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DB896" w14:textId="77777777" w:rsidR="008E12B5" w:rsidRDefault="008E12B5" w:rsidP="008E12B5">
      <w:pPr>
        <w:pStyle w:val="Standard"/>
        <w:jc w:val="center"/>
        <w:rPr>
          <w:b/>
          <w:bCs/>
        </w:rPr>
      </w:pPr>
    </w:p>
    <w:p w14:paraId="2D7F2C55" w14:textId="77777777" w:rsidR="008E12B5" w:rsidRDefault="008E12B5" w:rsidP="008E12B5">
      <w:pPr>
        <w:pStyle w:val="Standard"/>
        <w:jc w:val="center"/>
        <w:rPr>
          <w:b/>
          <w:bCs/>
        </w:rPr>
      </w:pPr>
    </w:p>
    <w:p w14:paraId="02D48A8E" w14:textId="77777777" w:rsidR="008E12B5" w:rsidRDefault="008E12B5" w:rsidP="008E12B5">
      <w:pPr>
        <w:pStyle w:val="Standard"/>
        <w:spacing w:line="360" w:lineRule="auto"/>
        <w:jc w:val="center"/>
      </w:pPr>
      <w:r>
        <w:rPr>
          <w:b/>
          <w:bCs/>
        </w:rPr>
        <w:t>Uchwała Nr …………</w:t>
      </w:r>
    </w:p>
    <w:p w14:paraId="2ED41C9D" w14:textId="77777777" w:rsidR="008E12B5" w:rsidRDefault="008E12B5" w:rsidP="008E12B5">
      <w:pPr>
        <w:pStyle w:val="Standard"/>
        <w:spacing w:line="360" w:lineRule="auto"/>
        <w:jc w:val="center"/>
      </w:pPr>
      <w:r>
        <w:rPr>
          <w:b/>
          <w:bCs/>
        </w:rPr>
        <w:t>Rady Powiatu Puckiego</w:t>
      </w:r>
    </w:p>
    <w:p w14:paraId="1A5A8144" w14:textId="77777777" w:rsidR="008E12B5" w:rsidRDefault="008E12B5" w:rsidP="008E12B5">
      <w:pPr>
        <w:pStyle w:val="Standard"/>
        <w:spacing w:line="360" w:lineRule="auto"/>
        <w:jc w:val="center"/>
      </w:pPr>
      <w:r>
        <w:rPr>
          <w:b/>
          <w:bCs/>
        </w:rPr>
        <w:t>z dnia ………………….2021r.</w:t>
      </w:r>
    </w:p>
    <w:p w14:paraId="1D1DCA19" w14:textId="77777777" w:rsidR="008E12B5" w:rsidRDefault="008E12B5" w:rsidP="008E12B5">
      <w:pPr>
        <w:pStyle w:val="Standard"/>
        <w:spacing w:line="360" w:lineRule="auto"/>
        <w:rPr>
          <w:b/>
          <w:bCs/>
        </w:rPr>
      </w:pPr>
    </w:p>
    <w:p w14:paraId="1ADEE3FF" w14:textId="77777777" w:rsidR="008E12B5" w:rsidRDefault="008E12B5" w:rsidP="008E12B5">
      <w:pPr>
        <w:pStyle w:val="Standard"/>
        <w:spacing w:line="360" w:lineRule="auto"/>
        <w:jc w:val="both"/>
      </w:pPr>
      <w:r>
        <w:rPr>
          <w:b/>
          <w:bCs/>
        </w:rPr>
        <w:t>w sprawie przyjęcia Powiatowego Programu Przeciwdziałania Przemocy w Rodzinie                            oraz Ochrony Ofiar Przemocy w Rodzinie na lata 2021 - 2025</w:t>
      </w:r>
    </w:p>
    <w:p w14:paraId="73DD68FA" w14:textId="77777777" w:rsidR="008E12B5" w:rsidRDefault="008E12B5" w:rsidP="008E12B5">
      <w:pPr>
        <w:pStyle w:val="Standard"/>
        <w:spacing w:line="360" w:lineRule="auto"/>
        <w:rPr>
          <w:b/>
          <w:bCs/>
        </w:rPr>
      </w:pPr>
    </w:p>
    <w:p w14:paraId="101139A2" w14:textId="77777777" w:rsidR="008E12B5" w:rsidRDefault="008E12B5" w:rsidP="008E12B5">
      <w:pPr>
        <w:pStyle w:val="Standard"/>
        <w:spacing w:line="360" w:lineRule="auto"/>
        <w:jc w:val="both"/>
      </w:pPr>
      <w:r>
        <w:t>Na podstawie art. 4 ust.1 pkt 3 oraz art. 12 ust. 1 ustawy z dnia 5 czerwca 1998r o samorządzie powiatowym (</w:t>
      </w:r>
      <w:proofErr w:type="spellStart"/>
      <w:r>
        <w:t>t.j</w:t>
      </w:r>
      <w:proofErr w:type="spellEnd"/>
      <w:r>
        <w:t>. Dz. U. z 2020 r , poz. 920) w związku z art. 6 ust.3 pkt 1, ust. 4 pkt 2 ustawy                       z dnia 29 lipca 2005r. o przeciwdziałaniu przemocy (tj. Dz. U z 2020 r., poz. 218)</w:t>
      </w:r>
    </w:p>
    <w:p w14:paraId="7FDCA43C" w14:textId="77777777" w:rsidR="008E12B5" w:rsidRDefault="008E12B5" w:rsidP="008E12B5">
      <w:pPr>
        <w:pStyle w:val="Standard"/>
        <w:spacing w:line="360" w:lineRule="auto"/>
        <w:jc w:val="both"/>
        <w:rPr>
          <w:b/>
          <w:bCs/>
        </w:rPr>
      </w:pPr>
    </w:p>
    <w:p w14:paraId="4E958E54" w14:textId="77777777" w:rsidR="008E12B5" w:rsidRDefault="008E12B5" w:rsidP="008E12B5">
      <w:pPr>
        <w:pStyle w:val="Standard"/>
        <w:spacing w:line="360" w:lineRule="auto"/>
        <w:rPr>
          <w:b/>
          <w:bCs/>
        </w:rPr>
      </w:pPr>
    </w:p>
    <w:p w14:paraId="5A820228" w14:textId="77777777" w:rsidR="008E12B5" w:rsidRDefault="008E12B5" w:rsidP="008E12B5">
      <w:pPr>
        <w:pStyle w:val="Standard"/>
        <w:spacing w:line="360" w:lineRule="auto"/>
        <w:jc w:val="center"/>
      </w:pPr>
      <w:r>
        <w:rPr>
          <w:b/>
          <w:bCs/>
        </w:rPr>
        <w:t>Rada Powiatu Puckiego</w:t>
      </w:r>
    </w:p>
    <w:p w14:paraId="4899A9F9" w14:textId="77777777" w:rsidR="008E12B5" w:rsidRDefault="008E12B5" w:rsidP="008E12B5">
      <w:pPr>
        <w:pStyle w:val="Standard"/>
        <w:spacing w:line="360" w:lineRule="auto"/>
        <w:jc w:val="center"/>
      </w:pPr>
      <w:r>
        <w:rPr>
          <w:b/>
          <w:bCs/>
        </w:rPr>
        <w:t>uchwala, co następuje:</w:t>
      </w:r>
    </w:p>
    <w:p w14:paraId="4A1A8F72" w14:textId="77777777" w:rsidR="008E12B5" w:rsidRDefault="008E12B5" w:rsidP="008E12B5">
      <w:pPr>
        <w:pStyle w:val="Standard"/>
        <w:spacing w:line="360" w:lineRule="auto"/>
        <w:rPr>
          <w:b/>
          <w:bCs/>
        </w:rPr>
      </w:pPr>
    </w:p>
    <w:p w14:paraId="77FDE805" w14:textId="77777777" w:rsidR="008E12B5" w:rsidRDefault="008E12B5" w:rsidP="008E12B5">
      <w:pPr>
        <w:pStyle w:val="Standard"/>
        <w:spacing w:line="360" w:lineRule="auto"/>
        <w:jc w:val="center"/>
      </w:pPr>
      <w:r>
        <w:rPr>
          <w:b/>
          <w:bCs/>
        </w:rPr>
        <w:t>§ 1</w:t>
      </w:r>
    </w:p>
    <w:p w14:paraId="62BAFF53" w14:textId="77777777" w:rsidR="008E12B5" w:rsidRDefault="008E12B5" w:rsidP="008E12B5">
      <w:pPr>
        <w:pStyle w:val="Standard"/>
        <w:spacing w:line="360" w:lineRule="auto"/>
        <w:rPr>
          <w:b/>
          <w:bCs/>
        </w:rPr>
      </w:pPr>
    </w:p>
    <w:p w14:paraId="3AE20891" w14:textId="77777777" w:rsidR="008E12B5" w:rsidRDefault="008E12B5" w:rsidP="008E12B5">
      <w:pPr>
        <w:pStyle w:val="Standard"/>
        <w:spacing w:line="360" w:lineRule="auto"/>
        <w:jc w:val="both"/>
      </w:pPr>
      <w:r>
        <w:t>Uchwala się Powiatowy Program Przeciwdziałania Przemocy w Rodzinie oraz Ochrony Ofiar Przemocy w Rodzinie na lata 2021 - 2025, stanowiący załącznik do niniejszej uchwały.</w:t>
      </w:r>
    </w:p>
    <w:p w14:paraId="0C6F6E5B" w14:textId="77777777" w:rsidR="008E12B5" w:rsidRDefault="008E12B5" w:rsidP="008E12B5">
      <w:pPr>
        <w:pStyle w:val="Standard"/>
        <w:spacing w:line="360" w:lineRule="auto"/>
        <w:rPr>
          <w:b/>
          <w:bCs/>
        </w:rPr>
      </w:pPr>
    </w:p>
    <w:p w14:paraId="29E95E12" w14:textId="77777777" w:rsidR="008E12B5" w:rsidRDefault="008E12B5" w:rsidP="008E12B5">
      <w:pPr>
        <w:pStyle w:val="Standard"/>
        <w:spacing w:line="360" w:lineRule="auto"/>
        <w:jc w:val="center"/>
      </w:pPr>
      <w:r>
        <w:rPr>
          <w:b/>
          <w:bCs/>
        </w:rPr>
        <w:t>§ 2</w:t>
      </w:r>
    </w:p>
    <w:p w14:paraId="78CA972D" w14:textId="77777777" w:rsidR="008E12B5" w:rsidRDefault="008E12B5" w:rsidP="008E12B5">
      <w:pPr>
        <w:pStyle w:val="Standard"/>
        <w:spacing w:line="360" w:lineRule="auto"/>
        <w:rPr>
          <w:b/>
          <w:bCs/>
        </w:rPr>
      </w:pPr>
    </w:p>
    <w:p w14:paraId="0F1693DC" w14:textId="77777777" w:rsidR="008E12B5" w:rsidRDefault="008E12B5" w:rsidP="008E12B5">
      <w:pPr>
        <w:pStyle w:val="Standard"/>
        <w:spacing w:line="360" w:lineRule="auto"/>
      </w:pPr>
      <w:r>
        <w:t>Wykonanie uchwały powierza się Zarządowi Powiatu Puckiego.</w:t>
      </w:r>
    </w:p>
    <w:p w14:paraId="703311CC" w14:textId="77777777" w:rsidR="008E12B5" w:rsidRDefault="008E12B5" w:rsidP="008E12B5">
      <w:pPr>
        <w:pStyle w:val="Standard"/>
        <w:spacing w:line="360" w:lineRule="auto"/>
        <w:rPr>
          <w:b/>
          <w:bCs/>
        </w:rPr>
      </w:pPr>
    </w:p>
    <w:p w14:paraId="723EA5C2" w14:textId="77777777" w:rsidR="008E12B5" w:rsidRDefault="008E12B5" w:rsidP="008E12B5">
      <w:pPr>
        <w:pStyle w:val="Standard"/>
        <w:spacing w:line="360" w:lineRule="auto"/>
        <w:jc w:val="center"/>
      </w:pPr>
      <w:r>
        <w:rPr>
          <w:b/>
          <w:bCs/>
        </w:rPr>
        <w:t>§ 3</w:t>
      </w:r>
    </w:p>
    <w:p w14:paraId="6869FDFB" w14:textId="77777777" w:rsidR="008E12B5" w:rsidRDefault="008E12B5" w:rsidP="008E12B5">
      <w:pPr>
        <w:pStyle w:val="Standard"/>
        <w:spacing w:line="360" w:lineRule="auto"/>
        <w:rPr>
          <w:b/>
          <w:bCs/>
        </w:rPr>
      </w:pPr>
    </w:p>
    <w:p w14:paraId="454185C9" w14:textId="77777777" w:rsidR="008E12B5" w:rsidRDefault="008E12B5" w:rsidP="008E12B5">
      <w:pPr>
        <w:pStyle w:val="Standard"/>
        <w:spacing w:line="360" w:lineRule="auto"/>
        <w:sectPr w:rsidR="008E12B5">
          <w:pgSz w:w="11906" w:h="16838"/>
          <w:pgMar w:top="1134" w:right="1134" w:bottom="1134" w:left="1134" w:header="0" w:footer="0" w:gutter="0"/>
          <w:cols w:space="708"/>
          <w:formProt w:val="0"/>
          <w:docGrid w:linePitch="100" w:charSpace="4096"/>
        </w:sectPr>
      </w:pPr>
      <w:r>
        <w:t>Uchwała wchodzi w życie z dniem podjęcia.</w:t>
      </w:r>
    </w:p>
    <w:p w14:paraId="7DB656AB" w14:textId="77777777" w:rsidR="008E12B5" w:rsidRDefault="008E12B5" w:rsidP="008E12B5">
      <w:pPr>
        <w:pStyle w:val="Standard"/>
        <w:jc w:val="center"/>
        <w:rPr>
          <w:b/>
          <w:bCs/>
        </w:rPr>
      </w:pPr>
    </w:p>
    <w:p w14:paraId="5727D87A" w14:textId="77777777" w:rsidR="008E12B5" w:rsidRDefault="008E12B5" w:rsidP="008E12B5">
      <w:pPr>
        <w:pStyle w:val="Standard"/>
        <w:jc w:val="center"/>
        <w:rPr>
          <w:b/>
          <w:bCs/>
        </w:rPr>
      </w:pPr>
      <w:r>
        <w:rPr>
          <w:b/>
          <w:bCs/>
        </w:rPr>
        <w:t>UZASADNIENIE</w:t>
      </w:r>
    </w:p>
    <w:p w14:paraId="2EA8B1FD" w14:textId="77777777" w:rsidR="008E12B5" w:rsidRDefault="008E12B5" w:rsidP="008E12B5">
      <w:pPr>
        <w:pStyle w:val="Standard"/>
        <w:jc w:val="center"/>
        <w:rPr>
          <w:b/>
          <w:bCs/>
        </w:rPr>
      </w:pPr>
    </w:p>
    <w:p w14:paraId="18C0FF72" w14:textId="77777777" w:rsidR="008E12B5" w:rsidRDefault="008E12B5" w:rsidP="008E12B5">
      <w:pPr>
        <w:pStyle w:val="Standard"/>
        <w:spacing w:line="360" w:lineRule="auto"/>
        <w:jc w:val="both"/>
      </w:pPr>
      <w:r>
        <w:t>Zgodnie z art. 6 ust.3 pkt 1, ustawy z dnia 29 lipca 2005r. o przeciwdziałaniu przemocy ( tj. Dz. U    z 2020 r., poz. 218) do zadań własnych Powiatu należy opracowanie i realizacja powiatowego programu przeciwdziałania przemocy w rodzinie i ochrony ofiar przemocy w rodzinie.</w:t>
      </w:r>
    </w:p>
    <w:p w14:paraId="3F14654C" w14:textId="77777777" w:rsidR="008E12B5" w:rsidRDefault="008E12B5" w:rsidP="008E12B5">
      <w:pPr>
        <w:pStyle w:val="Standard"/>
        <w:spacing w:line="360" w:lineRule="auto"/>
        <w:jc w:val="both"/>
      </w:pPr>
    </w:p>
    <w:p w14:paraId="0C7EE6E2" w14:textId="77777777" w:rsidR="008E12B5" w:rsidRDefault="008E12B5" w:rsidP="008E12B5">
      <w:pPr>
        <w:pStyle w:val="Standard"/>
        <w:spacing w:line="360" w:lineRule="auto"/>
        <w:jc w:val="both"/>
      </w:pPr>
      <w:r>
        <w:t>Opracowanie nowego dokumentu konieczne jest z uwagi na upływ perspektywy czasowej, na którą ustanowiony został Program dotychczas obowiązujący tj. Powiatowy Program Przeciwdziałania Przemocy w Rodzinie oraz Ochrony Ofiar Przemocy w Rodzinie na lata 2012 - 2020, który to przestał obowiązywać z dniem 1 stycznia 2021 r. Nowy Program zakłada długofalowe działania zmierzające do zmniejszenia zjawiska przemocy w rodzinie  i opracowano go na lata 2021 – 2025.</w:t>
      </w:r>
    </w:p>
    <w:p w14:paraId="7B6C3082" w14:textId="77777777" w:rsidR="008E12B5" w:rsidRDefault="008E12B5" w:rsidP="008E12B5">
      <w:pPr>
        <w:pStyle w:val="Standard"/>
        <w:spacing w:line="360" w:lineRule="auto"/>
        <w:jc w:val="both"/>
      </w:pPr>
    </w:p>
    <w:p w14:paraId="008DE537" w14:textId="77777777" w:rsidR="008E12B5" w:rsidRDefault="008E12B5" w:rsidP="008E12B5">
      <w:pPr>
        <w:pStyle w:val="Standard"/>
        <w:spacing w:line="360" w:lineRule="auto"/>
        <w:jc w:val="both"/>
      </w:pPr>
      <w:r>
        <w:t>Integralną częścią Powiatowego Programu Przeciwdziałania Przemocy w Rodzinie oraz Ochrony Ofiar Przemocy w Rodzinie na lata 2021 - 2025 są Programy:</w:t>
      </w:r>
    </w:p>
    <w:p w14:paraId="5E9F175E" w14:textId="77777777" w:rsidR="008E12B5" w:rsidRDefault="008E12B5" w:rsidP="008E12B5">
      <w:pPr>
        <w:pStyle w:val="Standard"/>
        <w:spacing w:line="360" w:lineRule="auto"/>
        <w:jc w:val="both"/>
      </w:pPr>
    </w:p>
    <w:p w14:paraId="18504752" w14:textId="77777777" w:rsidR="008E12B5" w:rsidRDefault="008E12B5" w:rsidP="008E12B5">
      <w:pPr>
        <w:pStyle w:val="Standard"/>
        <w:numPr>
          <w:ilvl w:val="0"/>
          <w:numId w:val="36"/>
        </w:numPr>
        <w:spacing w:line="360" w:lineRule="auto"/>
        <w:jc w:val="both"/>
      </w:pPr>
      <w:r>
        <w:rPr>
          <w:i/>
          <w:iCs/>
        </w:rPr>
        <w:t xml:space="preserve">Powiatowy Program Oddziaływań </w:t>
      </w:r>
      <w:proofErr w:type="spellStart"/>
      <w:r>
        <w:rPr>
          <w:i/>
          <w:iCs/>
        </w:rPr>
        <w:t>Korekcyjno</w:t>
      </w:r>
      <w:proofErr w:type="spellEnd"/>
      <w:r>
        <w:rPr>
          <w:i/>
          <w:iCs/>
        </w:rPr>
        <w:t xml:space="preserve"> – Edukacyjnych dla Osób Stosujących Przemoc w Rodzinie</w:t>
      </w:r>
      <w:r>
        <w:rPr>
          <w:i/>
          <w:iCs/>
          <w:color w:val="C9211E"/>
        </w:rPr>
        <w:t>,</w:t>
      </w:r>
    </w:p>
    <w:p w14:paraId="5ACCCF62" w14:textId="77777777" w:rsidR="008E12B5" w:rsidRDefault="008E12B5" w:rsidP="008E12B5">
      <w:pPr>
        <w:pStyle w:val="Standard"/>
        <w:numPr>
          <w:ilvl w:val="0"/>
          <w:numId w:val="36"/>
        </w:numPr>
        <w:spacing w:line="360" w:lineRule="auto"/>
        <w:jc w:val="both"/>
      </w:pPr>
      <w:r>
        <w:rPr>
          <w:i/>
          <w:iCs/>
        </w:rPr>
        <w:t xml:space="preserve">Powiatowy Program </w:t>
      </w:r>
      <w:proofErr w:type="spellStart"/>
      <w:r>
        <w:rPr>
          <w:i/>
          <w:iCs/>
        </w:rPr>
        <w:t>Psychologiczno</w:t>
      </w:r>
      <w:proofErr w:type="spellEnd"/>
      <w:r>
        <w:rPr>
          <w:i/>
          <w:iCs/>
        </w:rPr>
        <w:t xml:space="preserve"> – Terapeutyczny dla Osób Stosujących Przemoc                     w Rodzinie,</w:t>
      </w:r>
    </w:p>
    <w:p w14:paraId="7E3CBE16" w14:textId="77777777" w:rsidR="008E12B5" w:rsidRDefault="008E12B5" w:rsidP="008E12B5">
      <w:pPr>
        <w:pStyle w:val="Standard"/>
        <w:numPr>
          <w:ilvl w:val="0"/>
          <w:numId w:val="36"/>
        </w:numPr>
        <w:spacing w:line="360" w:lineRule="auto"/>
        <w:jc w:val="both"/>
      </w:pPr>
      <w:r>
        <w:rPr>
          <w:i/>
          <w:iCs/>
        </w:rPr>
        <w:t>Powiatowy Program Profilaktyczny</w:t>
      </w:r>
      <w:r>
        <w:rPr>
          <w:rFonts w:cs="Times New Roman"/>
          <w:bCs/>
          <w:i/>
          <w:sz w:val="32"/>
          <w:szCs w:val="32"/>
        </w:rPr>
        <w:t xml:space="preserve"> </w:t>
      </w:r>
      <w:r>
        <w:rPr>
          <w:rFonts w:cs="Times New Roman"/>
          <w:bCs/>
          <w:i/>
        </w:rPr>
        <w:t>w zakresie promowania i wdrażania prawidłowych metod wychowawczych w stosunku do dzieci w rodzinach zagrożonych przemocą  na lata 2021 – 2025,</w:t>
      </w:r>
      <w:r>
        <w:rPr>
          <w:rFonts w:cs="Times New Roman"/>
          <w:bCs/>
          <w:i/>
          <w:sz w:val="32"/>
          <w:szCs w:val="32"/>
        </w:rPr>
        <w:t xml:space="preserve"> </w:t>
      </w:r>
    </w:p>
    <w:p w14:paraId="7B5549E0" w14:textId="77777777" w:rsidR="008E12B5" w:rsidRDefault="008E12B5" w:rsidP="008E12B5">
      <w:pPr>
        <w:pStyle w:val="Standard"/>
        <w:spacing w:line="360" w:lineRule="auto"/>
        <w:ind w:left="720"/>
        <w:jc w:val="both"/>
        <w:rPr>
          <w:rFonts w:cs="Times New Roman"/>
          <w:bCs/>
          <w:i/>
          <w:sz w:val="32"/>
          <w:szCs w:val="32"/>
        </w:rPr>
      </w:pPr>
    </w:p>
    <w:p w14:paraId="12000832" w14:textId="77777777" w:rsidR="008E12B5" w:rsidRDefault="008E12B5" w:rsidP="008E12B5">
      <w:pPr>
        <w:pStyle w:val="Standard"/>
        <w:spacing w:line="360" w:lineRule="auto"/>
        <w:jc w:val="both"/>
      </w:pPr>
      <w:r>
        <w:t xml:space="preserve">których opracowanie i realizowanie należy do zadań własnych powiatu z zakresu administracji rządowej.  </w:t>
      </w:r>
    </w:p>
    <w:p w14:paraId="26471658" w14:textId="77777777" w:rsidR="008E12B5" w:rsidRDefault="008E12B5" w:rsidP="008E12B5">
      <w:pPr>
        <w:pStyle w:val="Standard"/>
        <w:spacing w:line="360" w:lineRule="auto"/>
        <w:jc w:val="both"/>
      </w:pPr>
    </w:p>
    <w:p w14:paraId="1030FFF2" w14:textId="77777777" w:rsidR="008E12B5" w:rsidRDefault="008E12B5" w:rsidP="008E12B5">
      <w:pPr>
        <w:pStyle w:val="Standard"/>
        <w:spacing w:line="360" w:lineRule="auto"/>
        <w:jc w:val="both"/>
      </w:pPr>
      <w:r>
        <w:t>Środki Finansowe na realizację zadań przewidzianych w Programie będą zabezpieczone w budżecie Powiatu Puckiego, dotacji budżetu Państwa oraz środków pozyskiwanych w ramach programów resortowych na zadania związane z przeciwdziałaniem przemocy w rodzinie. W związku z tym podjęcie uchwały jest uzasadnione. Projekt uchwały przedkłada Zarząd Powiatu.</w:t>
      </w:r>
    </w:p>
    <w:p w14:paraId="42D78F73" w14:textId="77777777" w:rsidR="008E12B5" w:rsidRDefault="008E12B5" w:rsidP="008E12B5">
      <w:pPr>
        <w:pStyle w:val="Standard"/>
        <w:spacing w:line="360" w:lineRule="auto"/>
        <w:jc w:val="center"/>
        <w:rPr>
          <w:b/>
          <w:bCs/>
        </w:rPr>
      </w:pPr>
    </w:p>
    <w:p w14:paraId="62A712E1" w14:textId="77777777" w:rsidR="008E12B5" w:rsidRDefault="008E12B5" w:rsidP="008E12B5">
      <w:pPr>
        <w:pStyle w:val="Standard"/>
        <w:jc w:val="center"/>
        <w:rPr>
          <w:b/>
          <w:bCs/>
        </w:rPr>
      </w:pPr>
    </w:p>
    <w:p w14:paraId="3E8C355A" w14:textId="77777777" w:rsidR="008E12B5" w:rsidRDefault="008E12B5" w:rsidP="008E12B5">
      <w:pPr>
        <w:pStyle w:val="Standard"/>
        <w:jc w:val="center"/>
        <w:rPr>
          <w:b/>
          <w:bCs/>
        </w:rPr>
      </w:pPr>
    </w:p>
    <w:p w14:paraId="23E7A1F4" w14:textId="77777777" w:rsidR="008E12B5" w:rsidRDefault="008E12B5" w:rsidP="008E12B5">
      <w:pPr>
        <w:pStyle w:val="Standard"/>
        <w:jc w:val="center"/>
        <w:rPr>
          <w:b/>
          <w:bCs/>
        </w:rPr>
      </w:pPr>
    </w:p>
    <w:p w14:paraId="083CC278" w14:textId="77777777" w:rsidR="008E12B5" w:rsidRDefault="008E12B5" w:rsidP="008E12B5">
      <w:pPr>
        <w:pStyle w:val="Standard"/>
        <w:jc w:val="center"/>
        <w:rPr>
          <w:b/>
          <w:bCs/>
        </w:rPr>
      </w:pPr>
    </w:p>
    <w:p w14:paraId="1DFD2B3F" w14:textId="77777777" w:rsidR="008E12B5" w:rsidRDefault="008E12B5" w:rsidP="008E12B5">
      <w:pPr>
        <w:pStyle w:val="Standard"/>
        <w:jc w:val="center"/>
        <w:rPr>
          <w:b/>
          <w:bCs/>
        </w:rPr>
      </w:pPr>
    </w:p>
    <w:p w14:paraId="1470C577" w14:textId="77777777" w:rsidR="008E12B5" w:rsidRDefault="008E12B5" w:rsidP="008E12B5">
      <w:pPr>
        <w:pStyle w:val="Standard"/>
        <w:jc w:val="center"/>
        <w:rPr>
          <w:b/>
          <w:bCs/>
        </w:rPr>
      </w:pPr>
    </w:p>
    <w:p w14:paraId="455414D6" w14:textId="77777777" w:rsidR="008E12B5" w:rsidRDefault="008E12B5" w:rsidP="008E12B5">
      <w:pPr>
        <w:pStyle w:val="Standard"/>
        <w:jc w:val="center"/>
        <w:rPr>
          <w:b/>
          <w:bCs/>
        </w:rPr>
      </w:pPr>
      <w:r>
        <w:rPr>
          <w:rFonts w:eastAsia="Times New Roman"/>
          <w:b/>
          <w:bCs/>
          <w:i/>
        </w:rPr>
        <w:tab/>
      </w:r>
      <w:r>
        <w:rPr>
          <w:rFonts w:eastAsia="Times New Roman"/>
          <w:b/>
          <w:bCs/>
          <w:i/>
        </w:rPr>
        <w:tab/>
      </w:r>
      <w:r>
        <w:rPr>
          <w:rFonts w:eastAsia="Times New Roman"/>
          <w:b/>
          <w:bCs/>
          <w:i/>
        </w:rPr>
        <w:tab/>
      </w:r>
      <w:r>
        <w:rPr>
          <w:rFonts w:eastAsia="Times New Roman"/>
          <w:b/>
          <w:bCs/>
          <w:i/>
        </w:rPr>
        <w:tab/>
      </w:r>
      <w:r>
        <w:rPr>
          <w:rFonts w:eastAsia="Times New Roman"/>
          <w:b/>
          <w:bCs/>
          <w:i/>
        </w:rPr>
        <w:tab/>
      </w:r>
      <w:r>
        <w:rPr>
          <w:rFonts w:eastAsia="Times New Roman"/>
          <w:b/>
          <w:bCs/>
          <w:i/>
        </w:rPr>
        <w:tab/>
      </w:r>
      <w:r>
        <w:rPr>
          <w:rFonts w:eastAsia="Times New Roman"/>
          <w:b/>
          <w:bCs/>
          <w:i/>
        </w:rPr>
        <w:tab/>
      </w:r>
      <w:r>
        <w:rPr>
          <w:rFonts w:eastAsia="Times New Roman"/>
          <w:i/>
        </w:rPr>
        <w:t>Załącznik</w:t>
      </w:r>
    </w:p>
    <w:p w14:paraId="45B02ED5" w14:textId="77777777" w:rsidR="008E12B5" w:rsidRDefault="008E12B5" w:rsidP="008E12B5">
      <w:pPr>
        <w:pStyle w:val="Standard"/>
        <w:ind w:left="6804"/>
        <w:rPr>
          <w:b/>
          <w:bCs/>
        </w:rPr>
      </w:pPr>
      <w:r>
        <w:rPr>
          <w:rFonts w:eastAsia="Times New Roman"/>
          <w:i/>
        </w:rPr>
        <w:t>do Uchwały nr ………………</w:t>
      </w:r>
    </w:p>
    <w:p w14:paraId="13017A19" w14:textId="77777777" w:rsidR="008E12B5" w:rsidRDefault="008E12B5" w:rsidP="008E12B5">
      <w:pPr>
        <w:pStyle w:val="Standard"/>
        <w:ind w:left="6804"/>
        <w:rPr>
          <w:b/>
          <w:bCs/>
        </w:rPr>
      </w:pPr>
      <w:r>
        <w:rPr>
          <w:rFonts w:eastAsia="Times New Roman"/>
          <w:i/>
        </w:rPr>
        <w:t>Rady Powiatu Puckiego</w:t>
      </w:r>
    </w:p>
    <w:p w14:paraId="3AB5C6F5" w14:textId="77777777" w:rsidR="008E12B5" w:rsidRDefault="008E12B5" w:rsidP="008E12B5">
      <w:pPr>
        <w:pStyle w:val="Standard"/>
        <w:ind w:left="6804"/>
        <w:rPr>
          <w:b/>
          <w:bCs/>
        </w:rPr>
      </w:pPr>
      <w:r>
        <w:rPr>
          <w:rFonts w:eastAsia="Times New Roman"/>
          <w:i/>
        </w:rPr>
        <w:t>z dnia…………………………</w:t>
      </w:r>
    </w:p>
    <w:p w14:paraId="6A9E6F7B" w14:textId="77777777" w:rsidR="008E12B5" w:rsidRDefault="008E12B5" w:rsidP="008E12B5">
      <w:pPr>
        <w:pStyle w:val="Standard"/>
        <w:ind w:left="6804"/>
        <w:rPr>
          <w:rFonts w:eastAsia="Times New Roman"/>
          <w:i/>
        </w:rPr>
      </w:pPr>
    </w:p>
    <w:p w14:paraId="5B27B0A7" w14:textId="77777777" w:rsidR="008E12B5" w:rsidRDefault="008E12B5" w:rsidP="008E12B5">
      <w:pPr>
        <w:pStyle w:val="Standard"/>
        <w:ind w:left="6804"/>
        <w:rPr>
          <w:rFonts w:eastAsia="Times New Roman"/>
          <w:i/>
        </w:rPr>
      </w:pPr>
    </w:p>
    <w:p w14:paraId="1CB0D0E2" w14:textId="77777777" w:rsidR="008E12B5" w:rsidRDefault="008E12B5" w:rsidP="008E12B5">
      <w:pPr>
        <w:pStyle w:val="Standard"/>
        <w:ind w:left="6804"/>
        <w:rPr>
          <w:rFonts w:eastAsia="Times New Roman"/>
          <w:i/>
        </w:rPr>
      </w:pPr>
    </w:p>
    <w:p w14:paraId="464A3C40" w14:textId="77777777" w:rsidR="008E12B5" w:rsidRDefault="008E12B5" w:rsidP="008E12B5">
      <w:pPr>
        <w:pStyle w:val="Standard"/>
        <w:ind w:left="6804"/>
        <w:rPr>
          <w:rFonts w:eastAsia="Times New Roman"/>
          <w:i/>
        </w:rPr>
      </w:pPr>
    </w:p>
    <w:p w14:paraId="28F64E66" w14:textId="77777777" w:rsidR="008E12B5" w:rsidRDefault="008E12B5" w:rsidP="008E12B5">
      <w:pPr>
        <w:pStyle w:val="Standard"/>
        <w:ind w:left="6804"/>
        <w:rPr>
          <w:rFonts w:eastAsia="Times New Roman"/>
          <w:i/>
        </w:rPr>
      </w:pPr>
    </w:p>
    <w:p w14:paraId="0C2A6F28" w14:textId="77777777" w:rsidR="008E12B5" w:rsidRDefault="008E12B5" w:rsidP="008E12B5">
      <w:pPr>
        <w:pStyle w:val="Standard"/>
        <w:ind w:left="6804"/>
        <w:rPr>
          <w:rFonts w:eastAsia="Times New Roman"/>
          <w:i/>
        </w:rPr>
      </w:pPr>
    </w:p>
    <w:p w14:paraId="52F70BAD" w14:textId="77777777" w:rsidR="008E12B5" w:rsidRDefault="008E12B5" w:rsidP="008E12B5">
      <w:pPr>
        <w:pStyle w:val="Standard"/>
        <w:jc w:val="right"/>
        <w:rPr>
          <w:rFonts w:eastAsia="Times New Roman"/>
        </w:rPr>
      </w:pPr>
      <w:r>
        <w:rPr>
          <w:rFonts w:eastAsia="Times New Roman"/>
          <w:noProof/>
        </w:rPr>
        <w:drawing>
          <wp:anchor distT="0" distB="0" distL="114300" distR="114300" simplePos="0" relativeHeight="251661312" behindDoc="0" locked="0" layoutInCell="0" allowOverlap="1" wp14:anchorId="71ACA421" wp14:editId="07217D0E">
            <wp:simplePos x="0" y="0"/>
            <wp:positionH relativeFrom="column">
              <wp:posOffset>2366010</wp:posOffset>
            </wp:positionH>
            <wp:positionV relativeFrom="paragraph">
              <wp:posOffset>112395</wp:posOffset>
            </wp:positionV>
            <wp:extent cx="1457325" cy="1619250"/>
            <wp:effectExtent l="0" t="0" r="0" b="0"/>
            <wp:wrapTopAndBottom/>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5"/>
                    <a:stretch>
                      <a:fillRect/>
                    </a:stretch>
                  </pic:blipFill>
                  <pic:spPr bwMode="auto">
                    <a:xfrm>
                      <a:off x="0" y="0"/>
                      <a:ext cx="1457325" cy="1619250"/>
                    </a:xfrm>
                    <a:prstGeom prst="rect">
                      <a:avLst/>
                    </a:prstGeom>
                  </pic:spPr>
                </pic:pic>
              </a:graphicData>
            </a:graphic>
          </wp:anchor>
        </w:drawing>
      </w:r>
    </w:p>
    <w:p w14:paraId="6A87C3E3" w14:textId="77777777" w:rsidR="008E12B5" w:rsidRDefault="008E12B5" w:rsidP="008E12B5">
      <w:pPr>
        <w:pStyle w:val="Standard"/>
        <w:spacing w:line="360" w:lineRule="auto"/>
        <w:jc w:val="center"/>
        <w:rPr>
          <w:rFonts w:eastAsia="Times New Roman"/>
          <w:b/>
          <w:bCs/>
          <w:sz w:val="32"/>
          <w:szCs w:val="32"/>
        </w:rPr>
      </w:pPr>
    </w:p>
    <w:p w14:paraId="7572C5B6" w14:textId="77777777" w:rsidR="008E12B5" w:rsidRDefault="008E12B5" w:rsidP="008E12B5">
      <w:pPr>
        <w:pStyle w:val="Standard"/>
        <w:spacing w:line="360" w:lineRule="auto"/>
        <w:jc w:val="center"/>
        <w:rPr>
          <w:b/>
          <w:bCs/>
        </w:rPr>
      </w:pPr>
      <w:r>
        <w:rPr>
          <w:rFonts w:eastAsia="Times New Roman"/>
          <w:b/>
          <w:bCs/>
          <w:sz w:val="32"/>
          <w:szCs w:val="32"/>
        </w:rPr>
        <w:t>POWIATOWY PROGRAM</w:t>
      </w:r>
    </w:p>
    <w:p w14:paraId="4F17C6AF" w14:textId="77777777" w:rsidR="008E12B5" w:rsidRDefault="008E12B5" w:rsidP="008E12B5">
      <w:pPr>
        <w:pStyle w:val="Standard"/>
        <w:spacing w:line="360" w:lineRule="auto"/>
        <w:jc w:val="center"/>
        <w:rPr>
          <w:b/>
          <w:bCs/>
        </w:rPr>
      </w:pPr>
      <w:r>
        <w:rPr>
          <w:rFonts w:eastAsia="Times New Roman"/>
          <w:b/>
          <w:bCs/>
          <w:sz w:val="32"/>
          <w:szCs w:val="32"/>
        </w:rPr>
        <w:t>PRZECIWDZIAŁANIA PRZEMOCY W RODZINIE</w:t>
      </w:r>
    </w:p>
    <w:p w14:paraId="5E2E133F" w14:textId="77777777" w:rsidR="008E12B5" w:rsidRDefault="008E12B5" w:rsidP="008E12B5">
      <w:pPr>
        <w:pStyle w:val="Standard"/>
        <w:spacing w:line="360" w:lineRule="auto"/>
        <w:jc w:val="center"/>
        <w:rPr>
          <w:b/>
          <w:bCs/>
        </w:rPr>
      </w:pPr>
      <w:r>
        <w:rPr>
          <w:rFonts w:eastAsia="Times New Roman"/>
          <w:b/>
          <w:bCs/>
          <w:sz w:val="32"/>
          <w:szCs w:val="32"/>
        </w:rPr>
        <w:t>ORAZ OCHRONY OFIAR PRZEMOCY  W RODZINIE</w:t>
      </w:r>
    </w:p>
    <w:p w14:paraId="28A53267" w14:textId="77777777" w:rsidR="008E12B5" w:rsidRDefault="008E12B5" w:rsidP="008E12B5">
      <w:pPr>
        <w:pStyle w:val="Standard"/>
        <w:spacing w:line="360" w:lineRule="auto"/>
        <w:jc w:val="center"/>
        <w:rPr>
          <w:b/>
          <w:bCs/>
        </w:rPr>
      </w:pPr>
      <w:r>
        <w:rPr>
          <w:rFonts w:eastAsia="Times New Roman"/>
          <w:b/>
          <w:bCs/>
          <w:sz w:val="32"/>
          <w:szCs w:val="32"/>
        </w:rPr>
        <w:t xml:space="preserve"> NA LATA 2021 - 2025</w:t>
      </w:r>
    </w:p>
    <w:p w14:paraId="648B5D14" w14:textId="77777777" w:rsidR="008E12B5" w:rsidRDefault="008E12B5" w:rsidP="008E12B5">
      <w:pPr>
        <w:pStyle w:val="Standard"/>
        <w:spacing w:line="360" w:lineRule="auto"/>
        <w:rPr>
          <w:b/>
          <w:bCs/>
        </w:rPr>
      </w:pPr>
    </w:p>
    <w:p w14:paraId="517EA2EE" w14:textId="77777777" w:rsidR="008E12B5" w:rsidRDefault="008E12B5" w:rsidP="008E12B5">
      <w:pPr>
        <w:pStyle w:val="Standard"/>
        <w:spacing w:line="360" w:lineRule="auto"/>
        <w:rPr>
          <w:b/>
          <w:bCs/>
        </w:rPr>
      </w:pPr>
    </w:p>
    <w:p w14:paraId="023D5610" w14:textId="77777777" w:rsidR="008E12B5" w:rsidRDefault="008E12B5" w:rsidP="008E12B5">
      <w:pPr>
        <w:pStyle w:val="Standard"/>
        <w:spacing w:line="360" w:lineRule="auto"/>
        <w:rPr>
          <w:sz w:val="36"/>
          <w:szCs w:val="36"/>
        </w:rPr>
      </w:pPr>
    </w:p>
    <w:p w14:paraId="061B4FE0" w14:textId="77777777" w:rsidR="008E12B5" w:rsidRDefault="008E12B5" w:rsidP="008E12B5">
      <w:pPr>
        <w:pStyle w:val="Standard"/>
        <w:rPr>
          <w:b/>
          <w:bCs/>
        </w:rPr>
      </w:pPr>
      <w:r>
        <w:rPr>
          <w:b/>
          <w:bCs/>
          <w:noProof/>
        </w:rPr>
        <w:drawing>
          <wp:anchor distT="0" distB="0" distL="0" distR="0" simplePos="0" relativeHeight="251662336" behindDoc="1" locked="0" layoutInCell="0" allowOverlap="1" wp14:anchorId="2AC72754" wp14:editId="353C7F8F">
            <wp:simplePos x="0" y="0"/>
            <wp:positionH relativeFrom="column">
              <wp:posOffset>1965960</wp:posOffset>
            </wp:positionH>
            <wp:positionV relativeFrom="paragraph">
              <wp:posOffset>74930</wp:posOffset>
            </wp:positionV>
            <wp:extent cx="2171700" cy="1581150"/>
            <wp:effectExtent l="0" t="0" r="0" b="0"/>
            <wp:wrapNone/>
            <wp:docPr id="2"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pic:cNvPicPr>
                      <a:picLocks noChangeAspect="1" noChangeArrowheads="1"/>
                    </pic:cNvPicPr>
                  </pic:nvPicPr>
                  <pic:blipFill>
                    <a:blip r:embed="rId6"/>
                    <a:stretch>
                      <a:fillRect/>
                    </a:stretch>
                  </pic:blipFill>
                  <pic:spPr bwMode="auto">
                    <a:xfrm>
                      <a:off x="0" y="0"/>
                      <a:ext cx="2171700" cy="1581150"/>
                    </a:xfrm>
                    <a:prstGeom prst="rect">
                      <a:avLst/>
                    </a:prstGeom>
                  </pic:spPr>
                </pic:pic>
              </a:graphicData>
            </a:graphic>
          </wp:anchor>
        </w:drawing>
      </w:r>
    </w:p>
    <w:p w14:paraId="60D3F05C" w14:textId="77777777" w:rsidR="008E12B5" w:rsidRDefault="008E12B5" w:rsidP="008E12B5">
      <w:pPr>
        <w:pStyle w:val="Standard"/>
        <w:rPr>
          <w:rFonts w:ascii="Bookman Old Style" w:eastAsia="Bookman Old Style" w:hAnsi="Bookman Old Style" w:cs="Bookman Old Style"/>
        </w:rPr>
      </w:pPr>
    </w:p>
    <w:p w14:paraId="3DB8DBCB" w14:textId="77777777" w:rsidR="008E12B5" w:rsidRDefault="008E12B5" w:rsidP="008E12B5">
      <w:pPr>
        <w:pStyle w:val="Standard"/>
        <w:rPr>
          <w:b/>
          <w:bCs/>
        </w:rPr>
      </w:pPr>
    </w:p>
    <w:p w14:paraId="77D4D841" w14:textId="77777777" w:rsidR="008E12B5" w:rsidRDefault="008E12B5" w:rsidP="008E12B5">
      <w:pPr>
        <w:pStyle w:val="Standard"/>
        <w:rPr>
          <w:b/>
          <w:bCs/>
        </w:rPr>
      </w:pPr>
    </w:p>
    <w:p w14:paraId="3B7929D4" w14:textId="77777777" w:rsidR="008E12B5" w:rsidRDefault="008E12B5" w:rsidP="008E12B5">
      <w:pPr>
        <w:pStyle w:val="Standard"/>
        <w:rPr>
          <w:b/>
          <w:bCs/>
        </w:rPr>
      </w:pPr>
    </w:p>
    <w:p w14:paraId="3246795E" w14:textId="77777777" w:rsidR="008E12B5" w:rsidRDefault="008E12B5" w:rsidP="008E12B5">
      <w:pPr>
        <w:pStyle w:val="Standard"/>
        <w:rPr>
          <w:b/>
          <w:bCs/>
        </w:rPr>
      </w:pPr>
    </w:p>
    <w:p w14:paraId="54AACC56" w14:textId="77777777" w:rsidR="008E12B5" w:rsidRDefault="008E12B5" w:rsidP="008E12B5">
      <w:pPr>
        <w:pStyle w:val="Standard"/>
        <w:rPr>
          <w:b/>
          <w:bCs/>
        </w:rPr>
      </w:pPr>
    </w:p>
    <w:p w14:paraId="376DDA22" w14:textId="77777777" w:rsidR="008E12B5" w:rsidRDefault="008E12B5" w:rsidP="008E12B5">
      <w:pPr>
        <w:pStyle w:val="Standard"/>
        <w:rPr>
          <w:b/>
          <w:bCs/>
        </w:rPr>
      </w:pPr>
    </w:p>
    <w:p w14:paraId="0C560A7E" w14:textId="77777777" w:rsidR="008E12B5" w:rsidRDefault="008E12B5" w:rsidP="008E12B5">
      <w:pPr>
        <w:pStyle w:val="Standard"/>
        <w:rPr>
          <w:b/>
          <w:bCs/>
        </w:rPr>
      </w:pPr>
    </w:p>
    <w:p w14:paraId="5BDD49D4" w14:textId="77777777" w:rsidR="008E12B5" w:rsidRDefault="008E12B5" w:rsidP="008E12B5">
      <w:pPr>
        <w:pStyle w:val="Standard"/>
        <w:jc w:val="center"/>
        <w:rPr>
          <w:rFonts w:ascii="Bookman Old Style" w:eastAsia="Bookman Old Style" w:hAnsi="Bookman Old Style" w:cs="Bookman Old Style"/>
          <w:b/>
          <w:bCs/>
        </w:rPr>
      </w:pPr>
    </w:p>
    <w:p w14:paraId="536643D9" w14:textId="77777777" w:rsidR="008E12B5" w:rsidRDefault="008E12B5" w:rsidP="008E12B5">
      <w:pPr>
        <w:pStyle w:val="Standard"/>
        <w:jc w:val="center"/>
        <w:rPr>
          <w:rFonts w:ascii="Bookman Old Style" w:eastAsia="Bookman Old Style" w:hAnsi="Bookman Old Style" w:cs="Bookman Old Style"/>
          <w:b/>
          <w:bCs/>
        </w:rPr>
      </w:pPr>
    </w:p>
    <w:p w14:paraId="1545C303" w14:textId="77777777" w:rsidR="008E12B5" w:rsidRDefault="008E12B5" w:rsidP="008E12B5">
      <w:pPr>
        <w:pStyle w:val="Standard"/>
        <w:jc w:val="center"/>
        <w:rPr>
          <w:b/>
          <w:bCs/>
        </w:rPr>
      </w:pPr>
      <w:r>
        <w:rPr>
          <w:rFonts w:eastAsia="Times New Roman"/>
          <w:b/>
          <w:bCs/>
        </w:rPr>
        <w:t>Puck 2020</w:t>
      </w:r>
    </w:p>
    <w:p w14:paraId="30570223" w14:textId="77777777" w:rsidR="008E12B5" w:rsidRDefault="008E12B5" w:rsidP="008E12B5">
      <w:pPr>
        <w:pStyle w:val="Standard"/>
        <w:jc w:val="center"/>
        <w:rPr>
          <w:b/>
          <w:bCs/>
        </w:rPr>
      </w:pPr>
    </w:p>
    <w:p w14:paraId="14F9CD76" w14:textId="77777777" w:rsidR="008E12B5" w:rsidRDefault="008E12B5" w:rsidP="008E12B5">
      <w:pPr>
        <w:pStyle w:val="Standard"/>
        <w:jc w:val="center"/>
        <w:rPr>
          <w:b/>
          <w:bCs/>
        </w:rPr>
      </w:pPr>
    </w:p>
    <w:p w14:paraId="4E4BEC0D" w14:textId="77777777" w:rsidR="008E12B5" w:rsidRDefault="008E12B5" w:rsidP="008E12B5">
      <w:pPr>
        <w:pStyle w:val="Standard"/>
        <w:jc w:val="center"/>
        <w:rPr>
          <w:b/>
          <w:bCs/>
        </w:rPr>
      </w:pPr>
    </w:p>
    <w:p w14:paraId="51AB93CD" w14:textId="77777777" w:rsidR="008E12B5" w:rsidRDefault="008E12B5" w:rsidP="008E12B5">
      <w:pPr>
        <w:pStyle w:val="Standard"/>
        <w:jc w:val="center"/>
        <w:rPr>
          <w:b/>
          <w:bCs/>
        </w:rPr>
      </w:pPr>
    </w:p>
    <w:p w14:paraId="3E51FA96" w14:textId="77777777" w:rsidR="008E12B5" w:rsidRDefault="008E12B5" w:rsidP="008E12B5">
      <w:pPr>
        <w:pStyle w:val="Standard"/>
        <w:jc w:val="center"/>
        <w:rPr>
          <w:b/>
          <w:bCs/>
        </w:rPr>
      </w:pPr>
      <w:r>
        <w:rPr>
          <w:b/>
          <w:bCs/>
        </w:rPr>
        <w:t>WPROWADZENIE</w:t>
      </w:r>
    </w:p>
    <w:p w14:paraId="6A072189" w14:textId="77777777" w:rsidR="008E12B5" w:rsidRDefault="008E12B5" w:rsidP="008E12B5">
      <w:pPr>
        <w:pStyle w:val="Standard"/>
        <w:jc w:val="center"/>
        <w:rPr>
          <w:b/>
          <w:bCs/>
        </w:rPr>
      </w:pPr>
    </w:p>
    <w:p w14:paraId="2E9E64D4" w14:textId="77777777" w:rsidR="008E12B5" w:rsidRDefault="008E12B5" w:rsidP="008E12B5">
      <w:pPr>
        <w:pStyle w:val="Standard"/>
        <w:spacing w:line="360" w:lineRule="auto"/>
        <w:jc w:val="both"/>
      </w:pPr>
      <w:r>
        <w:t xml:space="preserve">Obowiązkiem powiatu jest stworzenie programu przeciwdziałania przemocy w rodzinie i objęcie ochroną jej uczestników. Wynika on z </w:t>
      </w:r>
      <w:r>
        <w:rPr>
          <w:b/>
        </w:rPr>
        <w:t>art. 6 ust. 3 pkt. 1 ustawy z dnia 29 lipca 2005 r.</w:t>
      </w:r>
      <w:r>
        <w:t xml:space="preserve">                             o przeciwdziałaniu przemocy w rodzinie.</w:t>
      </w:r>
    </w:p>
    <w:p w14:paraId="0D8EED9D" w14:textId="77777777" w:rsidR="008E12B5" w:rsidRDefault="008E12B5" w:rsidP="008E12B5">
      <w:pPr>
        <w:pStyle w:val="Standard"/>
        <w:spacing w:line="360" w:lineRule="auto"/>
        <w:jc w:val="both"/>
      </w:pPr>
    </w:p>
    <w:p w14:paraId="3F3E5649" w14:textId="77777777" w:rsidR="008E12B5" w:rsidRDefault="008E12B5" w:rsidP="008E12B5">
      <w:pPr>
        <w:pStyle w:val="Standard"/>
        <w:spacing w:line="360" w:lineRule="auto"/>
        <w:jc w:val="both"/>
      </w:pPr>
      <w:r>
        <w:t>Założeniem tegoż programu jest opracowanie szeroko pojętej strategii w celu powstrzymywania, zapobiegania, a także edukowania wszystkich uczestników konfliktu, zarówno doświadczających jak stosujących przemoc.</w:t>
      </w:r>
    </w:p>
    <w:p w14:paraId="5580F57A" w14:textId="77777777" w:rsidR="008E12B5" w:rsidRDefault="008E12B5" w:rsidP="008E12B5">
      <w:pPr>
        <w:pStyle w:val="Standard"/>
        <w:rPr>
          <w:sz w:val="32"/>
          <w:szCs w:val="28"/>
        </w:rPr>
      </w:pPr>
    </w:p>
    <w:p w14:paraId="4F5623AF" w14:textId="77777777" w:rsidR="008E12B5" w:rsidRDefault="008E12B5" w:rsidP="008E12B5">
      <w:pPr>
        <w:pStyle w:val="Standard"/>
        <w:rPr>
          <w:sz w:val="32"/>
          <w:szCs w:val="28"/>
        </w:rPr>
      </w:pPr>
    </w:p>
    <w:p w14:paraId="36A3CCA9" w14:textId="77777777" w:rsidR="008E12B5" w:rsidRDefault="008E12B5" w:rsidP="008E12B5">
      <w:pPr>
        <w:pStyle w:val="Standard"/>
        <w:rPr>
          <w:sz w:val="32"/>
          <w:szCs w:val="28"/>
        </w:rPr>
      </w:pPr>
    </w:p>
    <w:p w14:paraId="44EF524D" w14:textId="77777777" w:rsidR="008E12B5" w:rsidRDefault="008E12B5" w:rsidP="008E12B5">
      <w:pPr>
        <w:pStyle w:val="Standard"/>
        <w:rPr>
          <w:sz w:val="32"/>
          <w:szCs w:val="28"/>
        </w:rPr>
      </w:pPr>
    </w:p>
    <w:p w14:paraId="2C3524D2" w14:textId="77777777" w:rsidR="008E12B5" w:rsidRDefault="008E12B5" w:rsidP="008E12B5">
      <w:pPr>
        <w:pStyle w:val="Standard"/>
        <w:rPr>
          <w:sz w:val="32"/>
          <w:szCs w:val="28"/>
        </w:rPr>
      </w:pPr>
    </w:p>
    <w:p w14:paraId="0DD265C2" w14:textId="77777777" w:rsidR="008E12B5" w:rsidRDefault="008E12B5" w:rsidP="008E12B5">
      <w:pPr>
        <w:pStyle w:val="Standard"/>
        <w:rPr>
          <w:sz w:val="32"/>
          <w:szCs w:val="28"/>
        </w:rPr>
      </w:pPr>
    </w:p>
    <w:p w14:paraId="5B96724E" w14:textId="77777777" w:rsidR="008E12B5" w:rsidRDefault="008E12B5" w:rsidP="008E12B5">
      <w:pPr>
        <w:pStyle w:val="Standard"/>
        <w:rPr>
          <w:sz w:val="32"/>
          <w:szCs w:val="28"/>
        </w:rPr>
      </w:pPr>
    </w:p>
    <w:p w14:paraId="35AC0855" w14:textId="77777777" w:rsidR="008E12B5" w:rsidRDefault="008E12B5" w:rsidP="008E12B5">
      <w:pPr>
        <w:pStyle w:val="Standard"/>
        <w:rPr>
          <w:sz w:val="32"/>
          <w:szCs w:val="28"/>
        </w:rPr>
      </w:pPr>
    </w:p>
    <w:p w14:paraId="23C8713C" w14:textId="77777777" w:rsidR="008E12B5" w:rsidRDefault="008E12B5" w:rsidP="008E12B5">
      <w:pPr>
        <w:pStyle w:val="Standard"/>
        <w:rPr>
          <w:sz w:val="32"/>
          <w:szCs w:val="28"/>
        </w:rPr>
      </w:pPr>
    </w:p>
    <w:p w14:paraId="5BACC1CB" w14:textId="77777777" w:rsidR="008E12B5" w:rsidRDefault="008E12B5" w:rsidP="008E12B5">
      <w:pPr>
        <w:pStyle w:val="Standard"/>
        <w:rPr>
          <w:sz w:val="32"/>
          <w:szCs w:val="28"/>
        </w:rPr>
      </w:pPr>
    </w:p>
    <w:p w14:paraId="0D936F07" w14:textId="77777777" w:rsidR="008E12B5" w:rsidRDefault="008E12B5" w:rsidP="008E12B5">
      <w:pPr>
        <w:pStyle w:val="Standard"/>
        <w:rPr>
          <w:sz w:val="32"/>
          <w:szCs w:val="28"/>
        </w:rPr>
      </w:pPr>
    </w:p>
    <w:p w14:paraId="6C1710B2" w14:textId="77777777" w:rsidR="008E12B5" w:rsidRDefault="008E12B5" w:rsidP="008E12B5">
      <w:pPr>
        <w:pStyle w:val="Standard"/>
        <w:rPr>
          <w:sz w:val="32"/>
          <w:szCs w:val="28"/>
        </w:rPr>
      </w:pPr>
    </w:p>
    <w:p w14:paraId="4BE85C7F" w14:textId="77777777" w:rsidR="008E12B5" w:rsidRDefault="008E12B5" w:rsidP="008E12B5">
      <w:pPr>
        <w:pStyle w:val="Standard"/>
        <w:rPr>
          <w:sz w:val="32"/>
          <w:szCs w:val="28"/>
        </w:rPr>
      </w:pPr>
    </w:p>
    <w:p w14:paraId="2C315A44" w14:textId="77777777" w:rsidR="008E12B5" w:rsidRDefault="008E12B5" w:rsidP="008E12B5">
      <w:pPr>
        <w:pStyle w:val="Standard"/>
        <w:rPr>
          <w:sz w:val="32"/>
          <w:szCs w:val="28"/>
        </w:rPr>
      </w:pPr>
    </w:p>
    <w:p w14:paraId="7C60AC48" w14:textId="77777777" w:rsidR="008E12B5" w:rsidRDefault="008E12B5" w:rsidP="008E12B5">
      <w:pPr>
        <w:pStyle w:val="Standard"/>
        <w:rPr>
          <w:sz w:val="32"/>
          <w:szCs w:val="28"/>
        </w:rPr>
      </w:pPr>
    </w:p>
    <w:p w14:paraId="23BE2E3C" w14:textId="77777777" w:rsidR="008E12B5" w:rsidRDefault="008E12B5" w:rsidP="008E12B5">
      <w:pPr>
        <w:pStyle w:val="Standard"/>
        <w:rPr>
          <w:sz w:val="32"/>
          <w:szCs w:val="28"/>
        </w:rPr>
      </w:pPr>
    </w:p>
    <w:p w14:paraId="520072D0" w14:textId="77777777" w:rsidR="008E12B5" w:rsidRDefault="008E12B5" w:rsidP="008E12B5">
      <w:pPr>
        <w:pStyle w:val="Standard"/>
        <w:rPr>
          <w:sz w:val="32"/>
          <w:szCs w:val="28"/>
        </w:rPr>
      </w:pPr>
    </w:p>
    <w:p w14:paraId="7641662F" w14:textId="77777777" w:rsidR="008E12B5" w:rsidRDefault="008E12B5" w:rsidP="008E12B5">
      <w:pPr>
        <w:pStyle w:val="Standard"/>
        <w:rPr>
          <w:sz w:val="32"/>
          <w:szCs w:val="28"/>
        </w:rPr>
      </w:pPr>
    </w:p>
    <w:p w14:paraId="45FA03FF" w14:textId="77777777" w:rsidR="008E12B5" w:rsidRDefault="008E12B5" w:rsidP="008E12B5">
      <w:pPr>
        <w:pStyle w:val="Standard"/>
        <w:rPr>
          <w:sz w:val="32"/>
          <w:szCs w:val="28"/>
        </w:rPr>
      </w:pPr>
    </w:p>
    <w:p w14:paraId="23782F45" w14:textId="77777777" w:rsidR="008E12B5" w:rsidRDefault="008E12B5" w:rsidP="008E12B5">
      <w:pPr>
        <w:pStyle w:val="Standard"/>
        <w:rPr>
          <w:sz w:val="32"/>
          <w:szCs w:val="28"/>
        </w:rPr>
      </w:pPr>
    </w:p>
    <w:p w14:paraId="54BA378B" w14:textId="77777777" w:rsidR="008E12B5" w:rsidRDefault="008E12B5" w:rsidP="008E12B5">
      <w:pPr>
        <w:pStyle w:val="Standard"/>
        <w:rPr>
          <w:sz w:val="32"/>
          <w:szCs w:val="28"/>
        </w:rPr>
      </w:pPr>
    </w:p>
    <w:p w14:paraId="06F1A24C" w14:textId="77777777" w:rsidR="008E12B5" w:rsidRDefault="008E12B5" w:rsidP="008E12B5">
      <w:pPr>
        <w:pStyle w:val="Standard"/>
        <w:rPr>
          <w:sz w:val="32"/>
          <w:szCs w:val="28"/>
        </w:rPr>
      </w:pPr>
    </w:p>
    <w:p w14:paraId="7EEBE611" w14:textId="77777777" w:rsidR="008E12B5" w:rsidRDefault="008E12B5" w:rsidP="008E12B5">
      <w:pPr>
        <w:pStyle w:val="Standard"/>
        <w:rPr>
          <w:sz w:val="32"/>
          <w:szCs w:val="28"/>
        </w:rPr>
      </w:pPr>
    </w:p>
    <w:p w14:paraId="3AE61DAD" w14:textId="77777777" w:rsidR="008E12B5" w:rsidRDefault="008E12B5" w:rsidP="008E12B5">
      <w:pPr>
        <w:pStyle w:val="Standard"/>
        <w:rPr>
          <w:sz w:val="32"/>
          <w:szCs w:val="28"/>
        </w:rPr>
      </w:pPr>
    </w:p>
    <w:p w14:paraId="290D474C" w14:textId="77777777" w:rsidR="008E12B5" w:rsidRDefault="008E12B5" w:rsidP="008E12B5">
      <w:pPr>
        <w:pStyle w:val="Standard"/>
        <w:rPr>
          <w:sz w:val="32"/>
          <w:szCs w:val="28"/>
        </w:rPr>
      </w:pPr>
    </w:p>
    <w:p w14:paraId="7D74F317" w14:textId="77777777" w:rsidR="008E12B5" w:rsidRDefault="008E12B5" w:rsidP="008E12B5">
      <w:pPr>
        <w:pStyle w:val="Standard"/>
        <w:rPr>
          <w:sz w:val="32"/>
          <w:szCs w:val="28"/>
        </w:rPr>
      </w:pPr>
    </w:p>
    <w:p w14:paraId="0A9EBA50" w14:textId="77777777" w:rsidR="008E12B5" w:rsidRDefault="008E12B5" w:rsidP="008E12B5">
      <w:pPr>
        <w:pStyle w:val="Standard"/>
        <w:rPr>
          <w:sz w:val="32"/>
          <w:szCs w:val="28"/>
        </w:rPr>
      </w:pPr>
    </w:p>
    <w:p w14:paraId="065E3368" w14:textId="77777777" w:rsidR="008E12B5" w:rsidRDefault="008E12B5" w:rsidP="008E12B5">
      <w:pPr>
        <w:pStyle w:val="Standard"/>
        <w:rPr>
          <w:sz w:val="32"/>
          <w:szCs w:val="28"/>
        </w:rPr>
      </w:pPr>
    </w:p>
    <w:p w14:paraId="66E6D3ED" w14:textId="77777777" w:rsidR="008E12B5" w:rsidRDefault="008E12B5" w:rsidP="008E12B5">
      <w:pPr>
        <w:pStyle w:val="Standard"/>
        <w:rPr>
          <w:sz w:val="32"/>
          <w:szCs w:val="28"/>
        </w:rPr>
      </w:pPr>
    </w:p>
    <w:p w14:paraId="405D1F50" w14:textId="77777777" w:rsidR="008E12B5" w:rsidRDefault="008E12B5" w:rsidP="008E12B5">
      <w:pPr>
        <w:pStyle w:val="Akapitzlist"/>
        <w:jc w:val="center"/>
        <w:rPr>
          <w:rFonts w:ascii="Times New Roman" w:hAnsi="Times New Roman"/>
          <w:b/>
          <w:sz w:val="24"/>
          <w:szCs w:val="24"/>
        </w:rPr>
      </w:pPr>
      <w:r>
        <w:rPr>
          <w:rFonts w:ascii="Times New Roman" w:hAnsi="Times New Roman"/>
          <w:b/>
          <w:sz w:val="24"/>
          <w:szCs w:val="24"/>
        </w:rPr>
        <w:lastRenderedPageBreak/>
        <w:t>CHARAKTERYSTYKA ZJAWISKA PRZEMOCY DOMOWEJ</w:t>
      </w:r>
    </w:p>
    <w:p w14:paraId="4F870F56" w14:textId="77777777" w:rsidR="008E12B5" w:rsidRDefault="008E12B5" w:rsidP="008E12B5">
      <w:pPr>
        <w:pStyle w:val="Akapitzlist"/>
        <w:rPr>
          <w:rFonts w:ascii="Times New Roman" w:hAnsi="Times New Roman"/>
          <w:b/>
          <w:i/>
          <w:sz w:val="24"/>
          <w:szCs w:val="24"/>
        </w:rPr>
      </w:pPr>
      <w:r>
        <w:rPr>
          <w:rFonts w:ascii="Times New Roman" w:hAnsi="Times New Roman"/>
          <w:b/>
          <w:i/>
          <w:sz w:val="24"/>
          <w:szCs w:val="24"/>
        </w:rPr>
        <w:t>Pojęcie przemocy w rodzinie</w:t>
      </w:r>
    </w:p>
    <w:p w14:paraId="0B6436D4" w14:textId="77777777" w:rsidR="008E12B5" w:rsidRDefault="008E12B5" w:rsidP="008E12B5">
      <w:pPr>
        <w:pStyle w:val="Standard"/>
        <w:spacing w:line="360" w:lineRule="auto"/>
        <w:jc w:val="both"/>
      </w:pPr>
      <w:r>
        <w:t xml:space="preserve">Wg wyżej wspomnianej ustawy o przeciwdziałaniu przemocy w rodzinie </w:t>
      </w:r>
      <w:r>
        <w:rPr>
          <w:i/>
        </w:rPr>
        <w:t>przemoc w rodzinie to jednorazowe lub powtarzające się umyślne działania lub zaniechania naruszające prawa lub dobra osobiste członków rodziny,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1E981BAA" w14:textId="77777777" w:rsidR="008E12B5" w:rsidRDefault="008E12B5" w:rsidP="008E12B5">
      <w:pPr>
        <w:pStyle w:val="Standard"/>
        <w:spacing w:line="360" w:lineRule="auto"/>
        <w:jc w:val="both"/>
      </w:pPr>
    </w:p>
    <w:p w14:paraId="4C6A0885" w14:textId="77777777" w:rsidR="008E12B5" w:rsidRDefault="008E12B5" w:rsidP="008E12B5">
      <w:pPr>
        <w:pStyle w:val="Standard"/>
        <w:spacing w:line="360" w:lineRule="auto"/>
        <w:jc w:val="both"/>
      </w:pPr>
      <w:r>
        <w:rPr>
          <w:b/>
        </w:rPr>
        <w:t xml:space="preserve">Konwencja o zapobieganiu i zwalczaniu przemocy wobec kobiet i przemocy domowej </w:t>
      </w:r>
      <w:r>
        <w:t xml:space="preserve"> w art. 3 b) za przemoc domową uznaje </w:t>
      </w:r>
      <w:r>
        <w:rPr>
          <w:i/>
        </w:rPr>
        <w:t>wszelkie akty fizycznej, seksualnej, psychologicznej lub ekonomicznej przemocy występujące w rodzinie lub gospodarstwie domowym lub pomiędzy byłymi lub obecnymi małżonkami lub partnerami, niezależnie od tego, czy sprawca i ofiara dzielą miejsce zamieszkania, czy też nie.</w:t>
      </w:r>
    </w:p>
    <w:p w14:paraId="1AD5C643" w14:textId="77777777" w:rsidR="008E12B5" w:rsidRDefault="008E12B5" w:rsidP="008E12B5">
      <w:pPr>
        <w:pStyle w:val="Standard"/>
        <w:jc w:val="both"/>
      </w:pPr>
    </w:p>
    <w:p w14:paraId="1623BA0E" w14:textId="77777777" w:rsidR="008E12B5" w:rsidRDefault="008E12B5" w:rsidP="008E12B5">
      <w:pPr>
        <w:pStyle w:val="Standard"/>
        <w:jc w:val="both"/>
      </w:pPr>
      <w:r>
        <w:t>Cechy charakterystyczne przemocy domowej:</w:t>
      </w:r>
    </w:p>
    <w:p w14:paraId="73A56A06" w14:textId="77777777" w:rsidR="008E12B5" w:rsidRDefault="008E12B5" w:rsidP="008E12B5">
      <w:pPr>
        <w:pStyle w:val="Standard"/>
        <w:jc w:val="both"/>
      </w:pPr>
    </w:p>
    <w:p w14:paraId="2BE15833" w14:textId="77777777" w:rsidR="008E12B5" w:rsidRDefault="008E12B5" w:rsidP="008E12B5">
      <w:pPr>
        <w:pStyle w:val="Akapitzlist"/>
        <w:numPr>
          <w:ilvl w:val="0"/>
          <w:numId w:val="1"/>
        </w:numPr>
        <w:jc w:val="both"/>
        <w:rPr>
          <w:rFonts w:ascii="Times New Roman" w:hAnsi="Times New Roman"/>
          <w:sz w:val="24"/>
          <w:szCs w:val="24"/>
        </w:rPr>
      </w:pPr>
      <w:r>
        <w:rPr>
          <w:rFonts w:ascii="Times New Roman" w:hAnsi="Times New Roman"/>
          <w:b/>
          <w:sz w:val="24"/>
          <w:szCs w:val="24"/>
        </w:rPr>
        <w:t>Jest intencjonalna</w:t>
      </w:r>
      <w:r>
        <w:rPr>
          <w:rFonts w:ascii="Times New Roman" w:hAnsi="Times New Roman"/>
          <w:sz w:val="24"/>
          <w:szCs w:val="24"/>
        </w:rPr>
        <w:t xml:space="preserve"> – przemoc jest zamierzonym działaniem człowieka i ma na celu kontrolowanie i podporządkowanie ofiary.</w:t>
      </w:r>
    </w:p>
    <w:p w14:paraId="7F016547" w14:textId="77777777" w:rsidR="008E12B5" w:rsidRDefault="008E12B5" w:rsidP="008E12B5">
      <w:pPr>
        <w:pStyle w:val="Akapitzlist"/>
        <w:numPr>
          <w:ilvl w:val="0"/>
          <w:numId w:val="1"/>
        </w:numPr>
        <w:jc w:val="both"/>
        <w:rPr>
          <w:rFonts w:ascii="Times New Roman" w:hAnsi="Times New Roman"/>
          <w:sz w:val="24"/>
          <w:szCs w:val="24"/>
        </w:rPr>
      </w:pPr>
      <w:r>
        <w:rPr>
          <w:rFonts w:ascii="Times New Roman" w:hAnsi="Times New Roman"/>
          <w:b/>
          <w:sz w:val="24"/>
          <w:szCs w:val="24"/>
        </w:rPr>
        <w:t xml:space="preserve">Siły są nierównomierne </w:t>
      </w:r>
      <w:r>
        <w:rPr>
          <w:rFonts w:ascii="Times New Roman" w:hAnsi="Times New Roman"/>
          <w:sz w:val="24"/>
          <w:szCs w:val="24"/>
        </w:rPr>
        <w:t>– w relacji jedna ze stron ma przewagę nad drugą. Ofiara jest słabsza, a sprawca silniejszy.</w:t>
      </w:r>
    </w:p>
    <w:p w14:paraId="7397634E" w14:textId="77777777" w:rsidR="008E12B5" w:rsidRDefault="008E12B5" w:rsidP="008E12B5">
      <w:pPr>
        <w:pStyle w:val="Akapitzlist"/>
        <w:numPr>
          <w:ilvl w:val="0"/>
          <w:numId w:val="1"/>
        </w:numPr>
        <w:jc w:val="both"/>
        <w:rPr>
          <w:rFonts w:ascii="Times New Roman" w:hAnsi="Times New Roman"/>
          <w:sz w:val="24"/>
          <w:szCs w:val="24"/>
        </w:rPr>
      </w:pPr>
      <w:r>
        <w:rPr>
          <w:rFonts w:ascii="Times New Roman" w:hAnsi="Times New Roman"/>
          <w:b/>
          <w:sz w:val="24"/>
          <w:szCs w:val="24"/>
        </w:rPr>
        <w:t>Narusza prawa i dobra osobiste</w:t>
      </w:r>
      <w:r>
        <w:rPr>
          <w:rFonts w:ascii="Times New Roman" w:hAnsi="Times New Roman"/>
          <w:sz w:val="24"/>
          <w:szCs w:val="24"/>
        </w:rPr>
        <w:t xml:space="preserve"> – sprawca wykorzystuje przewagę siły i narusza podstawowe prawa ofiary (np. prawo do nietykalności fizycznej, godności, szacunku, itd.).</w:t>
      </w:r>
    </w:p>
    <w:p w14:paraId="11C993C3" w14:textId="77777777" w:rsidR="008E12B5" w:rsidRDefault="008E12B5" w:rsidP="008E12B5">
      <w:pPr>
        <w:pStyle w:val="Akapitzlist"/>
        <w:numPr>
          <w:ilvl w:val="0"/>
          <w:numId w:val="1"/>
        </w:numPr>
        <w:jc w:val="both"/>
        <w:rPr>
          <w:rFonts w:ascii="Times New Roman" w:hAnsi="Times New Roman"/>
          <w:sz w:val="24"/>
          <w:szCs w:val="24"/>
        </w:rPr>
      </w:pPr>
      <w:r>
        <w:rPr>
          <w:rFonts w:ascii="Times New Roman" w:hAnsi="Times New Roman"/>
          <w:b/>
          <w:sz w:val="24"/>
          <w:szCs w:val="24"/>
        </w:rPr>
        <w:t>Powoduje cierpienie i ból</w:t>
      </w:r>
      <w:r>
        <w:rPr>
          <w:rFonts w:ascii="Times New Roman" w:hAnsi="Times New Roman"/>
          <w:sz w:val="24"/>
          <w:szCs w:val="24"/>
        </w:rPr>
        <w:t xml:space="preserve"> – sprawca naraża zdrowie i życie ofiary na poważne szkody. Doświadczanie bólu i cierpienia sprawia, że ofiara ma mniejszą zdolność do samoobrony.</w:t>
      </w:r>
    </w:p>
    <w:p w14:paraId="7D364D05" w14:textId="77777777" w:rsidR="008E12B5" w:rsidRDefault="008E12B5" w:rsidP="008E12B5">
      <w:pPr>
        <w:pStyle w:val="Akapitzlist"/>
        <w:jc w:val="both"/>
        <w:rPr>
          <w:rFonts w:ascii="Times New Roman" w:hAnsi="Times New Roman"/>
          <w:b/>
          <w:i/>
          <w:sz w:val="24"/>
          <w:szCs w:val="24"/>
        </w:rPr>
      </w:pPr>
    </w:p>
    <w:p w14:paraId="2735A6F6" w14:textId="77777777" w:rsidR="008E12B5" w:rsidRDefault="008E12B5" w:rsidP="008E12B5">
      <w:pPr>
        <w:pStyle w:val="Akapitzlist"/>
        <w:jc w:val="both"/>
        <w:rPr>
          <w:rFonts w:ascii="Times New Roman" w:hAnsi="Times New Roman"/>
          <w:b/>
          <w:i/>
          <w:sz w:val="24"/>
          <w:szCs w:val="24"/>
        </w:rPr>
      </w:pPr>
      <w:r>
        <w:rPr>
          <w:rFonts w:ascii="Times New Roman" w:hAnsi="Times New Roman"/>
          <w:b/>
          <w:i/>
          <w:sz w:val="24"/>
          <w:szCs w:val="24"/>
        </w:rPr>
        <w:t>Przykłady przemocy domowej</w:t>
      </w:r>
    </w:p>
    <w:p w14:paraId="505305CE" w14:textId="77777777" w:rsidR="008E12B5" w:rsidRDefault="008E12B5" w:rsidP="008E12B5">
      <w:pPr>
        <w:pStyle w:val="Standard"/>
        <w:spacing w:line="360" w:lineRule="auto"/>
        <w:jc w:val="both"/>
      </w:pPr>
      <w:r>
        <w:t>Przemoc domowa może przyjmować różne formy nie zawsze oczywiste. Wiele z nich                                    w powszechnym rozumieniu nie uważa się za przemoc, jednak w dłuższej perspektywie poznaje się ją po skutkach odbijających się na samopoczuciu a w konsekwencji na zdrowiu ofiary. Przykłady przemocy domowej wg Wikipedii:</w:t>
      </w:r>
    </w:p>
    <w:p w14:paraId="1C1292E5" w14:textId="77777777" w:rsidR="008E12B5" w:rsidRDefault="008E12B5" w:rsidP="008E12B5">
      <w:pPr>
        <w:pStyle w:val="Standard"/>
        <w:spacing w:line="360" w:lineRule="auto"/>
        <w:jc w:val="both"/>
      </w:pPr>
      <w:r>
        <w:t>- Destruktywna krytyka i słowne ubliżanie: np. krzyki, drwiny, oskarżanie, wyzwiska, werbalne groźby;</w:t>
      </w:r>
    </w:p>
    <w:p w14:paraId="0F9A139E" w14:textId="77777777" w:rsidR="008E12B5" w:rsidRDefault="008E12B5" w:rsidP="008E12B5">
      <w:pPr>
        <w:pStyle w:val="Standard"/>
        <w:spacing w:line="360" w:lineRule="auto"/>
        <w:jc w:val="both"/>
      </w:pPr>
      <w:r>
        <w:t xml:space="preserve">- Taktyka nacisków: dąsanie się, grożenie (niedawaniem pieniędzy, wyłączaniem telefonu, zabraniem samochodu, popełnieniem samobójstwa, zabraniem dzieci, złożeniem na ofiarę skargi do instytucji </w:t>
      </w:r>
      <w:r>
        <w:lastRenderedPageBreak/>
        <w:t>socjalnych);</w:t>
      </w:r>
    </w:p>
    <w:p w14:paraId="24EF3F42" w14:textId="77777777" w:rsidR="008E12B5" w:rsidRDefault="008E12B5" w:rsidP="008E12B5">
      <w:pPr>
        <w:pStyle w:val="Standard"/>
        <w:spacing w:line="360" w:lineRule="auto"/>
        <w:jc w:val="both"/>
      </w:pPr>
      <w:r>
        <w:t>- Brak szacunku: ustawiczne upokarzanie ofiary przy innych, nieodpowiadanie na pytania ofiary, zabieranie pieniędzy bez pytania, odmowa pomocy przy dzieciach czy pracach domowych;</w:t>
      </w:r>
    </w:p>
    <w:p w14:paraId="095A9CEC" w14:textId="77777777" w:rsidR="008E12B5" w:rsidRDefault="008E12B5" w:rsidP="008E12B5">
      <w:pPr>
        <w:pStyle w:val="Standard"/>
        <w:spacing w:line="360" w:lineRule="auto"/>
        <w:jc w:val="both"/>
      </w:pPr>
      <w:r>
        <w:t>-  Nadużywanie zaufania: kłamstwa, okazywanie zazdrości, zdradzanie, niedotrzymywanie obietnic i wspólnych uzgodnień;</w:t>
      </w:r>
    </w:p>
    <w:p w14:paraId="7442CA52" w14:textId="77777777" w:rsidR="008E12B5" w:rsidRDefault="008E12B5" w:rsidP="008E12B5">
      <w:pPr>
        <w:pStyle w:val="Standard"/>
        <w:spacing w:line="360" w:lineRule="auto"/>
        <w:jc w:val="both"/>
      </w:pPr>
      <w:r>
        <w:rPr>
          <w:rFonts w:eastAsia="Times New Roman" w:cs="Arial"/>
          <w:color w:val="202122"/>
          <w:lang w:eastAsia="pl-PL"/>
        </w:rPr>
        <w:t>- Izolowanie: podsłuchiwanie lub blokowanie rozmów telefonicznych, mówienie dokąd wolno                          i  dokąd nie wolno chodzić ofierze, uniemożliwianie jej kontaktów z przyjaciółmi czy rodziną;</w:t>
      </w:r>
    </w:p>
    <w:p w14:paraId="41589BA8" w14:textId="77777777" w:rsidR="008E12B5" w:rsidRDefault="008E12B5" w:rsidP="008E12B5">
      <w:pPr>
        <w:pStyle w:val="Standard"/>
        <w:spacing w:line="360" w:lineRule="auto"/>
        <w:jc w:val="both"/>
      </w:pPr>
      <w:r>
        <w:rPr>
          <w:rFonts w:eastAsia="Times New Roman" w:cs="Arial"/>
          <w:color w:val="202122"/>
          <w:lang w:eastAsia="pl-PL"/>
        </w:rPr>
        <w:t>- Nękanie: śledzenie i sprawdzanie ofiary, otwieranie listów, ustawiczne sprawdzanie z kim ofiara się kontaktuje, zawstydzanie ofiary przed innymi;</w:t>
      </w:r>
    </w:p>
    <w:p w14:paraId="7F585D36" w14:textId="77777777" w:rsidR="008E12B5" w:rsidRDefault="008E12B5" w:rsidP="008E12B5">
      <w:pPr>
        <w:pStyle w:val="Standard"/>
        <w:spacing w:line="360" w:lineRule="auto"/>
        <w:jc w:val="both"/>
      </w:pPr>
      <w:r>
        <w:rPr>
          <w:rFonts w:eastAsia="Times New Roman" w:cs="Arial"/>
          <w:color w:val="202122"/>
          <w:lang w:eastAsia="pl-PL"/>
        </w:rPr>
        <w:t>- Groźby: agresywna gestykulacja, wykorzystywanie przewagi fizycznej do zastraszania ofiary, niszczenie rzeczy ofiary, tłuczenie przedmiotów, walenie w ściany, grożenie zabiciem lub skrzywdzeniem ofiary albo dzieci;</w:t>
      </w:r>
    </w:p>
    <w:p w14:paraId="7BFCD102" w14:textId="77777777" w:rsidR="008E12B5" w:rsidRDefault="008E12B5" w:rsidP="008E12B5">
      <w:pPr>
        <w:pStyle w:val="Standard"/>
        <w:spacing w:line="360" w:lineRule="auto"/>
        <w:jc w:val="both"/>
      </w:pPr>
      <w:r>
        <w:rPr>
          <w:rFonts w:eastAsia="Times New Roman" w:cs="Arial"/>
          <w:color w:val="202122"/>
          <w:lang w:eastAsia="pl-PL"/>
        </w:rPr>
        <w:t>- Przemoc seksualna: gwałcenie (zmuszanie siłą i groźbą czy zastraszaniem do współżycia płciowego, współżycie wtedy, gdy ofiara tego nie chce), upokarzające traktowanie z powodu orientacji seksualnej;</w:t>
      </w:r>
    </w:p>
    <w:p w14:paraId="2CEB2540" w14:textId="77777777" w:rsidR="008E12B5" w:rsidRDefault="008E12B5" w:rsidP="008E12B5">
      <w:pPr>
        <w:pStyle w:val="Standard"/>
        <w:spacing w:line="360" w:lineRule="auto"/>
        <w:jc w:val="both"/>
      </w:pPr>
      <w:r>
        <w:rPr>
          <w:rFonts w:eastAsia="Times New Roman" w:cs="Arial"/>
          <w:color w:val="202122"/>
          <w:lang w:eastAsia="pl-PL"/>
        </w:rPr>
        <w:t>- Przemoc fizyczna;</w:t>
      </w:r>
    </w:p>
    <w:p w14:paraId="5400D4E7" w14:textId="77777777" w:rsidR="008E12B5" w:rsidRDefault="008E12B5" w:rsidP="008E12B5">
      <w:pPr>
        <w:pStyle w:val="Standard"/>
        <w:spacing w:line="360" w:lineRule="auto"/>
        <w:jc w:val="both"/>
      </w:pPr>
      <w:r>
        <w:rPr>
          <w:rFonts w:eastAsia="Times New Roman" w:cs="Arial"/>
          <w:color w:val="202122"/>
          <w:lang w:eastAsia="pl-PL"/>
        </w:rPr>
        <w:t>- Wypieranie się: zaprzeczanie zarzutom złego traktowania, wmawianie ofierze, że sama ponosi winę za złe traktowanie, okazywanie przy innych dobroci i cierpliwości, płacz i błaganie ofiary                     o przebaczenie, przyrzekanie, że to się już więcej nie zdarzy.</w:t>
      </w:r>
    </w:p>
    <w:p w14:paraId="3EF474CA" w14:textId="77777777" w:rsidR="008E12B5" w:rsidRDefault="008E12B5" w:rsidP="008E12B5">
      <w:pPr>
        <w:pStyle w:val="Standard"/>
        <w:shd w:val="clear" w:color="auto" w:fill="FFFFFF"/>
        <w:spacing w:before="280" w:after="24" w:line="360" w:lineRule="auto"/>
        <w:jc w:val="both"/>
      </w:pPr>
      <w:r>
        <w:rPr>
          <w:rFonts w:eastAsia="Times New Roman" w:cs="Arial"/>
          <w:color w:val="202122"/>
          <w:lang w:eastAsia="pl-PL"/>
        </w:rPr>
        <w:t>Osoby stosujące przemoc zazwyczaj zachowują się inaczej poza domem. Publicznie przybierają postawę dobroduszną i przyzwoitą i tym samym większość wprowadzają w błąd, co dodatkowo utrudnia ofierze zwrócenie się do kogokolwiek o pomoc z obawy, że nikt jej nie uwierzy.</w:t>
      </w:r>
    </w:p>
    <w:p w14:paraId="43313F2D" w14:textId="77777777" w:rsidR="008E12B5" w:rsidRDefault="008E12B5" w:rsidP="008E12B5">
      <w:pPr>
        <w:pStyle w:val="Akapitzlist"/>
        <w:shd w:val="clear" w:color="auto" w:fill="FFFFFF"/>
        <w:spacing w:before="280" w:after="24" w:line="240" w:lineRule="auto"/>
        <w:jc w:val="both"/>
        <w:rPr>
          <w:rFonts w:ascii="Times New Roman" w:eastAsia="Times New Roman" w:hAnsi="Times New Roman" w:cs="Arial"/>
          <w:b/>
          <w:i/>
          <w:color w:val="202122"/>
          <w:sz w:val="24"/>
          <w:szCs w:val="24"/>
          <w:lang w:eastAsia="pl-PL"/>
        </w:rPr>
      </w:pPr>
      <w:r>
        <w:rPr>
          <w:rFonts w:ascii="Times New Roman" w:eastAsia="Times New Roman" w:hAnsi="Times New Roman" w:cs="Arial"/>
          <w:b/>
          <w:i/>
          <w:color w:val="202122"/>
          <w:sz w:val="24"/>
          <w:szCs w:val="24"/>
          <w:lang w:eastAsia="pl-PL"/>
        </w:rPr>
        <w:t>Cykle przemocy w rodzinie.</w:t>
      </w:r>
    </w:p>
    <w:p w14:paraId="53517A5D" w14:textId="77777777" w:rsidR="008E12B5" w:rsidRDefault="008E12B5" w:rsidP="008E12B5">
      <w:pPr>
        <w:pStyle w:val="Standard"/>
        <w:shd w:val="clear" w:color="auto" w:fill="FFFFFF"/>
        <w:spacing w:before="280" w:after="24" w:line="360" w:lineRule="auto"/>
        <w:jc w:val="both"/>
      </w:pPr>
      <w:r>
        <w:rPr>
          <w:rFonts w:eastAsia="Times New Roman" w:cs="Arial"/>
          <w:color w:val="202122"/>
          <w:lang w:eastAsia="pl-PL"/>
        </w:rPr>
        <w:t>Zjawisko przemocy w rodzinie nie jest jednorazowym incydentem. Cechuje je powtarzalność                     wg schematu:</w:t>
      </w:r>
    </w:p>
    <w:p w14:paraId="77D01387" w14:textId="77777777" w:rsidR="008E12B5" w:rsidRDefault="008E12B5" w:rsidP="008E12B5">
      <w:pPr>
        <w:pStyle w:val="Akapitzlist"/>
        <w:shd w:val="clear" w:color="auto" w:fill="FFFFFF"/>
        <w:spacing w:before="280" w:after="24" w:line="360" w:lineRule="auto"/>
        <w:ind w:left="0"/>
        <w:jc w:val="both"/>
      </w:pPr>
      <w:r>
        <w:rPr>
          <w:rFonts w:ascii="Times New Roman" w:eastAsia="Times New Roman" w:hAnsi="Times New Roman" w:cs="Arial"/>
          <w:color w:val="202122"/>
          <w:sz w:val="24"/>
          <w:szCs w:val="24"/>
          <w:lang w:eastAsia="pl-PL"/>
        </w:rPr>
        <w:t>1. Faza narastającego napięcia:  początkiem jest pojawiające się napięcie, które zaczyna eskalować pomimo prób załagodzenia ze strony ofiary. Pojawia się agresja, konflikty. Ofiara stara się spełniać zachcianki sprawcy, by nie dopuścić do wybuchu agresji. U osób doświadczających przemocy pojawiają się dolegliwości somatyczne takie jak: bóle żołądka, bóle głowy, bezsenność, utrata apetytu, apatia, nerwowość, lęki, niepokój. Jest to wynik narastania napięcia i brak umiejętności każdej ze stron zdrowego rozładowania go.</w:t>
      </w:r>
    </w:p>
    <w:p w14:paraId="048A28C5" w14:textId="77777777" w:rsidR="008E12B5" w:rsidRDefault="008E12B5" w:rsidP="008E12B5">
      <w:pPr>
        <w:pStyle w:val="Akapitzlist"/>
        <w:shd w:val="clear" w:color="auto" w:fill="FFFFFF"/>
        <w:spacing w:after="24" w:line="360" w:lineRule="auto"/>
        <w:ind w:left="0"/>
        <w:jc w:val="both"/>
      </w:pPr>
      <w:r>
        <w:rPr>
          <w:rFonts w:ascii="Times New Roman" w:eastAsia="Times New Roman" w:hAnsi="Times New Roman" w:cs="Arial"/>
          <w:color w:val="202122"/>
          <w:sz w:val="24"/>
          <w:szCs w:val="24"/>
          <w:lang w:eastAsia="pl-PL"/>
        </w:rPr>
        <w:t xml:space="preserve">2. Faza ostrej przemocy: następuje destrukcyjne wyładowanie nagromadzonego napięcia. Przyjmuje różne formy w zależności od stosowanej przez sprawcę strategii. W przypadku przemocy fizycznej </w:t>
      </w:r>
      <w:r>
        <w:rPr>
          <w:rFonts w:ascii="Times New Roman" w:eastAsia="Times New Roman" w:hAnsi="Times New Roman" w:cs="Arial"/>
          <w:color w:val="202122"/>
          <w:sz w:val="24"/>
          <w:szCs w:val="24"/>
          <w:lang w:eastAsia="pl-PL"/>
        </w:rPr>
        <w:lastRenderedPageBreak/>
        <w:t>rezultatem są mniej lub bardziej widoczne obrażenia ciała, lub w najgorszym wypadku śmierć. Przy innych strategiach objawy są mniej oczywiste jednak równie skutecznie pogarszają dobrostan psychiczny i fizyczny ofiary. Objawy psychosomatyczne nasilają się pomimo braku stwierdzenia choroby przez lekarza, lub w konsekwencji doprowadzają do choroby.</w:t>
      </w:r>
    </w:p>
    <w:p w14:paraId="434AB175" w14:textId="77777777" w:rsidR="008E12B5" w:rsidRDefault="008E12B5" w:rsidP="008E12B5">
      <w:pPr>
        <w:pStyle w:val="Akapitzlist"/>
        <w:shd w:val="clear" w:color="auto" w:fill="FFFFFF"/>
        <w:spacing w:after="24" w:line="360" w:lineRule="auto"/>
        <w:ind w:left="0"/>
        <w:jc w:val="both"/>
      </w:pPr>
      <w:r>
        <w:rPr>
          <w:rFonts w:ascii="Times New Roman" w:eastAsia="Times New Roman" w:hAnsi="Times New Roman" w:cs="Arial"/>
          <w:color w:val="202122"/>
          <w:sz w:val="24"/>
          <w:szCs w:val="24"/>
          <w:lang w:eastAsia="pl-PL"/>
        </w:rPr>
        <w:t>3. Faza miodowego miesiąca to czas skruchy sprawcy przemocy i okazywania „miłości” ofierze.                W czasie tej fazy sprawca dostrzega rozmiar cierpienia jakie zadał bliskiej osobie. To czas przepraszania, przekonywania, że to był incydent. Ofiara wierzy w to i zapomina o doznanej krzywdzie i jeżeli szukała wcześniej pomocy, to w tej fazie wycofuje swoje zeznania na niekorzyść sprawcy. Ta faza na początku jest długa i czarująca dla ofiary. W miarę powtarzania cyklu ta faza staje się coraz krótsza a faza ostrej agresji coraz częstsza.</w:t>
      </w:r>
    </w:p>
    <w:p w14:paraId="2386AF92" w14:textId="77777777" w:rsidR="008E12B5" w:rsidRDefault="008E12B5" w:rsidP="008E12B5">
      <w:pPr>
        <w:pStyle w:val="Akapitzlist"/>
        <w:shd w:val="clear" w:color="auto" w:fill="FFFFFF"/>
        <w:spacing w:before="280" w:after="24" w:line="360" w:lineRule="auto"/>
        <w:jc w:val="both"/>
      </w:pPr>
      <w:r>
        <w:rPr>
          <w:rFonts w:ascii="Times New Roman" w:eastAsia="Times New Roman" w:hAnsi="Times New Roman" w:cs="Arial"/>
          <w:color w:val="202122"/>
          <w:sz w:val="24"/>
          <w:szCs w:val="24"/>
          <w:lang w:eastAsia="pl-PL"/>
        </w:rPr>
        <w:t>Cykle takie mogą trwać wiele lat, jeżeli wszyscy uczestnicy nie nauczą się asertywnie dbać o swoje potrzeby. Dlatego tak ważne jest, aby w ramach udzielanej pomocy objąć opieką cały system rodzinny. Niezbędna okazuje się zarówno pomoc prawna, jak i psychologiczna i pedagogiczna.</w:t>
      </w:r>
    </w:p>
    <w:p w14:paraId="010A3442" w14:textId="77777777" w:rsidR="008E12B5" w:rsidRDefault="008E12B5" w:rsidP="008E12B5">
      <w:pPr>
        <w:pStyle w:val="Akapitzlist"/>
        <w:rPr>
          <w:rFonts w:ascii="Times New Roman" w:hAnsi="Times New Roman"/>
          <w:sz w:val="32"/>
          <w:szCs w:val="28"/>
        </w:rPr>
      </w:pPr>
      <w:r>
        <w:rPr>
          <w:rFonts w:ascii="Times New Roman" w:hAnsi="Times New Roman"/>
          <w:sz w:val="32"/>
          <w:szCs w:val="28"/>
        </w:rPr>
        <w:t xml:space="preserve">                                                                                                                                           </w:t>
      </w:r>
    </w:p>
    <w:p w14:paraId="7F836EA3" w14:textId="77777777" w:rsidR="008E12B5" w:rsidRDefault="008E12B5" w:rsidP="008E12B5">
      <w:pPr>
        <w:pStyle w:val="Standard"/>
        <w:jc w:val="center"/>
        <w:rPr>
          <w:b/>
          <w:bCs/>
        </w:rPr>
      </w:pPr>
      <w:r>
        <w:rPr>
          <w:b/>
          <w:bCs/>
        </w:rPr>
        <w:t>REGULACJE PRAWNE</w:t>
      </w:r>
    </w:p>
    <w:p w14:paraId="703858ED" w14:textId="77777777" w:rsidR="008E12B5" w:rsidRDefault="008E12B5" w:rsidP="008E12B5">
      <w:pPr>
        <w:pStyle w:val="Standard"/>
        <w:jc w:val="center"/>
        <w:rPr>
          <w:b/>
          <w:bCs/>
        </w:rPr>
      </w:pPr>
    </w:p>
    <w:p w14:paraId="3CB86F43" w14:textId="77777777" w:rsidR="008E12B5" w:rsidRDefault="008E12B5" w:rsidP="008E12B5">
      <w:pPr>
        <w:pStyle w:val="Standard"/>
        <w:numPr>
          <w:ilvl w:val="0"/>
          <w:numId w:val="2"/>
        </w:numPr>
        <w:spacing w:line="360" w:lineRule="auto"/>
        <w:jc w:val="both"/>
      </w:pPr>
      <w:r>
        <w:t xml:space="preserve">Konstytucja Rzeczpospolitej Polskiej z dnia 2 kwietnia 1997 r. ( Dz. U. z 1997 r. Nr 78 poz. </w:t>
      </w:r>
      <w:r>
        <w:tab/>
        <w:t>483),</w:t>
      </w:r>
    </w:p>
    <w:p w14:paraId="0A913E3A" w14:textId="77777777" w:rsidR="008E12B5" w:rsidRDefault="008E12B5" w:rsidP="008E12B5">
      <w:pPr>
        <w:pStyle w:val="Standard"/>
        <w:numPr>
          <w:ilvl w:val="0"/>
          <w:numId w:val="2"/>
        </w:numPr>
        <w:spacing w:line="360" w:lineRule="auto"/>
        <w:jc w:val="both"/>
      </w:pPr>
      <w:r>
        <w:t>Karta Praw Podstawowych Unii Europejskiej z 7 grudnia 2000 r.,</w:t>
      </w:r>
    </w:p>
    <w:p w14:paraId="010CE53B" w14:textId="77777777" w:rsidR="008E12B5" w:rsidRDefault="008E12B5" w:rsidP="008E12B5">
      <w:pPr>
        <w:pStyle w:val="Standard"/>
        <w:numPr>
          <w:ilvl w:val="0"/>
          <w:numId w:val="2"/>
        </w:numPr>
        <w:spacing w:line="360" w:lineRule="auto"/>
        <w:jc w:val="both"/>
      </w:pPr>
      <w:r>
        <w:t>Kodeks Karny z dnia 6 czerwca 1997 r. (Dz. U. z 2020 r. poz. 568.875),</w:t>
      </w:r>
    </w:p>
    <w:p w14:paraId="66C2B7B6" w14:textId="77777777" w:rsidR="008E12B5" w:rsidRDefault="008E12B5" w:rsidP="008E12B5">
      <w:pPr>
        <w:pStyle w:val="Standard"/>
        <w:numPr>
          <w:ilvl w:val="0"/>
          <w:numId w:val="2"/>
        </w:numPr>
        <w:spacing w:line="360" w:lineRule="auto"/>
        <w:jc w:val="both"/>
      </w:pPr>
      <w:r>
        <w:t xml:space="preserve">Ustawa z dnia 25 lutego 1964 r. – Kodeks rodzinny i opiekuńczy (t. j. Dz. U. z 2017 r. poz. </w:t>
      </w:r>
      <w:r>
        <w:tab/>
        <w:t>682 ze zm.),</w:t>
      </w:r>
    </w:p>
    <w:p w14:paraId="570EB28F" w14:textId="77777777" w:rsidR="008E12B5" w:rsidRDefault="008E12B5" w:rsidP="008E12B5">
      <w:pPr>
        <w:pStyle w:val="Standard"/>
        <w:numPr>
          <w:ilvl w:val="0"/>
          <w:numId w:val="2"/>
        </w:numPr>
        <w:spacing w:line="360" w:lineRule="auto"/>
        <w:jc w:val="both"/>
      </w:pPr>
      <w:r>
        <w:t xml:space="preserve">Ustawa z dnia 29 lipca 2005 r. o przeciwdziałaniu przemocy w rodzinie ( </w:t>
      </w:r>
      <w:proofErr w:type="spellStart"/>
      <w:r>
        <w:t>t.j</w:t>
      </w:r>
      <w:proofErr w:type="spellEnd"/>
      <w:r>
        <w:t xml:space="preserve">. Dz. U. z 2020 r. </w:t>
      </w:r>
      <w:r>
        <w:tab/>
        <w:t>poz. 218),</w:t>
      </w:r>
    </w:p>
    <w:p w14:paraId="69E4FD66" w14:textId="77777777" w:rsidR="008E12B5" w:rsidRDefault="008E12B5" w:rsidP="008E12B5">
      <w:pPr>
        <w:pStyle w:val="Standard"/>
        <w:numPr>
          <w:ilvl w:val="0"/>
          <w:numId w:val="2"/>
        </w:numPr>
        <w:spacing w:line="360" w:lineRule="auto"/>
        <w:jc w:val="both"/>
      </w:pPr>
      <w:r>
        <w:t>Ustawa z dnia 12 marca 2004 roku o pomocy społecznej ( Dz. U. z 2019 r. poz. 1507),</w:t>
      </w:r>
    </w:p>
    <w:p w14:paraId="10DA3003" w14:textId="77777777" w:rsidR="008E12B5" w:rsidRDefault="008E12B5" w:rsidP="008E12B5">
      <w:pPr>
        <w:pStyle w:val="Standard"/>
        <w:numPr>
          <w:ilvl w:val="0"/>
          <w:numId w:val="2"/>
        </w:numPr>
        <w:spacing w:line="360" w:lineRule="auto"/>
        <w:jc w:val="both"/>
      </w:pPr>
      <w:r>
        <w:t xml:space="preserve">Ustawa z dnia 26 października 1982 roku o wychowaniu w trzeźwości i przeciwdziałaniu  </w:t>
      </w:r>
      <w:r>
        <w:tab/>
        <w:t>alkoholizmowi ( Dz. U. z 2019 r. poz. 2277),</w:t>
      </w:r>
    </w:p>
    <w:p w14:paraId="1D70A388" w14:textId="77777777" w:rsidR="008E12B5" w:rsidRDefault="008E12B5" w:rsidP="008E12B5">
      <w:pPr>
        <w:pStyle w:val="Standard"/>
        <w:numPr>
          <w:ilvl w:val="0"/>
          <w:numId w:val="2"/>
        </w:numPr>
        <w:spacing w:line="360" w:lineRule="auto"/>
        <w:jc w:val="both"/>
      </w:pPr>
      <w:r>
        <w:t xml:space="preserve">Rozporządzenie Rady Ministrów z dnia 13 września 2011r., w sprawie procedury </w:t>
      </w:r>
      <w:r>
        <w:tab/>
        <w:t>„Niebieskie Karty” oraz wzorów formularzy „Niebieska Karta”( Dz. U. Nr 209, poz. 1245),</w:t>
      </w:r>
    </w:p>
    <w:p w14:paraId="053E53FA" w14:textId="77777777" w:rsidR="008E12B5" w:rsidRDefault="008E12B5" w:rsidP="008E12B5">
      <w:pPr>
        <w:pStyle w:val="Standard"/>
        <w:numPr>
          <w:ilvl w:val="0"/>
          <w:numId w:val="2"/>
        </w:numPr>
        <w:spacing w:line="360" w:lineRule="auto"/>
        <w:jc w:val="both"/>
      </w:pPr>
      <w:r>
        <w:t xml:space="preserve">Rozporządzenie Ministra Zdrowia z dnia 22 października 2010 r. w sprawie wzoru </w:t>
      </w:r>
      <w:r>
        <w:tab/>
        <w:t xml:space="preserve">zaświadczenia lekarskiego o przyczynach i rodzaju uszkodzeń ciała związanych z użyciem </w:t>
      </w:r>
      <w:r>
        <w:tab/>
        <w:t>przemocy w rodzinie ( Dz. U. Nr 201 poz. 1334),</w:t>
      </w:r>
    </w:p>
    <w:p w14:paraId="432860CE" w14:textId="77777777" w:rsidR="008E12B5" w:rsidRDefault="008E12B5" w:rsidP="008E12B5">
      <w:pPr>
        <w:pStyle w:val="Standard"/>
        <w:numPr>
          <w:ilvl w:val="0"/>
          <w:numId w:val="2"/>
        </w:numPr>
        <w:spacing w:line="360" w:lineRule="auto"/>
        <w:jc w:val="both"/>
      </w:pPr>
      <w:r>
        <w:t xml:space="preserve">Rozporządzenie Ministra Pracy i Polityki Społecznej z dnia 22 lutego 2011 r. w sprawie </w:t>
      </w:r>
      <w:r>
        <w:lastRenderedPageBreak/>
        <w:tab/>
        <w:t xml:space="preserve">standardu podstawowych usług świadczonych przez specjalistyczne ośrodki wsparcia dla </w:t>
      </w:r>
      <w:r>
        <w:tab/>
        <w:t xml:space="preserve">ofiar przemocy w rodzinie, kwalifikacji osób zatrudnionych w tych ośrodkach, </w:t>
      </w:r>
      <w:r>
        <w:tab/>
        <w:t xml:space="preserve">szczegółowych kierunków prowadzenia oddziaływań korekcyjno-edukacyjnych wobec osób </w:t>
      </w:r>
      <w:r>
        <w:tab/>
        <w:t xml:space="preserve">stosujących przemoc w rodzinie oraz kwalifikacji osób prowadzących oddziaływania </w:t>
      </w:r>
      <w:r>
        <w:tab/>
        <w:t>korekcyjno-edukacyjne (Dz. U. Nr 50 poz. 259),</w:t>
      </w:r>
    </w:p>
    <w:p w14:paraId="7F16A782" w14:textId="77777777" w:rsidR="008E12B5" w:rsidRDefault="008E12B5" w:rsidP="008E12B5">
      <w:pPr>
        <w:pStyle w:val="Standard"/>
        <w:numPr>
          <w:ilvl w:val="0"/>
          <w:numId w:val="2"/>
        </w:numPr>
        <w:spacing w:line="360" w:lineRule="auto"/>
        <w:jc w:val="both"/>
      </w:pPr>
      <w:r>
        <w:t xml:space="preserve">Rozporządzenie Ministra Spraw Wewnętrznych i Administracji z dnia 31 marca 2011 r.                    </w:t>
      </w:r>
      <w:r>
        <w:tab/>
        <w:t xml:space="preserve">w sprawie procedury postępowania przy wykonywaniu czynności odebrania dziecka                      </w:t>
      </w:r>
      <w:r>
        <w:tab/>
        <w:t xml:space="preserve">z rodziny w razie bezpośredniego zagrożenia życia lub zdrowia dziecka w związku                           </w:t>
      </w:r>
      <w:r>
        <w:tab/>
        <w:t xml:space="preserve">z przemocą w </w:t>
      </w:r>
      <w:r>
        <w:tab/>
        <w:t>rodzinie (Dz. U. z 2011 r. Nr 81 poz. 448),</w:t>
      </w:r>
    </w:p>
    <w:p w14:paraId="23251CEA" w14:textId="77777777" w:rsidR="008E12B5" w:rsidRDefault="008E12B5" w:rsidP="008E12B5">
      <w:pPr>
        <w:pStyle w:val="Standard"/>
        <w:numPr>
          <w:ilvl w:val="0"/>
          <w:numId w:val="2"/>
        </w:numPr>
        <w:spacing w:line="360" w:lineRule="auto"/>
        <w:jc w:val="both"/>
      </w:pPr>
      <w:r>
        <w:t xml:space="preserve">Ustawa z dnia 30 kwietnia 2020 r. o zmianie ustawy – Kodeks postępowania cywilnego oraz </w:t>
      </w:r>
      <w:r>
        <w:tab/>
        <w:t>niektórych innych ustaw (Dz. U. z dnia 29 maja 2020 r., poz. 956).</w:t>
      </w:r>
    </w:p>
    <w:p w14:paraId="61D30C0E" w14:textId="77777777" w:rsidR="008E12B5" w:rsidRDefault="008E12B5" w:rsidP="008E12B5">
      <w:pPr>
        <w:pStyle w:val="Standard"/>
        <w:jc w:val="both"/>
        <w:rPr>
          <w:b/>
          <w:bCs/>
        </w:rPr>
      </w:pPr>
    </w:p>
    <w:p w14:paraId="78826720" w14:textId="77777777" w:rsidR="008E12B5" w:rsidRDefault="008E12B5" w:rsidP="008E12B5">
      <w:pPr>
        <w:pStyle w:val="Standard"/>
        <w:jc w:val="both"/>
        <w:rPr>
          <w:b/>
          <w:bCs/>
        </w:rPr>
      </w:pPr>
    </w:p>
    <w:p w14:paraId="3DBB21FF" w14:textId="77777777" w:rsidR="008E12B5" w:rsidRDefault="008E12B5" w:rsidP="008E12B5">
      <w:pPr>
        <w:pStyle w:val="Standard"/>
        <w:jc w:val="both"/>
        <w:rPr>
          <w:b/>
          <w:bCs/>
        </w:rPr>
      </w:pPr>
    </w:p>
    <w:p w14:paraId="4F1418B7" w14:textId="77777777" w:rsidR="008E12B5" w:rsidRDefault="008E12B5" w:rsidP="008E12B5">
      <w:pPr>
        <w:pStyle w:val="Standard"/>
        <w:rPr>
          <w:b/>
          <w:bCs/>
        </w:rPr>
      </w:pPr>
    </w:p>
    <w:p w14:paraId="5104FF98" w14:textId="77777777" w:rsidR="008E12B5" w:rsidRDefault="008E12B5" w:rsidP="008E12B5">
      <w:pPr>
        <w:pStyle w:val="Standard"/>
        <w:jc w:val="center"/>
        <w:rPr>
          <w:b/>
          <w:bCs/>
        </w:rPr>
      </w:pPr>
      <w:r>
        <w:rPr>
          <w:b/>
          <w:bCs/>
        </w:rPr>
        <w:t>PRZEMOC NA TERENIE POWIATU PUCKIEGO</w:t>
      </w:r>
    </w:p>
    <w:p w14:paraId="47CE3F43" w14:textId="77777777" w:rsidR="008E12B5" w:rsidRDefault="008E12B5" w:rsidP="008E12B5">
      <w:pPr>
        <w:pStyle w:val="Standard"/>
        <w:jc w:val="center"/>
        <w:rPr>
          <w:b/>
          <w:bCs/>
        </w:rPr>
      </w:pPr>
    </w:p>
    <w:p w14:paraId="4E5DCD66" w14:textId="77777777" w:rsidR="008E12B5" w:rsidRDefault="008E12B5" w:rsidP="008E12B5">
      <w:pPr>
        <w:pStyle w:val="Standard"/>
        <w:jc w:val="center"/>
        <w:rPr>
          <w:b/>
          <w:bCs/>
        </w:rPr>
      </w:pPr>
      <w:r>
        <w:rPr>
          <w:b/>
          <w:bCs/>
        </w:rPr>
        <w:t>ZASOBY POWIATU</w:t>
      </w:r>
    </w:p>
    <w:p w14:paraId="7F9D96A5" w14:textId="77777777" w:rsidR="008E12B5" w:rsidRDefault="008E12B5" w:rsidP="008E12B5">
      <w:pPr>
        <w:pStyle w:val="Standard"/>
        <w:rPr>
          <w:b/>
          <w:bCs/>
        </w:rPr>
      </w:pPr>
    </w:p>
    <w:p w14:paraId="5BA93AEA" w14:textId="77777777" w:rsidR="008E12B5" w:rsidRDefault="008E12B5" w:rsidP="008E12B5">
      <w:pPr>
        <w:pStyle w:val="Standard"/>
        <w:rPr>
          <w:b/>
          <w:bCs/>
        </w:rPr>
      </w:pPr>
    </w:p>
    <w:p w14:paraId="06461055" w14:textId="77777777" w:rsidR="008E12B5" w:rsidRDefault="008E12B5" w:rsidP="008E12B5">
      <w:pPr>
        <w:pStyle w:val="Standard"/>
        <w:spacing w:line="360" w:lineRule="auto"/>
        <w:jc w:val="both"/>
      </w:pPr>
      <w:r>
        <w:t>Przeciwdziałanie przemocy w rodzinie musi mieć charakter interdyscyplinarny. Działania realizowane są przez instytucje i jednostki powiatu, w zależności od swoich kompetencji.</w:t>
      </w:r>
    </w:p>
    <w:p w14:paraId="48ED40E1" w14:textId="77777777" w:rsidR="008E12B5" w:rsidRDefault="008E12B5" w:rsidP="008E12B5">
      <w:pPr>
        <w:pStyle w:val="Standard"/>
        <w:spacing w:line="360" w:lineRule="auto"/>
        <w:jc w:val="both"/>
        <w:rPr>
          <w:b/>
          <w:bCs/>
        </w:rPr>
      </w:pPr>
    </w:p>
    <w:p w14:paraId="50DED3D3" w14:textId="77777777" w:rsidR="008E12B5" w:rsidRDefault="008E12B5" w:rsidP="008E12B5">
      <w:pPr>
        <w:pStyle w:val="Standard"/>
        <w:spacing w:line="360" w:lineRule="auto"/>
        <w:jc w:val="both"/>
      </w:pPr>
      <w:r>
        <w:t xml:space="preserve">Na poziomie gmin działania </w:t>
      </w:r>
      <w:proofErr w:type="spellStart"/>
      <w:r>
        <w:t>wsparciowe</w:t>
      </w:r>
      <w:proofErr w:type="spellEnd"/>
      <w:r>
        <w:t xml:space="preserve"> podejmowane są przez ośrodki pomocy społecznej, które  są zobowiązane do udzielania pomocy osobom oraz ich rodzinom w szczególności z powodu przemocy w rodzinie.</w:t>
      </w:r>
    </w:p>
    <w:p w14:paraId="0F712890" w14:textId="77777777" w:rsidR="008E12B5" w:rsidRDefault="008E12B5" w:rsidP="008E12B5">
      <w:pPr>
        <w:pStyle w:val="Standard"/>
        <w:rPr>
          <w:b/>
          <w:bCs/>
        </w:rPr>
      </w:pPr>
    </w:p>
    <w:p w14:paraId="032DC6CD" w14:textId="77777777" w:rsidR="008E12B5" w:rsidRDefault="008E12B5" w:rsidP="008E12B5">
      <w:pPr>
        <w:pStyle w:val="Standard"/>
        <w:rPr>
          <w:b/>
          <w:bCs/>
        </w:rPr>
      </w:pPr>
      <w:r>
        <w:t>Na terenie Powiatu Puckiego są to:</w:t>
      </w:r>
    </w:p>
    <w:p w14:paraId="0E305994" w14:textId="77777777" w:rsidR="008E12B5" w:rsidRDefault="008E12B5" w:rsidP="008E12B5">
      <w:pPr>
        <w:pStyle w:val="Standard"/>
        <w:rPr>
          <w:b/>
          <w:bCs/>
        </w:rPr>
      </w:pPr>
    </w:p>
    <w:p w14:paraId="6FE93198" w14:textId="77777777" w:rsidR="008E12B5" w:rsidRDefault="008E12B5" w:rsidP="008E12B5">
      <w:pPr>
        <w:pStyle w:val="Standard"/>
        <w:numPr>
          <w:ilvl w:val="0"/>
          <w:numId w:val="3"/>
        </w:numPr>
        <w:spacing w:line="360" w:lineRule="auto"/>
      </w:pPr>
      <w:r>
        <w:rPr>
          <w:b/>
          <w:bCs/>
        </w:rPr>
        <w:t>Miejski Ośrodek Pomocy Społecznej w Pucku</w:t>
      </w:r>
    </w:p>
    <w:p w14:paraId="60209937" w14:textId="77777777" w:rsidR="008E12B5" w:rsidRDefault="008E12B5" w:rsidP="008E12B5">
      <w:pPr>
        <w:pStyle w:val="Standard"/>
        <w:numPr>
          <w:ilvl w:val="0"/>
          <w:numId w:val="3"/>
        </w:numPr>
        <w:spacing w:line="360" w:lineRule="auto"/>
      </w:pPr>
      <w:r>
        <w:rPr>
          <w:b/>
          <w:bCs/>
        </w:rPr>
        <w:t>Gminny Ośrodek Pomocy Społecznej w Pucku</w:t>
      </w:r>
    </w:p>
    <w:p w14:paraId="5DA2BCB4" w14:textId="77777777" w:rsidR="008E12B5" w:rsidRDefault="008E12B5" w:rsidP="008E12B5">
      <w:pPr>
        <w:pStyle w:val="Standard"/>
        <w:numPr>
          <w:ilvl w:val="0"/>
          <w:numId w:val="3"/>
        </w:numPr>
        <w:spacing w:line="360" w:lineRule="auto"/>
      </w:pPr>
      <w:r>
        <w:rPr>
          <w:b/>
          <w:bCs/>
        </w:rPr>
        <w:t>Gminny Ośrodek Pomocy Społecznej w Kosakowie</w:t>
      </w:r>
    </w:p>
    <w:p w14:paraId="472E2A8B" w14:textId="77777777" w:rsidR="008E12B5" w:rsidRDefault="008E12B5" w:rsidP="008E12B5">
      <w:pPr>
        <w:pStyle w:val="Standard"/>
        <w:numPr>
          <w:ilvl w:val="0"/>
          <w:numId w:val="3"/>
        </w:numPr>
        <w:spacing w:line="360" w:lineRule="auto"/>
      </w:pPr>
      <w:r>
        <w:rPr>
          <w:b/>
          <w:bCs/>
        </w:rPr>
        <w:t>Gminny Ośrodek Pomocy Społecznej w Krokowej</w:t>
      </w:r>
    </w:p>
    <w:p w14:paraId="5122F894" w14:textId="77777777" w:rsidR="008E12B5" w:rsidRDefault="008E12B5" w:rsidP="008E12B5">
      <w:pPr>
        <w:pStyle w:val="Standard"/>
        <w:numPr>
          <w:ilvl w:val="0"/>
          <w:numId w:val="3"/>
        </w:numPr>
        <w:spacing w:line="360" w:lineRule="auto"/>
      </w:pPr>
      <w:r>
        <w:rPr>
          <w:b/>
          <w:bCs/>
        </w:rPr>
        <w:t>Miejski Ośrodek Pomocy Społecznej w Helu</w:t>
      </w:r>
    </w:p>
    <w:p w14:paraId="45A716B0" w14:textId="77777777" w:rsidR="008E12B5" w:rsidRDefault="008E12B5" w:rsidP="008E12B5">
      <w:pPr>
        <w:pStyle w:val="Standard"/>
        <w:numPr>
          <w:ilvl w:val="0"/>
          <w:numId w:val="3"/>
        </w:numPr>
        <w:spacing w:line="360" w:lineRule="auto"/>
      </w:pPr>
      <w:r>
        <w:rPr>
          <w:b/>
          <w:bCs/>
        </w:rPr>
        <w:t>Miejski Ośrodek Pomocy Społecznej w Jastarni</w:t>
      </w:r>
    </w:p>
    <w:p w14:paraId="361E3E5F" w14:textId="77777777" w:rsidR="008E12B5" w:rsidRDefault="008E12B5" w:rsidP="008E12B5">
      <w:pPr>
        <w:pStyle w:val="Standard"/>
        <w:numPr>
          <w:ilvl w:val="0"/>
          <w:numId w:val="3"/>
        </w:numPr>
        <w:spacing w:line="360" w:lineRule="auto"/>
      </w:pPr>
      <w:r>
        <w:rPr>
          <w:b/>
          <w:bCs/>
        </w:rPr>
        <w:t>Ośrodek Pomocy Społecznej we Władysławowi</w:t>
      </w:r>
    </w:p>
    <w:p w14:paraId="414B9396" w14:textId="77777777" w:rsidR="008E12B5" w:rsidRDefault="008E12B5" w:rsidP="008E12B5">
      <w:pPr>
        <w:pStyle w:val="Standard"/>
        <w:rPr>
          <w:b/>
          <w:bCs/>
        </w:rPr>
      </w:pPr>
    </w:p>
    <w:p w14:paraId="0B69A980" w14:textId="77777777" w:rsidR="008E12B5" w:rsidRDefault="008E12B5" w:rsidP="008E12B5">
      <w:pPr>
        <w:pStyle w:val="Standard"/>
        <w:spacing w:line="360" w:lineRule="auto"/>
        <w:jc w:val="both"/>
      </w:pPr>
      <w:r>
        <w:t xml:space="preserve">Celem działania pomocy społecznej jest umożliwienie osobom i rodzinom przezwyciężenia trudnych sytuacji życiowych, których same nie są w stanie pokonać, a także zapobieganie powstawaniu tych </w:t>
      </w:r>
      <w:r>
        <w:lastRenderedPageBreak/>
        <w:t>sytuacji. Pomoc społeczna jest udzielana między innymi w przypadku przemocy w rodzinie.</w:t>
      </w:r>
    </w:p>
    <w:p w14:paraId="6F985C54" w14:textId="77777777" w:rsidR="008E12B5" w:rsidRDefault="008E12B5" w:rsidP="008E12B5">
      <w:pPr>
        <w:pStyle w:val="Standard"/>
        <w:spacing w:line="360" w:lineRule="auto"/>
        <w:jc w:val="both"/>
      </w:pPr>
      <w:r>
        <w:t>Pracownicy socjalni: przeprowadzają wywiad środowiskowy umożliwiający diagnozę sytuacji rodziny lub osoby, uruchamiają procedurę „Niebieskiej Karty”, przygotowują wszechstronny plan pomocy, monitorują efekty podjętych działań, pomagają w załatwianiu spraw urzędowych i innych ważnych spraw bytowych, udzielają szeroko rozumianego poradnictwa specjalistycznego,  udzielają informacji o przysługujących świadczeniach i formach pomocy, udzielają pomocy finansowej (w formie zasiłków stałych, okresowych, celowych) oraz rzeczowej (np. odzież, żywność), informują o możliwościach uzyskania pomocy w środowisku lokalnym, w tym                            o możliwości otrzymania schronienia, w przypadku stwierdzenia bądź podejrzenia popełnienia przestępstwa, powiadamiają organy ścigania, w razie bezpośredniego zagrożenia życia lub zdrowia dziecka w związku z przemocą w rodzinie pracownicy socjalni wykonujący obowiązki służbowe mają prawo odebrać dziecko z rodziny i umieścić je u innej niezamieszkującej wspólnie osoby najbliższej, w rodzinie zastępczej lub placówce opiekuńczo-wychowawczej (decyzja o odebraniu dziecka podejmowana ma być przez pracownika socjalnego wspólnie z policjantem, a także lekarzem, ratownikiem medycznym lub pielęgniarką).</w:t>
      </w:r>
    </w:p>
    <w:p w14:paraId="431AF1A2" w14:textId="77777777" w:rsidR="008E12B5" w:rsidRDefault="008E12B5" w:rsidP="008E12B5">
      <w:pPr>
        <w:pStyle w:val="Standard"/>
        <w:spacing w:line="360" w:lineRule="auto"/>
        <w:jc w:val="both"/>
        <w:rPr>
          <w:b/>
          <w:bCs/>
        </w:rPr>
      </w:pPr>
    </w:p>
    <w:p w14:paraId="7BB4BC13" w14:textId="77777777" w:rsidR="008E12B5" w:rsidRDefault="008E12B5" w:rsidP="008E12B5">
      <w:pPr>
        <w:pStyle w:val="Standard"/>
        <w:spacing w:line="360" w:lineRule="auto"/>
        <w:jc w:val="both"/>
      </w:pPr>
      <w:r>
        <w:t xml:space="preserve">W każdej gminie powołany jest </w:t>
      </w:r>
      <w:r>
        <w:rPr>
          <w:b/>
          <w:bCs/>
        </w:rPr>
        <w:t xml:space="preserve">Zespół Interdyscyplinarny </w:t>
      </w:r>
      <w:r>
        <w:t>działający na rzecz przeciwdziałania przemocy w rodzinie,. W jego skład wchodzą przygotowani do skutecznego zajmowania się problematyką przemocy specjaliści. Zadaniem Zespołu jest kompleksowe zajmowanie się rodzinami oraz monitorowanie sytuacji w rodzinach, w których dochodzi do przemocy,                                        a w przypadku podejrzenia popełnienia przestępstwa, poinformowanie o tym odpowiednich służb. Zespół Interdyscyplinarny zajmuje się również zbieraniem i przekazywaniem informacji na temat skali zjawiska przemocy w rodzinie, jak również gromadzeniem informacji na temat miejsc, osób                   i możliwości udzielania pomocy w środowisku lokalnym oraz inicjowanie tworzenia nowych miejsc pomocy dla osób krzywdzonych (bądź wspieranie już istniejących placówek). Zespoły Interdyscyplinarne powinny również inicjować działania zmierzające do podniesienia kwalifikacji osób mających w swojej pracy kontakt z ofiarami i sprawcami przemocy- organizowanie szkoleń, konferencji itp.</w:t>
      </w:r>
    </w:p>
    <w:p w14:paraId="5FA01824" w14:textId="77777777" w:rsidR="008E12B5" w:rsidRDefault="008E12B5" w:rsidP="008E12B5">
      <w:pPr>
        <w:pStyle w:val="Standard"/>
        <w:spacing w:line="360" w:lineRule="auto"/>
        <w:jc w:val="both"/>
        <w:rPr>
          <w:b/>
          <w:bCs/>
        </w:rPr>
      </w:pPr>
    </w:p>
    <w:p w14:paraId="1BCB0502" w14:textId="77777777" w:rsidR="008E12B5" w:rsidRDefault="008E12B5" w:rsidP="008E12B5">
      <w:pPr>
        <w:pStyle w:val="Standard"/>
        <w:spacing w:line="360" w:lineRule="auto"/>
        <w:jc w:val="both"/>
      </w:pPr>
      <w:r>
        <w:rPr>
          <w:b/>
          <w:bCs/>
        </w:rPr>
        <w:t xml:space="preserve">Powiatowe Centrum Pomocy Rodzinie w Pucku </w:t>
      </w:r>
      <w:r>
        <w:t>zajmuje się między innymi pomocą osobom dotkniętym kryzysem.</w:t>
      </w:r>
    </w:p>
    <w:p w14:paraId="568BCEBB" w14:textId="77777777" w:rsidR="008E12B5" w:rsidRDefault="008E12B5" w:rsidP="008E12B5">
      <w:pPr>
        <w:pStyle w:val="Standard"/>
        <w:spacing w:line="360" w:lineRule="auto"/>
        <w:jc w:val="both"/>
      </w:pPr>
      <w:r>
        <w:t xml:space="preserve">PCPR oferuje szeroko rozumiane poradnictwo specjalistyczne, w szczególności prawne, psychologiczne, rodzinne, pedagogiczne. Jest ono świadczone osobom i rodzinom, które mają trudności lub wykazują potrzebę wsparcia w rozwiązywaniu swoich problemów związanych                     z przemocą w rodzinie. Pracownicy powiadamiają organy ścigania o podejrzeniu popełnienia </w:t>
      </w:r>
      <w:r>
        <w:lastRenderedPageBreak/>
        <w:t>przestępstwa.</w:t>
      </w:r>
    </w:p>
    <w:p w14:paraId="4C86ADD4" w14:textId="77777777" w:rsidR="008E12B5" w:rsidRDefault="008E12B5" w:rsidP="008E12B5">
      <w:pPr>
        <w:pStyle w:val="Standard"/>
        <w:spacing w:line="360" w:lineRule="auto"/>
        <w:jc w:val="both"/>
      </w:pPr>
      <w:r>
        <w:rPr>
          <w:b/>
          <w:bCs/>
        </w:rPr>
        <w:t>Punkt Interwencji Kryzysowej przy PCPR Puck</w:t>
      </w:r>
      <w:r>
        <w:t xml:space="preserve"> prowadzi interwencję kryzysową. Psycholog, pedagog, doradca prawny i st. specjalista pracy z rodziną udzielają w tym zakresie pomocy osobom będącym w kryzysie. Taka pomoc nastawiona jest na zapewnienie osobie wsparcia emocjonalnego, poczucia bezpieczeństwa i redukcji lęku. Pracownicy informują o możliwości uzyskania pomocy               w środowisku lokalnym.</w:t>
      </w:r>
    </w:p>
    <w:p w14:paraId="65C78C4F" w14:textId="77777777" w:rsidR="008E12B5" w:rsidRDefault="008E12B5" w:rsidP="008E12B5">
      <w:pPr>
        <w:pStyle w:val="Standard"/>
        <w:spacing w:line="360" w:lineRule="auto"/>
        <w:jc w:val="both"/>
      </w:pPr>
      <w:r>
        <w:t xml:space="preserve">Z uwagi na duże zapotrzebowanie w zakresie wsparcia psychologicznego podejmowane są dodatkowe inicjatywy takie jak: prowadzenie grupy </w:t>
      </w:r>
      <w:proofErr w:type="spellStart"/>
      <w:r>
        <w:t>psychoedukacyjnej</w:t>
      </w:r>
      <w:proofErr w:type="spellEnd"/>
      <w:r>
        <w:t>, w której uczestniczą m.in. ofiary przemocy w rodzinie.</w:t>
      </w:r>
    </w:p>
    <w:p w14:paraId="335E9AED" w14:textId="77777777" w:rsidR="008E12B5" w:rsidRDefault="008E12B5" w:rsidP="008E12B5">
      <w:pPr>
        <w:pStyle w:val="Standard"/>
        <w:spacing w:line="360" w:lineRule="auto"/>
        <w:jc w:val="both"/>
      </w:pPr>
      <w:r>
        <w:t xml:space="preserve">PCPR Puck realizuje także zadania wynikające z programu oddziaływań </w:t>
      </w:r>
      <w:proofErr w:type="spellStart"/>
      <w:r>
        <w:t>korekcyjno</w:t>
      </w:r>
      <w:proofErr w:type="spellEnd"/>
      <w:r>
        <w:t xml:space="preserve"> – edukacyjnych dla osób stosujących przemoc w rodzinie w powicie puckim.</w:t>
      </w:r>
    </w:p>
    <w:p w14:paraId="4F6A42F9" w14:textId="77777777" w:rsidR="008E12B5" w:rsidRDefault="008E12B5" w:rsidP="008E12B5">
      <w:pPr>
        <w:pStyle w:val="Standard"/>
        <w:spacing w:line="360" w:lineRule="auto"/>
        <w:jc w:val="both"/>
      </w:pPr>
      <w:r>
        <w:t>Nadmienić należy, że Ośrodek Pomocy Społecznej we Władysławowie oferuje sprawcom przemocy terapię.</w:t>
      </w:r>
    </w:p>
    <w:p w14:paraId="3A98323C" w14:textId="77777777" w:rsidR="008E12B5" w:rsidRDefault="008E12B5" w:rsidP="008E12B5">
      <w:pPr>
        <w:pStyle w:val="Standard"/>
        <w:spacing w:line="360" w:lineRule="auto"/>
        <w:jc w:val="both"/>
        <w:rPr>
          <w:b/>
          <w:bCs/>
        </w:rPr>
      </w:pPr>
    </w:p>
    <w:p w14:paraId="7BCBF139" w14:textId="77777777" w:rsidR="008E12B5" w:rsidRDefault="008E12B5" w:rsidP="008E12B5">
      <w:pPr>
        <w:pStyle w:val="Standard"/>
        <w:spacing w:line="360" w:lineRule="auto"/>
        <w:jc w:val="both"/>
      </w:pPr>
      <w:r>
        <w:t xml:space="preserve">Powiatowe Centrum Pomocy Rodzinie w Pucku w dniu 3 stycznia 2017 r. zawarło Porozumienie                         o współpracy w zakresie zapewnienia osobom dotkniętym przemocą w rodzinie miejsc w SOW                             ze </w:t>
      </w:r>
      <w:r>
        <w:rPr>
          <w:b/>
        </w:rPr>
        <w:t>Specjalistycznym Ośrodkiem Wsparcia dla Ofiar Przemocy w Rodzinie w Rusocinie</w:t>
      </w:r>
      <w:r>
        <w:t>. Porozumienie zawarto na czas nieokreślony. Porozumienie dotyczy udzielania bezpłatnego wsparcia i schronienia osobom z terenu powiatu puckiego.</w:t>
      </w:r>
    </w:p>
    <w:p w14:paraId="59F21835" w14:textId="77777777" w:rsidR="008E12B5" w:rsidRDefault="008E12B5" w:rsidP="008E12B5">
      <w:pPr>
        <w:pStyle w:val="Standard"/>
        <w:spacing w:line="360" w:lineRule="auto"/>
        <w:jc w:val="both"/>
        <w:rPr>
          <w:b/>
          <w:bCs/>
        </w:rPr>
      </w:pPr>
    </w:p>
    <w:p w14:paraId="379796E0" w14:textId="77777777" w:rsidR="008E12B5" w:rsidRDefault="008E12B5" w:rsidP="008E12B5">
      <w:pPr>
        <w:pStyle w:val="Standard"/>
        <w:spacing w:line="360" w:lineRule="auto"/>
        <w:jc w:val="both"/>
      </w:pPr>
      <w:r>
        <w:rPr>
          <w:b/>
          <w:bCs/>
        </w:rPr>
        <w:t>Prokuratura Rejonowa w Pucku</w:t>
      </w:r>
    </w:p>
    <w:p w14:paraId="4D83DF40" w14:textId="77777777" w:rsidR="008E12B5" w:rsidRDefault="008E12B5" w:rsidP="008E12B5">
      <w:pPr>
        <w:pStyle w:val="Standard"/>
        <w:spacing w:line="360" w:lineRule="auto"/>
        <w:jc w:val="both"/>
      </w:pPr>
      <w:r>
        <w:t>Do zadań prokuratury należy m.in.: przyjęcie zgłoszenia o podejrzeniu popełnienia przestępstwa, prowadzenie i nadzorowanie postępowań przygotowawczych, występowanie w roli oskarżyciela publicznego przed sądem, zatrzymanie podejrzanego o popełnienie przestępstwa, współpraca                     z innymi organami państwowymi, organizacjami społecznymi w zakresie zapobiegania przestępczości, prokurator może wchodzić w skład zespołu interdyscyplinarnego, a także tworzonych przez zespół grup roboczych.</w:t>
      </w:r>
    </w:p>
    <w:p w14:paraId="571865DA" w14:textId="77777777" w:rsidR="008E12B5" w:rsidRDefault="008E12B5" w:rsidP="008E12B5">
      <w:pPr>
        <w:pStyle w:val="Standard"/>
        <w:spacing w:line="360" w:lineRule="auto"/>
        <w:jc w:val="both"/>
      </w:pPr>
      <w:r>
        <w:t xml:space="preserve">Osoby pokrzywdzone na skutek przemocy w rodzinie, a także świadkowie, mogą złożyć                               w prokuraturze bądź na policji zawiadomienie o przestępstwie ściganym w trybie </w:t>
      </w:r>
      <w:proofErr w:type="spellStart"/>
      <w:r>
        <w:t>publiczno</w:t>
      </w:r>
      <w:proofErr w:type="spellEnd"/>
      <w:r>
        <w:t xml:space="preserve"> - skargowym lub wniosek o ściganie przestępstwa (dotyczy to przestępstw ściganych na wniosek osoby pokrzywdzonej). W przypadku uzasadnionego podejrzenia, że popełniono przestępstwo prokuratura wspólnie z Policją ma obowiązek: wszcząć postępowanie przygotowawcze w celu ustalenia czy został popełniony czyn zabroniony i czy stanowi on przestępstwo, wyjaśnić okoliczności sprawy, ustalić osoby pokrzywdzone i rozmiary szkody, zebrać, zabezpieczyć                                i w niezbędnym zakresie utrwalić dowody dla sądu, wykryć i w razie potrzeby ująć sprawcę.                      W </w:t>
      </w:r>
      <w:r>
        <w:lastRenderedPageBreak/>
        <w:t>uzasadnionym przypadku na wniosek Policji (taki wniosek musi być rozpatrzony w ciągu 48 godzin od zatrzymania podejrzanego) lub z urzędu może zastosować środek zapobiegawczy wobec osoby, której co najmniej wydano postanowienie o przedstawieniu zarzutu popełnienia przestępstwa z użyciem przemocy na szkodę osoby wspólnie zamieszkującej polegający na nakazaniu opuszczenia lokalu mieszkalnego zajmowanego wspólnie z pokrzywdzonym, jeżeli zachodzi uzasadniona obawa, że podejrzany ponownie popełni przestępstwo z użyciem przemocy wobec tej osoby, zwłaszcza gdy popełnieniem takiego przestępstwa groził. Środek ten stosuje się na okres nie dłuższy niż 3 miesiące. Prokurator może wnioskować do sądu pierwszej instancji właściwego do rozpoznania sprawy o przedłużenie stosowania nakazu opuszczenia lokalu na dalsze okresy nie dłuższe niż 3 miesiące, w sytuacji gdy nie ustały powody zastosowania w/w nakazu. W zależności od oceny zebranego materiału dowodowego postępowanie może zakończyć się skierowaniem aktu oskarżenia do sądu, umorzeniem dochodzenia lub kierowanym do sądu wnioskiem o warunkowe umorzenie postępowania karnego.</w:t>
      </w:r>
    </w:p>
    <w:p w14:paraId="5E084099" w14:textId="77777777" w:rsidR="008E12B5" w:rsidRDefault="008E12B5" w:rsidP="008E12B5">
      <w:pPr>
        <w:pStyle w:val="Standard"/>
        <w:spacing w:line="360" w:lineRule="auto"/>
        <w:jc w:val="both"/>
        <w:rPr>
          <w:b/>
          <w:bCs/>
        </w:rPr>
      </w:pPr>
    </w:p>
    <w:p w14:paraId="7DA316B4" w14:textId="77777777" w:rsidR="008E12B5" w:rsidRDefault="008E12B5" w:rsidP="008E12B5">
      <w:pPr>
        <w:pStyle w:val="Standard"/>
        <w:spacing w:line="360" w:lineRule="auto"/>
        <w:jc w:val="both"/>
      </w:pPr>
      <w:r>
        <w:rPr>
          <w:b/>
          <w:bCs/>
        </w:rPr>
        <w:t>Komenda Powiatowa Policji w Pucku</w:t>
      </w:r>
    </w:p>
    <w:p w14:paraId="74AAF185" w14:textId="77777777" w:rsidR="008E12B5" w:rsidRDefault="008E12B5" w:rsidP="008E12B5">
      <w:pPr>
        <w:pStyle w:val="Standard"/>
        <w:spacing w:line="360" w:lineRule="auto"/>
        <w:jc w:val="both"/>
      </w:pPr>
      <w:r>
        <w:t>Do podstawowych zadań Policji należy m.in.:</w:t>
      </w:r>
    </w:p>
    <w:p w14:paraId="5D007E84" w14:textId="77777777" w:rsidR="008E12B5" w:rsidRDefault="008E12B5" w:rsidP="008E12B5">
      <w:pPr>
        <w:pStyle w:val="Standard"/>
        <w:spacing w:line="360" w:lineRule="auto"/>
        <w:jc w:val="both"/>
      </w:pPr>
      <w:r>
        <w:t>- ochrona życia i zdrowia ludzi oraz mienia przed bezprawnymi zamachami naruszającymi te dobra, - inicjowanie i organizowanie działań mających na celu zapobieganie popełnianiu przestępstw                           i wykroczeń oraz zjawiskom kryminogennym i współdziałanie w tym zakresie z organami państwowymi, samorządowymi i organizacjami pozarządowymi,</w:t>
      </w:r>
    </w:p>
    <w:p w14:paraId="770269E3" w14:textId="77777777" w:rsidR="008E12B5" w:rsidRDefault="008E12B5" w:rsidP="008E12B5">
      <w:pPr>
        <w:pStyle w:val="Standard"/>
        <w:spacing w:line="360" w:lineRule="auto"/>
        <w:jc w:val="both"/>
      </w:pPr>
      <w:r>
        <w:t>- wykrywanie przestępstw i wykroczeń oraz ściganie ich sprawców.</w:t>
      </w:r>
    </w:p>
    <w:p w14:paraId="32A524CC" w14:textId="77777777" w:rsidR="008E12B5" w:rsidRDefault="008E12B5" w:rsidP="008E12B5">
      <w:pPr>
        <w:pStyle w:val="Standard"/>
        <w:spacing w:line="360" w:lineRule="auto"/>
        <w:jc w:val="both"/>
      </w:pPr>
      <w:r>
        <w:t>Działania chroniące ofiary przemocy domowej podejmowane przez policję zgodnie                                      z obowiązującym prawem:</w:t>
      </w:r>
    </w:p>
    <w:p w14:paraId="04817F5A" w14:textId="77777777" w:rsidR="008E12B5" w:rsidRDefault="008E12B5" w:rsidP="008E12B5">
      <w:pPr>
        <w:pStyle w:val="Standard"/>
        <w:spacing w:line="360" w:lineRule="auto"/>
        <w:jc w:val="both"/>
      </w:pPr>
      <w:r>
        <w:t>- interwencja w sytuacji uzyskania zgłoszenia o przemocy w rodzinie, uruchomienie procedury „Niebieskiej Karty”,</w:t>
      </w:r>
    </w:p>
    <w:p w14:paraId="76FF5FFB" w14:textId="77777777" w:rsidR="008E12B5" w:rsidRDefault="008E12B5" w:rsidP="008E12B5">
      <w:pPr>
        <w:pStyle w:val="Standard"/>
        <w:spacing w:line="360" w:lineRule="auto"/>
        <w:jc w:val="both"/>
      </w:pPr>
      <w:r>
        <w:t>- sporządzenie dokładnego opisu zdarzenia (notatka urzędowa),</w:t>
      </w:r>
    </w:p>
    <w:p w14:paraId="3E121A8B" w14:textId="77777777" w:rsidR="008E12B5" w:rsidRDefault="008E12B5" w:rsidP="008E12B5">
      <w:pPr>
        <w:pStyle w:val="Standard"/>
        <w:spacing w:line="360" w:lineRule="auto"/>
        <w:jc w:val="both"/>
      </w:pPr>
      <w:r>
        <w:t>- zatrzymanie sprawców przemocy domowej stwarzających w sposób oczywisty zagrożenie dla życia bądź zdrowia ofiar, a także mienia,</w:t>
      </w:r>
    </w:p>
    <w:p w14:paraId="579111CC" w14:textId="77777777" w:rsidR="008E12B5" w:rsidRDefault="008E12B5" w:rsidP="008E12B5">
      <w:pPr>
        <w:pStyle w:val="Standard"/>
        <w:spacing w:line="360" w:lineRule="auto"/>
        <w:jc w:val="both"/>
      </w:pPr>
      <w:r>
        <w:t>- wszczęcie postępowania przygotowawczego przeciwko sprawcy przemocy w przypadku zgłoszenia lub stwierdzenia popełnienia przestępstwa,</w:t>
      </w:r>
    </w:p>
    <w:p w14:paraId="7364AE00" w14:textId="77777777" w:rsidR="008E12B5" w:rsidRDefault="008E12B5" w:rsidP="008E12B5">
      <w:pPr>
        <w:pStyle w:val="Standard"/>
        <w:spacing w:line="360" w:lineRule="auto"/>
        <w:jc w:val="both"/>
      </w:pPr>
      <w:r>
        <w:t>- zabezpieczenie dowodów popełnienia przestępstwa i podjęcie działań prewencyjnych wobec sprawcy przemocy,</w:t>
      </w:r>
    </w:p>
    <w:p w14:paraId="78742F9B" w14:textId="77777777" w:rsidR="008E12B5" w:rsidRDefault="008E12B5" w:rsidP="008E12B5">
      <w:pPr>
        <w:pStyle w:val="Standard"/>
        <w:spacing w:line="360" w:lineRule="auto"/>
        <w:jc w:val="both"/>
      </w:pPr>
      <w:r>
        <w:t>- udzielenie informacji ofiarom o możliwości uzyskania pomocy,</w:t>
      </w:r>
    </w:p>
    <w:p w14:paraId="1C534605" w14:textId="77777777" w:rsidR="008E12B5" w:rsidRDefault="008E12B5" w:rsidP="008E12B5">
      <w:pPr>
        <w:pStyle w:val="Standard"/>
        <w:spacing w:line="360" w:lineRule="auto"/>
        <w:jc w:val="both"/>
      </w:pPr>
      <w:r>
        <w:t xml:space="preserve">- natychmiastowa izolacja - wobec osoby, która swoim zachowaniem polegającym na stosowaniu przemocy w rodzinie stwarza zagrożenie dla życia lub zdrowia osoby dotkniętej tą przemocą, </w:t>
      </w:r>
      <w:r>
        <w:lastRenderedPageBreak/>
        <w:t>policjant ma prawo wydać nakaz natychmiastowego opuszczenia wspólnie zajmowanego mieszkania i jego bezpośredniego otoczenia lub zakaz zbliżania się do mieszkania i jego bezpośredniego otoczenia.</w:t>
      </w:r>
    </w:p>
    <w:p w14:paraId="41B1F945" w14:textId="77777777" w:rsidR="008E12B5" w:rsidRDefault="008E12B5" w:rsidP="008E12B5">
      <w:pPr>
        <w:pStyle w:val="Standard"/>
        <w:spacing w:line="360" w:lineRule="auto"/>
        <w:jc w:val="both"/>
        <w:rPr>
          <w:b/>
          <w:bCs/>
        </w:rPr>
      </w:pPr>
    </w:p>
    <w:p w14:paraId="63B4A288" w14:textId="77777777" w:rsidR="008E12B5" w:rsidRDefault="008E12B5" w:rsidP="008E12B5">
      <w:pPr>
        <w:pStyle w:val="Standard"/>
        <w:spacing w:line="360" w:lineRule="auto"/>
      </w:pPr>
      <w:r>
        <w:rPr>
          <w:b/>
          <w:bCs/>
        </w:rPr>
        <w:t>Placówki ochrony zdrowia działające na terenie Powiatu Puckiego</w:t>
      </w:r>
    </w:p>
    <w:p w14:paraId="23CC2CC6" w14:textId="77777777" w:rsidR="008E12B5" w:rsidRDefault="008E12B5" w:rsidP="008E12B5">
      <w:pPr>
        <w:pStyle w:val="Standard"/>
        <w:spacing w:line="360" w:lineRule="auto"/>
        <w:jc w:val="both"/>
      </w:pPr>
      <w:r>
        <w:t>Pracownicy Ochrony Zdrowia oprócz udzielania pomocy medycznej:</w:t>
      </w:r>
    </w:p>
    <w:p w14:paraId="6ADE7AF3" w14:textId="77777777" w:rsidR="008E12B5" w:rsidRDefault="008E12B5" w:rsidP="008E12B5">
      <w:pPr>
        <w:pStyle w:val="Standard"/>
        <w:spacing w:line="360" w:lineRule="auto"/>
        <w:jc w:val="both"/>
      </w:pPr>
      <w:r>
        <w:t>- rozpoznają sygnały świadczące o występowaniu przemocy,</w:t>
      </w:r>
    </w:p>
    <w:p w14:paraId="741FA001" w14:textId="77777777" w:rsidR="008E12B5" w:rsidRDefault="008E12B5" w:rsidP="008E12B5">
      <w:pPr>
        <w:pStyle w:val="Standard"/>
        <w:spacing w:line="360" w:lineRule="auto"/>
        <w:jc w:val="both"/>
      </w:pPr>
      <w:r>
        <w:t>- informują ofiary o możliwościach szukania pomocy,</w:t>
      </w:r>
    </w:p>
    <w:p w14:paraId="7C4A3D92" w14:textId="77777777" w:rsidR="008E12B5" w:rsidRDefault="008E12B5" w:rsidP="008E12B5">
      <w:pPr>
        <w:pStyle w:val="Standard"/>
        <w:spacing w:line="360" w:lineRule="auto"/>
        <w:jc w:val="both"/>
      </w:pPr>
      <w:r>
        <w:t>- w sytuacjach dotyczących dzieci – zwracają się do sądu rodzinnego z prośbą o wgląd w sytuację rodziny,</w:t>
      </w:r>
    </w:p>
    <w:p w14:paraId="472909F1" w14:textId="77777777" w:rsidR="008E12B5" w:rsidRDefault="008E12B5" w:rsidP="008E12B5">
      <w:pPr>
        <w:pStyle w:val="Standard"/>
        <w:spacing w:line="360" w:lineRule="auto"/>
        <w:jc w:val="both"/>
      </w:pPr>
      <w:r>
        <w:t>- wystawiają na prośbę poszkodowanych bezpłatne zaświadczenia o przyczynach i rodzaju uszkodzeń ciała związanych z użyciem przemocy w rodzinie,</w:t>
      </w:r>
    </w:p>
    <w:p w14:paraId="0C6F3ECA" w14:textId="77777777" w:rsidR="008E12B5" w:rsidRDefault="008E12B5" w:rsidP="008E12B5">
      <w:pPr>
        <w:pStyle w:val="Standard"/>
        <w:spacing w:line="360" w:lineRule="auto"/>
        <w:jc w:val="both"/>
      </w:pPr>
      <w:r>
        <w:t>- uruchomiają procedurę „Niebieskiej Karty” przewidzianej dla przedstawicieli ochrony zdrowia,</w:t>
      </w:r>
    </w:p>
    <w:p w14:paraId="22C895DD" w14:textId="77777777" w:rsidR="008E12B5" w:rsidRDefault="008E12B5" w:rsidP="008E12B5">
      <w:pPr>
        <w:pStyle w:val="Standard"/>
        <w:spacing w:line="360" w:lineRule="auto"/>
        <w:jc w:val="both"/>
      </w:pPr>
      <w:r>
        <w:t>- powiadamiają inne służby, w tym organy ścigania,</w:t>
      </w:r>
    </w:p>
    <w:p w14:paraId="042A07E5" w14:textId="77777777" w:rsidR="008E12B5" w:rsidRDefault="008E12B5" w:rsidP="008E12B5">
      <w:pPr>
        <w:pStyle w:val="Standard"/>
        <w:spacing w:line="360" w:lineRule="auto"/>
        <w:jc w:val="both"/>
      </w:pPr>
      <w:r>
        <w:t>- przedstawiciele ochrony zdrowia wchodzą w skład zespołu interdyscyplinarnego, a także tworzonych przez zespół grup roboczych.</w:t>
      </w:r>
    </w:p>
    <w:p w14:paraId="5B7D900A" w14:textId="77777777" w:rsidR="008E12B5" w:rsidRDefault="008E12B5" w:rsidP="008E12B5">
      <w:pPr>
        <w:pStyle w:val="Standard"/>
        <w:spacing w:line="360" w:lineRule="auto"/>
        <w:rPr>
          <w:b/>
          <w:bCs/>
        </w:rPr>
      </w:pPr>
    </w:p>
    <w:p w14:paraId="7B0BC425" w14:textId="77777777" w:rsidR="008E12B5" w:rsidRDefault="008E12B5" w:rsidP="008E12B5">
      <w:pPr>
        <w:pStyle w:val="Standard"/>
        <w:spacing w:line="360" w:lineRule="auto"/>
      </w:pPr>
      <w:r>
        <w:rPr>
          <w:b/>
          <w:bCs/>
        </w:rPr>
        <w:t>Placówki Oświatowe działające na terenie Powiatu Puckiego</w:t>
      </w:r>
    </w:p>
    <w:p w14:paraId="0D70AA98" w14:textId="77777777" w:rsidR="008E12B5" w:rsidRDefault="008E12B5" w:rsidP="008E12B5">
      <w:pPr>
        <w:pStyle w:val="Standard"/>
        <w:spacing w:line="360" w:lineRule="auto"/>
        <w:jc w:val="both"/>
      </w:pPr>
      <w:r>
        <w:t>Przedstawiciele placówek oświatowych:</w:t>
      </w:r>
    </w:p>
    <w:p w14:paraId="364D331B" w14:textId="77777777" w:rsidR="008E12B5" w:rsidRDefault="008E12B5" w:rsidP="008E12B5">
      <w:pPr>
        <w:pStyle w:val="Standard"/>
        <w:spacing w:line="360" w:lineRule="auto"/>
        <w:jc w:val="both"/>
      </w:pPr>
      <w:r>
        <w:t>- rozpoznają sygnały świadczące o doznawaniu przez dziecko przemocy,</w:t>
      </w:r>
    </w:p>
    <w:p w14:paraId="4AAE5AE4" w14:textId="77777777" w:rsidR="008E12B5" w:rsidRDefault="008E12B5" w:rsidP="008E12B5">
      <w:pPr>
        <w:pStyle w:val="Standard"/>
        <w:spacing w:line="360" w:lineRule="auto"/>
        <w:jc w:val="both"/>
      </w:pPr>
      <w:r>
        <w:t>- monitorują sytuację dziecka i rodziny</w:t>
      </w:r>
    </w:p>
    <w:p w14:paraId="1DE1ACA1" w14:textId="77777777" w:rsidR="008E12B5" w:rsidRDefault="008E12B5" w:rsidP="008E12B5">
      <w:pPr>
        <w:pStyle w:val="Standard"/>
        <w:spacing w:line="360" w:lineRule="auto"/>
        <w:jc w:val="both"/>
      </w:pPr>
      <w:r>
        <w:t>- występują do sądu o wgląd w sytuację rodziny,</w:t>
      </w:r>
    </w:p>
    <w:p w14:paraId="75A8611F" w14:textId="77777777" w:rsidR="008E12B5" w:rsidRDefault="008E12B5" w:rsidP="008E12B5">
      <w:pPr>
        <w:pStyle w:val="Standard"/>
        <w:spacing w:line="360" w:lineRule="auto"/>
        <w:jc w:val="both"/>
      </w:pPr>
      <w:r>
        <w:t>- powiadamiają policję lub prokuraturę o podejrzeniu popełnienia przestępstwa,</w:t>
      </w:r>
    </w:p>
    <w:p w14:paraId="57A2CAC9" w14:textId="77777777" w:rsidR="008E12B5" w:rsidRDefault="008E12B5" w:rsidP="008E12B5">
      <w:pPr>
        <w:pStyle w:val="Standard"/>
        <w:spacing w:line="360" w:lineRule="auto"/>
        <w:jc w:val="both"/>
      </w:pPr>
      <w:r>
        <w:t>- udzielają wsparcia oraz kierują do specjalistycznej pomocy,</w:t>
      </w:r>
    </w:p>
    <w:p w14:paraId="1B4A69D9" w14:textId="77777777" w:rsidR="008E12B5" w:rsidRDefault="008E12B5" w:rsidP="008E12B5">
      <w:pPr>
        <w:pStyle w:val="Standard"/>
        <w:spacing w:line="360" w:lineRule="auto"/>
        <w:jc w:val="both"/>
      </w:pPr>
      <w:r>
        <w:t>- uruchamiają procedurę „Niebieskiej Karty” przewidzianą dla przedstawicieli oświaty,</w:t>
      </w:r>
    </w:p>
    <w:p w14:paraId="10CB61BB" w14:textId="77777777" w:rsidR="008E12B5" w:rsidRDefault="008E12B5" w:rsidP="008E12B5">
      <w:pPr>
        <w:pStyle w:val="Standard"/>
        <w:spacing w:line="360" w:lineRule="auto"/>
        <w:jc w:val="both"/>
      </w:pPr>
      <w:r>
        <w:t>- wchodzą w skład zespołu interdyscyplinarnego, a także tworzonych przez zespół grup roboczych.</w:t>
      </w:r>
    </w:p>
    <w:p w14:paraId="657109BD" w14:textId="77777777" w:rsidR="008E12B5" w:rsidRDefault="008E12B5" w:rsidP="008E12B5">
      <w:pPr>
        <w:pStyle w:val="Standard"/>
        <w:spacing w:line="360" w:lineRule="auto"/>
        <w:jc w:val="both"/>
        <w:rPr>
          <w:b/>
          <w:bCs/>
        </w:rPr>
      </w:pPr>
    </w:p>
    <w:p w14:paraId="3C8F8A73" w14:textId="77777777" w:rsidR="008E12B5" w:rsidRDefault="008E12B5" w:rsidP="008E12B5">
      <w:pPr>
        <w:pStyle w:val="Standard"/>
        <w:spacing w:line="360" w:lineRule="auto"/>
        <w:rPr>
          <w:b/>
          <w:bCs/>
        </w:rPr>
      </w:pPr>
    </w:p>
    <w:p w14:paraId="69BF421B" w14:textId="77777777" w:rsidR="008E12B5" w:rsidRDefault="008E12B5" w:rsidP="008E12B5">
      <w:pPr>
        <w:pStyle w:val="Standard"/>
        <w:spacing w:line="360" w:lineRule="auto"/>
        <w:jc w:val="center"/>
      </w:pPr>
      <w:r>
        <w:rPr>
          <w:b/>
        </w:rPr>
        <w:t>DIAGNOZA ZJAWISKA PRZEMOCY</w:t>
      </w:r>
    </w:p>
    <w:p w14:paraId="6957E7F6" w14:textId="77777777" w:rsidR="008E12B5" w:rsidRDefault="008E12B5" w:rsidP="008E12B5">
      <w:pPr>
        <w:pStyle w:val="Standard"/>
        <w:spacing w:line="360" w:lineRule="auto"/>
        <w:rPr>
          <w:b/>
        </w:rPr>
      </w:pPr>
    </w:p>
    <w:p w14:paraId="6C6AC69E" w14:textId="77777777" w:rsidR="008E12B5" w:rsidRDefault="008E12B5" w:rsidP="008E12B5">
      <w:pPr>
        <w:pStyle w:val="Normalny1"/>
        <w:tabs>
          <w:tab w:val="left" w:pos="6975"/>
        </w:tabs>
        <w:spacing w:line="360" w:lineRule="auto"/>
        <w:jc w:val="both"/>
      </w:pPr>
      <w:r>
        <w:rPr>
          <w:rStyle w:val="Domylnaczcionkaakapitu1"/>
          <w:rFonts w:ascii="Times New Roman" w:hAnsi="Times New Roman"/>
          <w:sz w:val="24"/>
          <w:szCs w:val="24"/>
        </w:rPr>
        <w:t>Powiatowe Centrum Pomocy Rodzinie w Pucku w celu dokonania diagnozy zjawiska przemocy na terenie powiatu, zbiera dane szacunkowe z instytucji i podmiotów odpowiedzialnych za realizację Powiatowego Programu Przeciwdziałania Przemocy w Rodzinie oraz Ochrony Ofiar Przemocy                   w Rodzinie.</w:t>
      </w:r>
    </w:p>
    <w:p w14:paraId="57529E13" w14:textId="77777777" w:rsidR="008E12B5" w:rsidRDefault="008E12B5" w:rsidP="008E12B5">
      <w:pPr>
        <w:pStyle w:val="Normalny1"/>
        <w:tabs>
          <w:tab w:val="left" w:pos="6975"/>
        </w:tabs>
        <w:spacing w:line="360" w:lineRule="auto"/>
        <w:jc w:val="both"/>
      </w:pPr>
      <w:r>
        <w:rPr>
          <w:rStyle w:val="Domylnaczcionkaakapitu1"/>
          <w:rFonts w:ascii="Times New Roman" w:hAnsi="Times New Roman"/>
          <w:sz w:val="24"/>
          <w:szCs w:val="24"/>
        </w:rPr>
        <w:t>Pamiętać jednak należy, że wciąż wiele ofiar przemocy nie dokonuje zgłoszeń do organów ścigania.</w:t>
      </w:r>
    </w:p>
    <w:p w14:paraId="1787105A" w14:textId="77777777" w:rsidR="008E12B5" w:rsidRDefault="008E12B5" w:rsidP="008E12B5">
      <w:pPr>
        <w:pStyle w:val="Normalny1"/>
        <w:tabs>
          <w:tab w:val="left" w:pos="6975"/>
        </w:tabs>
        <w:spacing w:line="360" w:lineRule="auto"/>
        <w:jc w:val="both"/>
        <w:rPr>
          <w:rFonts w:ascii="Times New Roman" w:hAnsi="Times New Roman"/>
          <w:sz w:val="24"/>
          <w:szCs w:val="24"/>
        </w:rPr>
      </w:pPr>
    </w:p>
    <w:p w14:paraId="338B112E" w14:textId="77777777" w:rsidR="008E12B5" w:rsidRDefault="008E12B5" w:rsidP="008E12B5">
      <w:pPr>
        <w:pStyle w:val="Normalny1"/>
        <w:tabs>
          <w:tab w:val="left" w:pos="6975"/>
        </w:tabs>
        <w:spacing w:line="360" w:lineRule="auto"/>
        <w:jc w:val="both"/>
      </w:pPr>
      <w:r>
        <w:rPr>
          <w:rStyle w:val="Domylnaczcionkaakapitu1"/>
          <w:rFonts w:ascii="Times New Roman" w:hAnsi="Times New Roman"/>
          <w:sz w:val="24"/>
          <w:szCs w:val="24"/>
        </w:rPr>
        <w:t>Z danych przekazanych przez Komendę Powiatową Policji w Pucku za okres od 01.01.2017 r. do 30.11.2020 r. wynika, że skala zjawiska przemocy w rodzinie w powiecie jest wysoka i wykazuje tendencję rosnącą. Podkreślić należy, że dane za rok 2020 są niepełne, nie obejmują bowiem miesiąca grudnia. W przedstawianym okresie przeprowadzono 3470,00 interwencji z powodu przemocy w rodzinie. Przeważającą liczbę ofiar stanowią kobiety – w badanym okresie jest to 371 kobiet, następnie dzieci – 128 dzieci i mężczyźni – 47.</w:t>
      </w:r>
    </w:p>
    <w:p w14:paraId="791EEC4C" w14:textId="77777777" w:rsidR="008E12B5" w:rsidRDefault="008E12B5" w:rsidP="008E12B5">
      <w:pPr>
        <w:pStyle w:val="Normalny1"/>
        <w:tabs>
          <w:tab w:val="left" w:pos="6975"/>
        </w:tabs>
        <w:spacing w:line="240" w:lineRule="auto"/>
        <w:jc w:val="both"/>
        <w:rPr>
          <w:rFonts w:ascii="Times New Roman" w:hAnsi="Times New Roman"/>
          <w:sz w:val="24"/>
          <w:szCs w:val="24"/>
        </w:rPr>
      </w:pPr>
    </w:p>
    <w:tbl>
      <w:tblPr>
        <w:tblW w:w="9617" w:type="dxa"/>
        <w:jc w:val="right"/>
        <w:tblLayout w:type="fixed"/>
        <w:tblLook w:val="04A0" w:firstRow="1" w:lastRow="0" w:firstColumn="1" w:lastColumn="0" w:noHBand="0" w:noVBand="1"/>
      </w:tblPr>
      <w:tblGrid>
        <w:gridCol w:w="1886"/>
        <w:gridCol w:w="1935"/>
        <w:gridCol w:w="1935"/>
        <w:gridCol w:w="1937"/>
        <w:gridCol w:w="1924"/>
      </w:tblGrid>
      <w:tr w:rsidR="008E12B5" w14:paraId="15EE88F0" w14:textId="77777777" w:rsidTr="00C426CF">
        <w:trPr>
          <w:trHeight w:val="564"/>
          <w:jc w:val="right"/>
        </w:trPr>
        <w:tc>
          <w:tcPr>
            <w:tcW w:w="1886" w:type="dxa"/>
            <w:tcBorders>
              <w:top w:val="single" w:sz="4" w:space="0" w:color="000000"/>
              <w:left w:val="single" w:sz="4" w:space="0" w:color="000000"/>
              <w:bottom w:val="single" w:sz="4" w:space="0" w:color="000000"/>
              <w:right w:val="single" w:sz="4" w:space="0" w:color="000000"/>
            </w:tcBorders>
            <w:shd w:val="clear" w:color="auto" w:fill="DEDCE6"/>
          </w:tcPr>
          <w:p w14:paraId="325C109A" w14:textId="77777777" w:rsidR="008E12B5" w:rsidRDefault="008E12B5" w:rsidP="00C426CF">
            <w:pPr>
              <w:pStyle w:val="NormalnyWeb"/>
              <w:widowControl w:val="0"/>
              <w:spacing w:before="0" w:after="0" w:line="276" w:lineRule="auto"/>
              <w:rPr>
                <w:b/>
                <w:bCs/>
              </w:rPr>
            </w:pPr>
            <w:r>
              <w:rPr>
                <w:b/>
                <w:bCs/>
              </w:rPr>
              <w:t>Liczba interwencji domowych:</w:t>
            </w:r>
          </w:p>
        </w:tc>
        <w:tc>
          <w:tcPr>
            <w:tcW w:w="1935" w:type="dxa"/>
            <w:tcBorders>
              <w:top w:val="single" w:sz="4" w:space="0" w:color="000000"/>
              <w:left w:val="single" w:sz="4" w:space="0" w:color="000000"/>
              <w:bottom w:val="single" w:sz="4" w:space="0" w:color="000000"/>
              <w:right w:val="single" w:sz="4" w:space="0" w:color="000000"/>
            </w:tcBorders>
            <w:shd w:val="clear" w:color="auto" w:fill="DEDCE6"/>
          </w:tcPr>
          <w:p w14:paraId="10F5BA7E" w14:textId="77777777" w:rsidR="008E12B5" w:rsidRDefault="008E12B5" w:rsidP="00C426CF">
            <w:pPr>
              <w:pStyle w:val="NormalnyWeb"/>
              <w:widowControl w:val="0"/>
              <w:spacing w:before="0" w:after="0" w:line="276" w:lineRule="auto"/>
              <w:jc w:val="center"/>
              <w:rPr>
                <w:b/>
                <w:bCs/>
              </w:rPr>
            </w:pPr>
          </w:p>
          <w:p w14:paraId="3E001F62" w14:textId="77777777" w:rsidR="008E12B5" w:rsidRDefault="008E12B5" w:rsidP="00C426CF">
            <w:pPr>
              <w:pStyle w:val="NormalnyWeb"/>
              <w:widowControl w:val="0"/>
              <w:spacing w:before="0" w:after="0" w:line="276" w:lineRule="auto"/>
              <w:jc w:val="center"/>
              <w:rPr>
                <w:b/>
                <w:bCs/>
              </w:rPr>
            </w:pPr>
            <w:r>
              <w:rPr>
                <w:b/>
                <w:bCs/>
              </w:rPr>
              <w:t>2017</w:t>
            </w:r>
          </w:p>
        </w:tc>
        <w:tc>
          <w:tcPr>
            <w:tcW w:w="1935" w:type="dxa"/>
            <w:tcBorders>
              <w:top w:val="single" w:sz="4" w:space="0" w:color="000000"/>
              <w:left w:val="single" w:sz="4" w:space="0" w:color="000000"/>
              <w:bottom w:val="single" w:sz="4" w:space="0" w:color="000000"/>
              <w:right w:val="single" w:sz="4" w:space="0" w:color="000000"/>
            </w:tcBorders>
            <w:shd w:val="clear" w:color="auto" w:fill="DEDCE6"/>
          </w:tcPr>
          <w:p w14:paraId="25C0C181" w14:textId="77777777" w:rsidR="008E12B5" w:rsidRDefault="008E12B5" w:rsidP="00C426CF">
            <w:pPr>
              <w:pStyle w:val="NormalnyWeb"/>
              <w:widowControl w:val="0"/>
              <w:spacing w:before="0" w:after="0" w:line="276" w:lineRule="auto"/>
              <w:jc w:val="center"/>
              <w:rPr>
                <w:b/>
                <w:bCs/>
              </w:rPr>
            </w:pPr>
          </w:p>
          <w:p w14:paraId="6ECC2F9A" w14:textId="77777777" w:rsidR="008E12B5" w:rsidRDefault="008E12B5" w:rsidP="00C426CF">
            <w:pPr>
              <w:pStyle w:val="NormalnyWeb"/>
              <w:widowControl w:val="0"/>
              <w:spacing w:before="0" w:after="0" w:line="276" w:lineRule="auto"/>
              <w:jc w:val="center"/>
              <w:rPr>
                <w:b/>
                <w:bCs/>
              </w:rPr>
            </w:pPr>
            <w:r>
              <w:rPr>
                <w:b/>
                <w:bCs/>
              </w:rPr>
              <w:t>2018</w:t>
            </w:r>
          </w:p>
        </w:tc>
        <w:tc>
          <w:tcPr>
            <w:tcW w:w="1937" w:type="dxa"/>
            <w:tcBorders>
              <w:top w:val="single" w:sz="4" w:space="0" w:color="000000"/>
              <w:left w:val="single" w:sz="4" w:space="0" w:color="000000"/>
              <w:bottom w:val="single" w:sz="4" w:space="0" w:color="000000"/>
              <w:right w:val="single" w:sz="4" w:space="0" w:color="000000"/>
            </w:tcBorders>
            <w:shd w:val="clear" w:color="auto" w:fill="DEDCE6"/>
          </w:tcPr>
          <w:p w14:paraId="2A4B1A90" w14:textId="77777777" w:rsidR="008E12B5" w:rsidRDefault="008E12B5" w:rsidP="00C426CF">
            <w:pPr>
              <w:pStyle w:val="NormalnyWeb"/>
              <w:widowControl w:val="0"/>
              <w:spacing w:before="0" w:after="0" w:line="276" w:lineRule="auto"/>
              <w:jc w:val="center"/>
              <w:rPr>
                <w:b/>
                <w:bCs/>
              </w:rPr>
            </w:pPr>
          </w:p>
          <w:p w14:paraId="1E46C448" w14:textId="77777777" w:rsidR="008E12B5" w:rsidRDefault="008E12B5" w:rsidP="00C426CF">
            <w:pPr>
              <w:pStyle w:val="NormalnyWeb"/>
              <w:widowControl w:val="0"/>
              <w:spacing w:before="0" w:after="0" w:line="276" w:lineRule="auto"/>
              <w:jc w:val="center"/>
              <w:rPr>
                <w:b/>
                <w:bCs/>
              </w:rPr>
            </w:pPr>
            <w:r>
              <w:rPr>
                <w:b/>
                <w:bCs/>
              </w:rPr>
              <w:t>2019</w:t>
            </w:r>
          </w:p>
        </w:tc>
        <w:tc>
          <w:tcPr>
            <w:tcW w:w="1924" w:type="dxa"/>
            <w:tcBorders>
              <w:top w:val="single" w:sz="4" w:space="0" w:color="000000"/>
              <w:left w:val="single" w:sz="4" w:space="0" w:color="000000"/>
              <w:bottom w:val="single" w:sz="4" w:space="0" w:color="000000"/>
              <w:right w:val="single" w:sz="4" w:space="0" w:color="000000"/>
            </w:tcBorders>
            <w:shd w:val="clear" w:color="auto" w:fill="DEDCE6"/>
          </w:tcPr>
          <w:p w14:paraId="1BE4B9F4" w14:textId="77777777" w:rsidR="008E12B5" w:rsidRDefault="008E12B5" w:rsidP="00C426CF">
            <w:pPr>
              <w:pStyle w:val="NormalnyWeb"/>
              <w:widowControl w:val="0"/>
              <w:spacing w:before="0" w:after="0" w:line="276" w:lineRule="auto"/>
              <w:jc w:val="center"/>
              <w:rPr>
                <w:b/>
                <w:bCs/>
              </w:rPr>
            </w:pPr>
          </w:p>
          <w:p w14:paraId="30BE772B" w14:textId="77777777" w:rsidR="008E12B5" w:rsidRDefault="008E12B5" w:rsidP="00C426CF">
            <w:pPr>
              <w:pStyle w:val="NormalnyWeb"/>
              <w:widowControl w:val="0"/>
              <w:spacing w:before="0" w:after="0" w:line="276" w:lineRule="auto"/>
              <w:jc w:val="center"/>
              <w:rPr>
                <w:b/>
                <w:bCs/>
              </w:rPr>
            </w:pPr>
            <w:r>
              <w:rPr>
                <w:b/>
                <w:bCs/>
              </w:rPr>
              <w:t>2020</w:t>
            </w:r>
          </w:p>
        </w:tc>
      </w:tr>
      <w:tr w:rsidR="008E12B5" w14:paraId="7DB95E34" w14:textId="77777777" w:rsidTr="00C426CF">
        <w:trPr>
          <w:trHeight w:val="1121"/>
          <w:jc w:val="right"/>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7B080A45" w14:textId="77777777" w:rsidR="008E12B5" w:rsidRDefault="008E12B5" w:rsidP="00C426CF">
            <w:pPr>
              <w:pStyle w:val="NormalnyWeb"/>
              <w:widowControl w:val="0"/>
              <w:spacing w:before="0" w:after="0" w:line="276" w:lineRule="auto"/>
              <w:rPr>
                <w:sz w:val="22"/>
                <w:szCs w:val="22"/>
              </w:rPr>
            </w:pPr>
          </w:p>
          <w:p w14:paraId="7E7EE3E9" w14:textId="77777777" w:rsidR="008E12B5" w:rsidRDefault="008E12B5" w:rsidP="00C426CF">
            <w:pPr>
              <w:pStyle w:val="NormalnyWeb"/>
              <w:widowControl w:val="0"/>
              <w:spacing w:before="0" w:after="0" w:line="276" w:lineRule="auto"/>
              <w:rPr>
                <w:sz w:val="22"/>
                <w:szCs w:val="22"/>
              </w:rPr>
            </w:pPr>
            <w:r>
              <w:rPr>
                <w:sz w:val="22"/>
                <w:szCs w:val="22"/>
              </w:rPr>
              <w:t>liczba interwencji                 z powodu przemocy w rodzinie</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64FA62BE" w14:textId="77777777" w:rsidR="008E12B5" w:rsidRDefault="008E12B5" w:rsidP="00C426CF">
            <w:pPr>
              <w:pStyle w:val="NormalnyWeb"/>
              <w:widowControl w:val="0"/>
              <w:spacing w:before="0" w:after="0" w:line="276" w:lineRule="auto"/>
              <w:jc w:val="center"/>
              <w:rPr>
                <w:sz w:val="22"/>
                <w:szCs w:val="22"/>
              </w:rPr>
            </w:pPr>
          </w:p>
          <w:p w14:paraId="74AB1206" w14:textId="77777777" w:rsidR="008E12B5" w:rsidRDefault="008E12B5" w:rsidP="00C426CF">
            <w:pPr>
              <w:pStyle w:val="NormalnyWeb"/>
              <w:widowControl w:val="0"/>
              <w:spacing w:before="0" w:after="0" w:line="276" w:lineRule="auto"/>
              <w:jc w:val="center"/>
              <w:rPr>
                <w:sz w:val="22"/>
                <w:szCs w:val="22"/>
              </w:rPr>
            </w:pPr>
            <w:r>
              <w:rPr>
                <w:sz w:val="22"/>
                <w:szCs w:val="22"/>
              </w:rPr>
              <w:t>816</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61DF6BCF" w14:textId="77777777" w:rsidR="008E12B5" w:rsidRDefault="008E12B5" w:rsidP="00C426CF">
            <w:pPr>
              <w:pStyle w:val="NormalnyWeb"/>
              <w:widowControl w:val="0"/>
              <w:spacing w:before="0" w:after="0" w:line="276" w:lineRule="auto"/>
              <w:jc w:val="center"/>
              <w:rPr>
                <w:sz w:val="22"/>
                <w:szCs w:val="22"/>
              </w:rPr>
            </w:pPr>
          </w:p>
          <w:p w14:paraId="5337D950" w14:textId="77777777" w:rsidR="008E12B5" w:rsidRDefault="008E12B5" w:rsidP="00C426CF">
            <w:pPr>
              <w:pStyle w:val="NormalnyWeb"/>
              <w:widowControl w:val="0"/>
              <w:spacing w:before="0" w:after="0" w:line="276" w:lineRule="auto"/>
              <w:jc w:val="center"/>
              <w:rPr>
                <w:sz w:val="22"/>
                <w:szCs w:val="22"/>
              </w:rPr>
            </w:pPr>
            <w:r>
              <w:rPr>
                <w:sz w:val="22"/>
                <w:szCs w:val="22"/>
              </w:rPr>
              <w:t>905</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2098A83B" w14:textId="77777777" w:rsidR="008E12B5" w:rsidRDefault="008E12B5" w:rsidP="00C426CF">
            <w:pPr>
              <w:pStyle w:val="NormalnyWeb"/>
              <w:widowControl w:val="0"/>
              <w:spacing w:before="0" w:after="0" w:line="276" w:lineRule="auto"/>
              <w:jc w:val="center"/>
              <w:rPr>
                <w:sz w:val="22"/>
                <w:szCs w:val="22"/>
              </w:rPr>
            </w:pPr>
          </w:p>
          <w:p w14:paraId="1B7AB4EE" w14:textId="77777777" w:rsidR="008E12B5" w:rsidRDefault="008E12B5" w:rsidP="00C426CF">
            <w:pPr>
              <w:pStyle w:val="NormalnyWeb"/>
              <w:widowControl w:val="0"/>
              <w:spacing w:before="0" w:after="0" w:line="276" w:lineRule="auto"/>
              <w:jc w:val="center"/>
              <w:rPr>
                <w:sz w:val="22"/>
                <w:szCs w:val="22"/>
              </w:rPr>
            </w:pPr>
            <w:r>
              <w:rPr>
                <w:sz w:val="22"/>
                <w:szCs w:val="22"/>
              </w:rPr>
              <w:t>920</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14:paraId="4D7BCB9A" w14:textId="77777777" w:rsidR="008E12B5" w:rsidRDefault="008E12B5" w:rsidP="00C426CF">
            <w:pPr>
              <w:pStyle w:val="NormalnyWeb"/>
              <w:widowControl w:val="0"/>
              <w:spacing w:before="0" w:after="0" w:line="276" w:lineRule="auto"/>
              <w:jc w:val="center"/>
              <w:rPr>
                <w:sz w:val="22"/>
                <w:szCs w:val="22"/>
              </w:rPr>
            </w:pPr>
          </w:p>
          <w:p w14:paraId="213EB52E" w14:textId="77777777" w:rsidR="008E12B5" w:rsidRDefault="008E12B5" w:rsidP="00C426CF">
            <w:pPr>
              <w:pStyle w:val="NormalnyWeb"/>
              <w:widowControl w:val="0"/>
              <w:spacing w:before="0" w:after="0" w:line="276" w:lineRule="auto"/>
              <w:jc w:val="center"/>
              <w:rPr>
                <w:sz w:val="22"/>
                <w:szCs w:val="22"/>
              </w:rPr>
            </w:pPr>
            <w:r>
              <w:rPr>
                <w:sz w:val="22"/>
                <w:szCs w:val="22"/>
              </w:rPr>
              <w:t>829</w:t>
            </w:r>
          </w:p>
        </w:tc>
      </w:tr>
      <w:tr w:rsidR="008E12B5" w14:paraId="6C891C05" w14:textId="77777777" w:rsidTr="00C426CF">
        <w:trPr>
          <w:trHeight w:val="1111"/>
          <w:jc w:val="right"/>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4B5FEF72" w14:textId="77777777" w:rsidR="008E12B5" w:rsidRDefault="008E12B5" w:rsidP="00C426CF">
            <w:pPr>
              <w:pStyle w:val="Normalny1"/>
              <w:widowControl w:val="0"/>
              <w:tabs>
                <w:tab w:val="left" w:pos="6975"/>
              </w:tabs>
              <w:spacing w:line="360" w:lineRule="auto"/>
              <w:jc w:val="both"/>
              <w:rPr>
                <w:rFonts w:ascii="Times New Roman" w:hAnsi="Times New Roman"/>
                <w:sz w:val="22"/>
                <w:szCs w:val="22"/>
              </w:rPr>
            </w:pPr>
            <w:r>
              <w:rPr>
                <w:rFonts w:ascii="Times New Roman" w:hAnsi="Times New Roman"/>
                <w:sz w:val="22"/>
                <w:szCs w:val="22"/>
              </w:rPr>
              <w:t>w tym:</w:t>
            </w:r>
          </w:p>
          <w:p w14:paraId="3A71BA50" w14:textId="77777777" w:rsidR="008E12B5" w:rsidRDefault="008E12B5" w:rsidP="00C426CF">
            <w:pPr>
              <w:pStyle w:val="Normalny1"/>
              <w:widowControl w:val="0"/>
              <w:tabs>
                <w:tab w:val="left" w:pos="6975"/>
              </w:tabs>
              <w:spacing w:line="360" w:lineRule="auto"/>
              <w:rPr>
                <w:rFonts w:ascii="Times New Roman" w:hAnsi="Times New Roman"/>
                <w:sz w:val="22"/>
                <w:szCs w:val="22"/>
              </w:rPr>
            </w:pPr>
            <w:r>
              <w:rPr>
                <w:rFonts w:ascii="Times New Roman" w:hAnsi="Times New Roman"/>
                <w:sz w:val="22"/>
                <w:szCs w:val="22"/>
              </w:rPr>
              <w:t>liczba założonych Niebieskich Kart</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380556FF" w14:textId="77777777" w:rsidR="008E12B5" w:rsidRDefault="008E12B5" w:rsidP="00C426CF">
            <w:pPr>
              <w:pStyle w:val="NormalnyWeb"/>
              <w:widowControl w:val="0"/>
              <w:spacing w:before="0" w:after="0" w:line="276" w:lineRule="auto"/>
              <w:jc w:val="center"/>
              <w:rPr>
                <w:sz w:val="22"/>
                <w:szCs w:val="22"/>
              </w:rPr>
            </w:pPr>
          </w:p>
          <w:p w14:paraId="3FE73680" w14:textId="77777777" w:rsidR="008E12B5" w:rsidRDefault="008E12B5" w:rsidP="00C426CF">
            <w:pPr>
              <w:pStyle w:val="NormalnyWeb"/>
              <w:widowControl w:val="0"/>
              <w:spacing w:before="0" w:after="0" w:line="276" w:lineRule="auto"/>
              <w:jc w:val="center"/>
              <w:rPr>
                <w:sz w:val="22"/>
                <w:szCs w:val="22"/>
              </w:rPr>
            </w:pPr>
            <w:r>
              <w:rPr>
                <w:sz w:val="22"/>
                <w:szCs w:val="22"/>
              </w:rPr>
              <w:t>111</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24229961" w14:textId="77777777" w:rsidR="008E12B5" w:rsidRDefault="008E12B5" w:rsidP="00C426CF">
            <w:pPr>
              <w:pStyle w:val="NormalnyWeb"/>
              <w:widowControl w:val="0"/>
              <w:spacing w:before="0" w:after="0" w:line="276" w:lineRule="auto"/>
              <w:jc w:val="center"/>
              <w:rPr>
                <w:sz w:val="22"/>
                <w:szCs w:val="22"/>
              </w:rPr>
            </w:pPr>
          </w:p>
          <w:p w14:paraId="5E62DFA6" w14:textId="77777777" w:rsidR="008E12B5" w:rsidRDefault="008E12B5" w:rsidP="00C426CF">
            <w:pPr>
              <w:pStyle w:val="NormalnyWeb"/>
              <w:widowControl w:val="0"/>
              <w:spacing w:before="0" w:after="0" w:line="276" w:lineRule="auto"/>
              <w:jc w:val="center"/>
              <w:rPr>
                <w:sz w:val="22"/>
                <w:szCs w:val="22"/>
              </w:rPr>
            </w:pPr>
            <w:r>
              <w:rPr>
                <w:sz w:val="22"/>
                <w:szCs w:val="22"/>
              </w:rPr>
              <w:t>120</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122AD31A" w14:textId="77777777" w:rsidR="008E12B5" w:rsidRDefault="008E12B5" w:rsidP="00C426CF">
            <w:pPr>
              <w:pStyle w:val="NormalnyWeb"/>
              <w:widowControl w:val="0"/>
              <w:spacing w:before="0" w:after="0" w:line="276" w:lineRule="auto"/>
              <w:jc w:val="center"/>
              <w:rPr>
                <w:sz w:val="22"/>
                <w:szCs w:val="22"/>
              </w:rPr>
            </w:pPr>
          </w:p>
          <w:p w14:paraId="0FF14039" w14:textId="77777777" w:rsidR="008E12B5" w:rsidRDefault="008E12B5" w:rsidP="00C426CF">
            <w:pPr>
              <w:pStyle w:val="NormalnyWeb"/>
              <w:widowControl w:val="0"/>
              <w:spacing w:before="0" w:after="0" w:line="276" w:lineRule="auto"/>
              <w:jc w:val="center"/>
              <w:rPr>
                <w:sz w:val="22"/>
                <w:szCs w:val="22"/>
              </w:rPr>
            </w:pPr>
            <w:r>
              <w:rPr>
                <w:sz w:val="22"/>
                <w:szCs w:val="22"/>
              </w:rPr>
              <w:t>105</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14:paraId="353991E4" w14:textId="77777777" w:rsidR="008E12B5" w:rsidRDefault="008E12B5" w:rsidP="00C426CF">
            <w:pPr>
              <w:pStyle w:val="NormalnyWeb"/>
              <w:widowControl w:val="0"/>
              <w:spacing w:before="0" w:after="0" w:line="276" w:lineRule="auto"/>
              <w:jc w:val="center"/>
              <w:rPr>
                <w:sz w:val="22"/>
                <w:szCs w:val="22"/>
              </w:rPr>
            </w:pPr>
          </w:p>
          <w:p w14:paraId="7C9EA0BB" w14:textId="77777777" w:rsidR="008E12B5" w:rsidRDefault="008E12B5" w:rsidP="00C426CF">
            <w:pPr>
              <w:pStyle w:val="NormalnyWeb"/>
              <w:widowControl w:val="0"/>
              <w:spacing w:before="0" w:after="0" w:line="276" w:lineRule="auto"/>
              <w:jc w:val="center"/>
              <w:rPr>
                <w:sz w:val="22"/>
                <w:szCs w:val="22"/>
              </w:rPr>
            </w:pPr>
            <w:r>
              <w:rPr>
                <w:sz w:val="22"/>
                <w:szCs w:val="22"/>
              </w:rPr>
              <w:t>102</w:t>
            </w:r>
          </w:p>
        </w:tc>
      </w:tr>
      <w:tr w:rsidR="008E12B5" w14:paraId="5BE629CB" w14:textId="77777777" w:rsidTr="00C426CF">
        <w:trPr>
          <w:trHeight w:val="845"/>
          <w:jc w:val="right"/>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6304CFD8" w14:textId="77777777" w:rsidR="008E12B5" w:rsidRDefault="008E12B5" w:rsidP="00C426CF">
            <w:pPr>
              <w:pStyle w:val="NormalnyWeb"/>
              <w:widowControl w:val="0"/>
              <w:spacing w:before="0" w:after="0" w:line="276" w:lineRule="auto"/>
              <w:rPr>
                <w:sz w:val="22"/>
                <w:szCs w:val="22"/>
              </w:rPr>
            </w:pPr>
            <w:r>
              <w:rPr>
                <w:sz w:val="22"/>
                <w:szCs w:val="22"/>
              </w:rPr>
              <w:t>w tym:</w:t>
            </w:r>
          </w:p>
          <w:p w14:paraId="4AA67E30" w14:textId="77777777" w:rsidR="008E12B5" w:rsidRDefault="008E12B5" w:rsidP="00C426CF">
            <w:pPr>
              <w:pStyle w:val="NormalnyWeb"/>
              <w:widowControl w:val="0"/>
              <w:spacing w:before="0" w:after="0" w:line="276" w:lineRule="auto"/>
              <w:rPr>
                <w:sz w:val="22"/>
                <w:szCs w:val="22"/>
              </w:rPr>
            </w:pPr>
            <w:r>
              <w:rPr>
                <w:sz w:val="22"/>
                <w:szCs w:val="22"/>
              </w:rPr>
              <w:t>liczba ofiar kobiet</w:t>
            </w:r>
          </w:p>
          <w:p w14:paraId="7043E6C7" w14:textId="77777777" w:rsidR="008E12B5" w:rsidRDefault="008E12B5" w:rsidP="00C426CF">
            <w:pPr>
              <w:pStyle w:val="NormalnyWeb"/>
              <w:widowControl w:val="0"/>
              <w:spacing w:before="0" w:after="0" w:line="276" w:lineRule="auto"/>
              <w:rPr>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77F95D58" w14:textId="77777777" w:rsidR="008E12B5" w:rsidRDefault="008E12B5" w:rsidP="00C426CF">
            <w:pPr>
              <w:pStyle w:val="NormalnyWeb"/>
              <w:widowControl w:val="0"/>
              <w:spacing w:before="0" w:after="0" w:line="276" w:lineRule="auto"/>
              <w:jc w:val="center"/>
              <w:rPr>
                <w:sz w:val="22"/>
                <w:szCs w:val="22"/>
              </w:rPr>
            </w:pPr>
          </w:p>
          <w:p w14:paraId="347EFF51" w14:textId="77777777" w:rsidR="008E12B5" w:rsidRDefault="008E12B5" w:rsidP="00C426CF">
            <w:pPr>
              <w:pStyle w:val="NormalnyWeb"/>
              <w:widowControl w:val="0"/>
              <w:spacing w:before="0" w:after="0" w:line="276" w:lineRule="auto"/>
              <w:jc w:val="center"/>
              <w:rPr>
                <w:sz w:val="22"/>
                <w:szCs w:val="22"/>
              </w:rPr>
            </w:pPr>
            <w:r>
              <w:rPr>
                <w:sz w:val="22"/>
                <w:szCs w:val="22"/>
              </w:rPr>
              <w:t>93</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07159421" w14:textId="77777777" w:rsidR="008E12B5" w:rsidRDefault="008E12B5" w:rsidP="00C426CF">
            <w:pPr>
              <w:pStyle w:val="NormalnyWeb"/>
              <w:widowControl w:val="0"/>
              <w:spacing w:before="0" w:after="0" w:line="276" w:lineRule="auto"/>
              <w:jc w:val="center"/>
              <w:rPr>
                <w:sz w:val="22"/>
                <w:szCs w:val="22"/>
              </w:rPr>
            </w:pPr>
          </w:p>
          <w:p w14:paraId="61E07753" w14:textId="77777777" w:rsidR="008E12B5" w:rsidRDefault="008E12B5" w:rsidP="00C426CF">
            <w:pPr>
              <w:pStyle w:val="NormalnyWeb"/>
              <w:widowControl w:val="0"/>
              <w:spacing w:before="0" w:after="0" w:line="276" w:lineRule="auto"/>
              <w:jc w:val="center"/>
              <w:rPr>
                <w:sz w:val="22"/>
                <w:szCs w:val="22"/>
              </w:rPr>
            </w:pPr>
            <w:r>
              <w:rPr>
                <w:sz w:val="22"/>
                <w:szCs w:val="22"/>
              </w:rPr>
              <w:t>111</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7B4E93F9" w14:textId="77777777" w:rsidR="008E12B5" w:rsidRDefault="008E12B5" w:rsidP="00C426CF">
            <w:pPr>
              <w:pStyle w:val="NormalnyWeb"/>
              <w:widowControl w:val="0"/>
              <w:spacing w:before="0" w:after="0" w:line="276" w:lineRule="auto"/>
              <w:jc w:val="center"/>
              <w:rPr>
                <w:sz w:val="22"/>
                <w:szCs w:val="22"/>
              </w:rPr>
            </w:pPr>
          </w:p>
          <w:p w14:paraId="108FBC15" w14:textId="77777777" w:rsidR="008E12B5" w:rsidRDefault="008E12B5" w:rsidP="00C426CF">
            <w:pPr>
              <w:pStyle w:val="NormalnyWeb"/>
              <w:widowControl w:val="0"/>
              <w:spacing w:before="0" w:after="0" w:line="276" w:lineRule="auto"/>
              <w:jc w:val="center"/>
              <w:rPr>
                <w:sz w:val="22"/>
                <w:szCs w:val="22"/>
              </w:rPr>
            </w:pPr>
            <w:r>
              <w:rPr>
                <w:sz w:val="22"/>
                <w:szCs w:val="22"/>
              </w:rPr>
              <w:t>88</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14:paraId="752F3895" w14:textId="77777777" w:rsidR="008E12B5" w:rsidRDefault="008E12B5" w:rsidP="00C426CF">
            <w:pPr>
              <w:pStyle w:val="NormalnyWeb"/>
              <w:widowControl w:val="0"/>
              <w:spacing w:before="0" w:after="0" w:line="276" w:lineRule="auto"/>
              <w:jc w:val="center"/>
              <w:rPr>
                <w:sz w:val="22"/>
                <w:szCs w:val="22"/>
              </w:rPr>
            </w:pPr>
          </w:p>
          <w:p w14:paraId="2F9AACDB" w14:textId="77777777" w:rsidR="008E12B5" w:rsidRDefault="008E12B5" w:rsidP="00C426CF">
            <w:pPr>
              <w:pStyle w:val="NormalnyWeb"/>
              <w:widowControl w:val="0"/>
              <w:spacing w:before="0" w:after="0" w:line="276" w:lineRule="auto"/>
              <w:jc w:val="center"/>
              <w:rPr>
                <w:sz w:val="22"/>
                <w:szCs w:val="22"/>
              </w:rPr>
            </w:pPr>
            <w:r>
              <w:rPr>
                <w:sz w:val="22"/>
                <w:szCs w:val="22"/>
              </w:rPr>
              <w:t>79</w:t>
            </w:r>
          </w:p>
        </w:tc>
      </w:tr>
      <w:tr w:rsidR="008E12B5" w14:paraId="1ED2F840" w14:textId="77777777" w:rsidTr="00C426CF">
        <w:trPr>
          <w:trHeight w:val="861"/>
          <w:jc w:val="right"/>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27DE4197" w14:textId="77777777" w:rsidR="008E12B5" w:rsidRDefault="008E12B5" w:rsidP="00C426CF">
            <w:pPr>
              <w:pStyle w:val="NormalnyWeb"/>
              <w:widowControl w:val="0"/>
              <w:spacing w:before="0" w:after="0" w:line="276" w:lineRule="auto"/>
              <w:rPr>
                <w:sz w:val="22"/>
                <w:szCs w:val="22"/>
              </w:rPr>
            </w:pPr>
            <w:r>
              <w:rPr>
                <w:sz w:val="22"/>
                <w:szCs w:val="22"/>
              </w:rPr>
              <w:t>w tym:</w:t>
            </w:r>
          </w:p>
          <w:p w14:paraId="14870677" w14:textId="77777777" w:rsidR="008E12B5" w:rsidRDefault="008E12B5" w:rsidP="00C426CF">
            <w:pPr>
              <w:pStyle w:val="NormalnyWeb"/>
              <w:widowControl w:val="0"/>
              <w:spacing w:before="0" w:after="0" w:line="276" w:lineRule="auto"/>
              <w:rPr>
                <w:sz w:val="22"/>
                <w:szCs w:val="22"/>
              </w:rPr>
            </w:pPr>
            <w:r>
              <w:rPr>
                <w:sz w:val="22"/>
                <w:szCs w:val="22"/>
              </w:rPr>
              <w:t>liczba ofiar mężczyzn</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1B0FB715" w14:textId="77777777" w:rsidR="008E12B5" w:rsidRDefault="008E12B5" w:rsidP="00C426CF">
            <w:pPr>
              <w:pStyle w:val="NormalnyWeb"/>
              <w:widowControl w:val="0"/>
              <w:spacing w:before="0" w:after="0" w:line="276" w:lineRule="auto"/>
              <w:jc w:val="center"/>
              <w:rPr>
                <w:sz w:val="22"/>
                <w:szCs w:val="22"/>
              </w:rPr>
            </w:pPr>
          </w:p>
          <w:p w14:paraId="44EF6EC7" w14:textId="77777777" w:rsidR="008E12B5" w:rsidRDefault="008E12B5" w:rsidP="00C426CF">
            <w:pPr>
              <w:pStyle w:val="NormalnyWeb"/>
              <w:widowControl w:val="0"/>
              <w:spacing w:before="0" w:after="0" w:line="276" w:lineRule="auto"/>
              <w:jc w:val="center"/>
              <w:rPr>
                <w:sz w:val="22"/>
                <w:szCs w:val="22"/>
              </w:rPr>
            </w:pPr>
            <w:r>
              <w:rPr>
                <w:sz w:val="22"/>
                <w:szCs w:val="22"/>
              </w:rPr>
              <w:t>9</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3079B371" w14:textId="77777777" w:rsidR="008E12B5" w:rsidRDefault="008E12B5" w:rsidP="00C426CF">
            <w:pPr>
              <w:pStyle w:val="NormalnyWeb"/>
              <w:widowControl w:val="0"/>
              <w:spacing w:before="0" w:after="0" w:line="276" w:lineRule="auto"/>
              <w:jc w:val="center"/>
              <w:rPr>
                <w:sz w:val="22"/>
                <w:szCs w:val="22"/>
              </w:rPr>
            </w:pPr>
          </w:p>
          <w:p w14:paraId="47E5C626" w14:textId="77777777" w:rsidR="008E12B5" w:rsidRDefault="008E12B5" w:rsidP="00C426CF">
            <w:pPr>
              <w:pStyle w:val="NormalnyWeb"/>
              <w:widowControl w:val="0"/>
              <w:spacing w:before="0" w:after="0" w:line="276" w:lineRule="auto"/>
              <w:jc w:val="center"/>
              <w:rPr>
                <w:sz w:val="22"/>
                <w:szCs w:val="22"/>
              </w:rPr>
            </w:pPr>
            <w:r>
              <w:rPr>
                <w:sz w:val="22"/>
                <w:szCs w:val="22"/>
              </w:rPr>
              <w:t>13</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54EF8050" w14:textId="77777777" w:rsidR="008E12B5" w:rsidRDefault="008E12B5" w:rsidP="00C426CF">
            <w:pPr>
              <w:pStyle w:val="NormalnyWeb"/>
              <w:widowControl w:val="0"/>
              <w:spacing w:before="0" w:after="0" w:line="276" w:lineRule="auto"/>
              <w:jc w:val="center"/>
              <w:rPr>
                <w:sz w:val="22"/>
                <w:szCs w:val="22"/>
              </w:rPr>
            </w:pPr>
          </w:p>
          <w:p w14:paraId="031A551B" w14:textId="77777777" w:rsidR="008E12B5" w:rsidRDefault="008E12B5" w:rsidP="00C426CF">
            <w:pPr>
              <w:pStyle w:val="NormalnyWeb"/>
              <w:widowControl w:val="0"/>
              <w:spacing w:before="0" w:after="0" w:line="276" w:lineRule="auto"/>
              <w:jc w:val="center"/>
              <w:rPr>
                <w:sz w:val="22"/>
                <w:szCs w:val="22"/>
              </w:rPr>
            </w:pPr>
            <w:r>
              <w:rPr>
                <w:sz w:val="22"/>
                <w:szCs w:val="22"/>
              </w:rPr>
              <w:t>8</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14:paraId="243FB0B2" w14:textId="77777777" w:rsidR="008E12B5" w:rsidRDefault="008E12B5" w:rsidP="00C426CF">
            <w:pPr>
              <w:pStyle w:val="NormalnyWeb"/>
              <w:widowControl w:val="0"/>
              <w:spacing w:before="0" w:after="0" w:line="276" w:lineRule="auto"/>
              <w:jc w:val="center"/>
              <w:rPr>
                <w:sz w:val="22"/>
                <w:szCs w:val="22"/>
              </w:rPr>
            </w:pPr>
          </w:p>
          <w:p w14:paraId="3A6A65DF" w14:textId="77777777" w:rsidR="008E12B5" w:rsidRDefault="008E12B5" w:rsidP="00C426CF">
            <w:pPr>
              <w:pStyle w:val="NormalnyWeb"/>
              <w:widowControl w:val="0"/>
              <w:spacing w:before="0" w:after="0" w:line="276" w:lineRule="auto"/>
              <w:jc w:val="center"/>
              <w:rPr>
                <w:sz w:val="22"/>
                <w:szCs w:val="22"/>
              </w:rPr>
            </w:pPr>
            <w:r>
              <w:rPr>
                <w:sz w:val="22"/>
                <w:szCs w:val="22"/>
              </w:rPr>
              <w:t>17</w:t>
            </w:r>
          </w:p>
        </w:tc>
      </w:tr>
      <w:tr w:rsidR="008E12B5" w14:paraId="27AF6A95" w14:textId="77777777" w:rsidTr="00C426CF">
        <w:trPr>
          <w:trHeight w:val="876"/>
          <w:jc w:val="right"/>
        </w:trPr>
        <w:tc>
          <w:tcPr>
            <w:tcW w:w="1886" w:type="dxa"/>
            <w:tcBorders>
              <w:top w:val="single" w:sz="4" w:space="0" w:color="000000"/>
              <w:left w:val="single" w:sz="4" w:space="0" w:color="000000"/>
              <w:bottom w:val="single" w:sz="4" w:space="0" w:color="000000"/>
              <w:right w:val="single" w:sz="4" w:space="0" w:color="000000"/>
            </w:tcBorders>
            <w:shd w:val="clear" w:color="auto" w:fill="auto"/>
          </w:tcPr>
          <w:p w14:paraId="1E8A79BB" w14:textId="77777777" w:rsidR="008E12B5" w:rsidRDefault="008E12B5" w:rsidP="00C426CF">
            <w:pPr>
              <w:pStyle w:val="NormalnyWeb"/>
              <w:widowControl w:val="0"/>
              <w:spacing w:before="0" w:after="0" w:line="276" w:lineRule="auto"/>
              <w:rPr>
                <w:sz w:val="22"/>
                <w:szCs w:val="22"/>
              </w:rPr>
            </w:pPr>
            <w:r>
              <w:rPr>
                <w:sz w:val="22"/>
                <w:szCs w:val="22"/>
              </w:rPr>
              <w:t xml:space="preserve"> w tym:</w:t>
            </w:r>
          </w:p>
          <w:p w14:paraId="416CC38A" w14:textId="77777777" w:rsidR="008E12B5" w:rsidRDefault="008E12B5" w:rsidP="00C426CF">
            <w:pPr>
              <w:pStyle w:val="NormalnyWeb"/>
              <w:widowControl w:val="0"/>
              <w:spacing w:before="0" w:after="0" w:line="276" w:lineRule="auto"/>
              <w:rPr>
                <w:sz w:val="22"/>
                <w:szCs w:val="22"/>
              </w:rPr>
            </w:pPr>
            <w:r>
              <w:rPr>
                <w:sz w:val="22"/>
                <w:szCs w:val="22"/>
              </w:rPr>
              <w:t>liczba ofiar dzieci</w:t>
            </w:r>
          </w:p>
          <w:p w14:paraId="04965F5A" w14:textId="77777777" w:rsidR="008E12B5" w:rsidRDefault="008E12B5" w:rsidP="00C426CF">
            <w:pPr>
              <w:pStyle w:val="NormalnyWeb"/>
              <w:widowControl w:val="0"/>
              <w:spacing w:before="0" w:after="0" w:line="276" w:lineRule="auto"/>
              <w:rPr>
                <w:sz w:val="22"/>
                <w:szCs w:val="22"/>
              </w:rPr>
            </w:pP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17D4A77C" w14:textId="77777777" w:rsidR="008E12B5" w:rsidRDefault="008E12B5" w:rsidP="00C426CF">
            <w:pPr>
              <w:pStyle w:val="NormalnyWeb"/>
              <w:widowControl w:val="0"/>
              <w:spacing w:before="0" w:after="0" w:line="276" w:lineRule="auto"/>
              <w:jc w:val="center"/>
              <w:rPr>
                <w:sz w:val="22"/>
                <w:szCs w:val="22"/>
              </w:rPr>
            </w:pPr>
          </w:p>
          <w:p w14:paraId="542A04D5" w14:textId="77777777" w:rsidR="008E12B5" w:rsidRDefault="008E12B5" w:rsidP="00C426CF">
            <w:pPr>
              <w:pStyle w:val="NormalnyWeb"/>
              <w:widowControl w:val="0"/>
              <w:spacing w:before="0" w:after="0" w:line="276" w:lineRule="auto"/>
              <w:jc w:val="center"/>
              <w:rPr>
                <w:sz w:val="22"/>
                <w:szCs w:val="22"/>
              </w:rPr>
            </w:pPr>
            <w:r>
              <w:rPr>
                <w:sz w:val="22"/>
                <w:szCs w:val="22"/>
              </w:rPr>
              <w:t>28</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6B082F7A" w14:textId="77777777" w:rsidR="008E12B5" w:rsidRDefault="008E12B5" w:rsidP="00C426CF">
            <w:pPr>
              <w:pStyle w:val="NormalnyWeb"/>
              <w:widowControl w:val="0"/>
              <w:spacing w:before="0" w:after="0" w:line="276" w:lineRule="auto"/>
              <w:jc w:val="center"/>
              <w:rPr>
                <w:sz w:val="22"/>
                <w:szCs w:val="22"/>
              </w:rPr>
            </w:pPr>
          </w:p>
          <w:p w14:paraId="34123BD4" w14:textId="77777777" w:rsidR="008E12B5" w:rsidRDefault="008E12B5" w:rsidP="00C426CF">
            <w:pPr>
              <w:pStyle w:val="NormalnyWeb"/>
              <w:widowControl w:val="0"/>
              <w:spacing w:before="0" w:after="0" w:line="276" w:lineRule="auto"/>
              <w:jc w:val="center"/>
              <w:rPr>
                <w:sz w:val="22"/>
                <w:szCs w:val="22"/>
              </w:rPr>
            </w:pPr>
            <w:r>
              <w:rPr>
                <w:sz w:val="22"/>
                <w:szCs w:val="22"/>
              </w:rPr>
              <w:t>33</w:t>
            </w:r>
          </w:p>
        </w:tc>
        <w:tc>
          <w:tcPr>
            <w:tcW w:w="1937" w:type="dxa"/>
            <w:tcBorders>
              <w:top w:val="single" w:sz="4" w:space="0" w:color="000000"/>
              <w:left w:val="single" w:sz="4" w:space="0" w:color="000000"/>
              <w:bottom w:val="single" w:sz="4" w:space="0" w:color="000000"/>
              <w:right w:val="single" w:sz="4" w:space="0" w:color="000000"/>
            </w:tcBorders>
            <w:shd w:val="clear" w:color="auto" w:fill="auto"/>
          </w:tcPr>
          <w:p w14:paraId="3A8E0C0F" w14:textId="77777777" w:rsidR="008E12B5" w:rsidRDefault="008E12B5" w:rsidP="00C426CF">
            <w:pPr>
              <w:pStyle w:val="NormalnyWeb"/>
              <w:widowControl w:val="0"/>
              <w:spacing w:before="0" w:after="0" w:line="276" w:lineRule="auto"/>
              <w:jc w:val="center"/>
              <w:rPr>
                <w:sz w:val="22"/>
                <w:szCs w:val="22"/>
              </w:rPr>
            </w:pPr>
          </w:p>
          <w:p w14:paraId="76715F55" w14:textId="77777777" w:rsidR="008E12B5" w:rsidRDefault="008E12B5" w:rsidP="00C426CF">
            <w:pPr>
              <w:pStyle w:val="NormalnyWeb"/>
              <w:widowControl w:val="0"/>
              <w:spacing w:before="0" w:after="0" w:line="276" w:lineRule="auto"/>
              <w:jc w:val="center"/>
              <w:rPr>
                <w:sz w:val="22"/>
                <w:szCs w:val="22"/>
              </w:rPr>
            </w:pPr>
            <w:r>
              <w:rPr>
                <w:sz w:val="22"/>
                <w:szCs w:val="22"/>
              </w:rPr>
              <w:t>35</w:t>
            </w:r>
          </w:p>
        </w:tc>
        <w:tc>
          <w:tcPr>
            <w:tcW w:w="1924" w:type="dxa"/>
            <w:tcBorders>
              <w:top w:val="single" w:sz="4" w:space="0" w:color="000000"/>
              <w:left w:val="single" w:sz="4" w:space="0" w:color="000000"/>
              <w:bottom w:val="single" w:sz="4" w:space="0" w:color="000000"/>
              <w:right w:val="single" w:sz="4" w:space="0" w:color="000000"/>
            </w:tcBorders>
            <w:shd w:val="clear" w:color="auto" w:fill="auto"/>
          </w:tcPr>
          <w:p w14:paraId="76632F72" w14:textId="77777777" w:rsidR="008E12B5" w:rsidRDefault="008E12B5" w:rsidP="00C426CF">
            <w:pPr>
              <w:pStyle w:val="NormalnyWeb"/>
              <w:widowControl w:val="0"/>
              <w:spacing w:before="0" w:after="0" w:line="276" w:lineRule="auto"/>
              <w:jc w:val="center"/>
              <w:rPr>
                <w:sz w:val="22"/>
                <w:szCs w:val="22"/>
              </w:rPr>
            </w:pPr>
          </w:p>
          <w:p w14:paraId="56201416" w14:textId="77777777" w:rsidR="008E12B5" w:rsidRDefault="008E12B5" w:rsidP="00C426CF">
            <w:pPr>
              <w:pStyle w:val="NormalnyWeb"/>
              <w:widowControl w:val="0"/>
              <w:spacing w:before="0" w:after="0" w:line="276" w:lineRule="auto"/>
              <w:jc w:val="center"/>
              <w:rPr>
                <w:sz w:val="22"/>
                <w:szCs w:val="22"/>
              </w:rPr>
            </w:pPr>
            <w:r>
              <w:rPr>
                <w:sz w:val="22"/>
                <w:szCs w:val="22"/>
              </w:rPr>
              <w:t>32</w:t>
            </w:r>
          </w:p>
        </w:tc>
      </w:tr>
    </w:tbl>
    <w:p w14:paraId="0F98A0C3" w14:textId="77777777" w:rsidR="008E12B5" w:rsidRDefault="008E12B5" w:rsidP="008E12B5">
      <w:pPr>
        <w:pStyle w:val="Normalny1"/>
        <w:tabs>
          <w:tab w:val="left" w:pos="6975"/>
        </w:tabs>
        <w:spacing w:line="240" w:lineRule="auto"/>
        <w:jc w:val="both"/>
        <w:rPr>
          <w:b/>
          <w:bCs/>
        </w:rPr>
      </w:pPr>
      <w:r>
        <w:rPr>
          <w:rStyle w:val="Domylnaczcionkaakapitu1"/>
          <w:rFonts w:ascii="Times New Roman" w:hAnsi="Times New Roman"/>
          <w:i/>
          <w:iCs/>
          <w:sz w:val="24"/>
          <w:szCs w:val="24"/>
        </w:rPr>
        <w:t>Tabela nr 1: Liczba przeprowadzonych interwencji z powodu przemocy w rodzinie na terenie powiatu puckiego w okresie 01.01.2017 – 30.11.2020.</w:t>
      </w:r>
    </w:p>
    <w:p w14:paraId="6D5C0904" w14:textId="77777777" w:rsidR="008E12B5" w:rsidRDefault="008E12B5" w:rsidP="008E12B5">
      <w:pPr>
        <w:pStyle w:val="Normalny1"/>
        <w:tabs>
          <w:tab w:val="left" w:pos="6975"/>
        </w:tabs>
        <w:spacing w:line="240" w:lineRule="auto"/>
        <w:jc w:val="both"/>
        <w:rPr>
          <w:rFonts w:ascii="Times New Roman" w:hAnsi="Times New Roman"/>
          <w:sz w:val="24"/>
          <w:szCs w:val="24"/>
        </w:rPr>
      </w:pPr>
    </w:p>
    <w:p w14:paraId="7ED2D6C9" w14:textId="77777777" w:rsidR="008E12B5" w:rsidRDefault="008E12B5" w:rsidP="008E12B5">
      <w:pPr>
        <w:pStyle w:val="Normalny1"/>
        <w:tabs>
          <w:tab w:val="left" w:pos="6975"/>
        </w:tabs>
        <w:spacing w:line="240" w:lineRule="auto"/>
        <w:jc w:val="both"/>
        <w:rPr>
          <w:rFonts w:ascii="Times New Roman" w:hAnsi="Times New Roman"/>
          <w:sz w:val="24"/>
          <w:szCs w:val="24"/>
        </w:rPr>
      </w:pPr>
    </w:p>
    <w:p w14:paraId="7986D26E" w14:textId="77777777" w:rsidR="008E12B5" w:rsidRDefault="008E12B5" w:rsidP="008E12B5">
      <w:pPr>
        <w:pStyle w:val="Standard"/>
        <w:spacing w:line="360" w:lineRule="auto"/>
        <w:jc w:val="both"/>
      </w:pPr>
      <w:r>
        <w:rPr>
          <w:rFonts w:cs="Times New Roman"/>
        </w:rPr>
        <w:t>Powiatowe Centrum Pomocy Rodzinie w Pucku pozyskało także dane szacunkowe za okres 01.01.2017 - 30.09.2018 oraz 01.01.2019 – 30.09.2020 z Zespołów Interdyscyplinarnych Powiatu Puckiego.</w:t>
      </w:r>
      <w:r>
        <w:rPr>
          <w:rFonts w:cs="Times New Roman"/>
          <w:b/>
        </w:rPr>
        <w:t xml:space="preserve"> </w:t>
      </w:r>
      <w:r>
        <w:rPr>
          <w:rFonts w:cs="Times New Roman"/>
        </w:rPr>
        <w:t xml:space="preserve">Uzyskane dane zestawiono w postaci tabeli nr 2: </w:t>
      </w:r>
      <w:r>
        <w:rPr>
          <w:rFonts w:cs="Times New Roman"/>
          <w:i/>
        </w:rPr>
        <w:t xml:space="preserve">„Odnotowane przypadki stosowania przemocy w powiecie puckim 2017 - 2018”. </w:t>
      </w:r>
      <w:r>
        <w:rPr>
          <w:rFonts w:cs="Times New Roman"/>
        </w:rPr>
        <w:t xml:space="preserve">Z uzyskanych danych wynika, iż w latach 2017 – 2018 (do końca września 2018 r.)  Zespoły Interdyscyplinarne pracowały z 334 przypadkami rodzin,                     w których występowało zjawisko przemocy. W latach 2017 – 2018 wszczęto 246 nowych postępowań w ramach procedury „Niebieskiej Karty”.  </w:t>
      </w:r>
    </w:p>
    <w:p w14:paraId="4443B814" w14:textId="77777777" w:rsidR="008E12B5" w:rsidRDefault="008E12B5" w:rsidP="008E12B5">
      <w:pPr>
        <w:pStyle w:val="Standard"/>
        <w:spacing w:line="360" w:lineRule="auto"/>
        <w:jc w:val="both"/>
      </w:pPr>
      <w:r>
        <w:rPr>
          <w:rFonts w:cs="Times New Roman"/>
        </w:rPr>
        <w:t xml:space="preserve">Najwięcej postępowań w ramach „Niebieskiej Karty” wszczął w roku 2017 - 2018 Miejski Zespół Interdyscyplinarny działający przy OPS we Władysławowie – 69, który w latach 2017 – 2018 zajmował się sprawami 100 rodzin, a także Gminny Zespół Interdyscyplinarny działający przy GOPS </w:t>
      </w:r>
      <w:r>
        <w:rPr>
          <w:rFonts w:cs="Times New Roman"/>
        </w:rPr>
        <w:lastRenderedPageBreak/>
        <w:t>w Pucku – 65 nowych Niebieskich Kart i 138 prowadzonych przypadków  w ciągu roku.                   W gminie Kosakowo Zespół Interdyscyplinarny założył 40 nowych „Niebieskich Kart”, pracując                w tym okresie łącznie z 17 przypadkami Rodzin. Miejski Zespół Interdyscyplinarny w Pucku założył 27 nowych „Niebieskich Kart i w latach 2017 - 2018 obejmował pomocą łącznie 40 rodziny dotkniętych przypadkami przemocy. W gminie Jastarnia w latach 2017 – 2018 wszczęto 16 postępowań  w ramach procedury „Niebieskiej Karty”, gdzie w ciągu tego okresu pracowano nad 16 przypadkami rodzin. Miejski Zespół Interdyscyplinarny w Helu założył 5 Niebieskich Kart                   w roku 2017 – 2018 , a łączna liczba rodzin, z którą pracowano w ramach procedury Niebieskiej Karty wynosiła 12. Zespół Interdyscyplinarny w gminie Krokowa w latach 2017 – 2018 wszczął 21 postępowań w ramach procedury „Niebieskiej Karty” i w tym okresie obejmował pomocą 14 rodzin dotkniętych problemem przemocy. Zdecydowanie częściej sprawcami przemocy byli mężczyźni (296 osób). Kobiety stosowały przemoc w 42 z ujawnionych przypadków.</w:t>
      </w:r>
    </w:p>
    <w:p w14:paraId="74F9A351" w14:textId="77777777" w:rsidR="008E12B5" w:rsidRDefault="008E12B5" w:rsidP="008E12B5">
      <w:pPr>
        <w:pStyle w:val="Standard"/>
        <w:spacing w:line="360" w:lineRule="auto"/>
        <w:ind w:firstLine="708"/>
        <w:jc w:val="both"/>
        <w:rPr>
          <w:rFonts w:cs="Times New Roman"/>
        </w:rPr>
      </w:pPr>
    </w:p>
    <w:tbl>
      <w:tblPr>
        <w:tblW w:w="9630" w:type="dxa"/>
        <w:tblInd w:w="84" w:type="dxa"/>
        <w:tblLayout w:type="fixed"/>
        <w:tblCellMar>
          <w:left w:w="103" w:type="dxa"/>
        </w:tblCellMar>
        <w:tblLook w:val="04A0" w:firstRow="1" w:lastRow="0" w:firstColumn="1" w:lastColumn="0" w:noHBand="0" w:noVBand="1"/>
      </w:tblPr>
      <w:tblGrid>
        <w:gridCol w:w="1711"/>
        <w:gridCol w:w="2564"/>
        <w:gridCol w:w="2821"/>
        <w:gridCol w:w="2534"/>
      </w:tblGrid>
      <w:tr w:rsidR="008E12B5" w14:paraId="7CA7D11D" w14:textId="77777777" w:rsidTr="00C426CF">
        <w:trPr>
          <w:trHeight w:val="1507"/>
        </w:trPr>
        <w:tc>
          <w:tcPr>
            <w:tcW w:w="1710" w:type="dxa"/>
            <w:tcBorders>
              <w:top w:val="single" w:sz="4" w:space="0" w:color="000000"/>
              <w:left w:val="single" w:sz="4" w:space="0" w:color="000000"/>
              <w:bottom w:val="single" w:sz="4" w:space="0" w:color="000000"/>
            </w:tcBorders>
            <w:shd w:val="clear" w:color="auto" w:fill="DEDCE6"/>
          </w:tcPr>
          <w:p w14:paraId="27FB4247" w14:textId="77777777" w:rsidR="008E12B5" w:rsidRDefault="008E12B5" w:rsidP="00C426CF">
            <w:pPr>
              <w:pStyle w:val="Standard"/>
              <w:snapToGrid w:val="0"/>
              <w:rPr>
                <w:sz w:val="22"/>
                <w:szCs w:val="22"/>
              </w:rPr>
            </w:pPr>
          </w:p>
          <w:p w14:paraId="6D2A6E57" w14:textId="77777777" w:rsidR="008E12B5" w:rsidRDefault="008E12B5" w:rsidP="00C426CF">
            <w:pPr>
              <w:pStyle w:val="Standard"/>
              <w:snapToGrid w:val="0"/>
              <w:jc w:val="center"/>
              <w:rPr>
                <w:b/>
                <w:bCs/>
                <w:sz w:val="22"/>
                <w:szCs w:val="22"/>
              </w:rPr>
            </w:pPr>
            <w:r>
              <w:rPr>
                <w:b/>
                <w:bCs/>
                <w:sz w:val="22"/>
                <w:szCs w:val="22"/>
              </w:rPr>
              <w:t>Miasto/ Gmina</w:t>
            </w:r>
          </w:p>
        </w:tc>
        <w:tc>
          <w:tcPr>
            <w:tcW w:w="2564" w:type="dxa"/>
            <w:tcBorders>
              <w:top w:val="single" w:sz="4" w:space="0" w:color="000000"/>
              <w:left w:val="single" w:sz="4" w:space="0" w:color="000000"/>
              <w:bottom w:val="single" w:sz="4" w:space="0" w:color="000000"/>
            </w:tcBorders>
            <w:shd w:val="clear" w:color="auto" w:fill="DEDCE6"/>
          </w:tcPr>
          <w:p w14:paraId="0FD7E390" w14:textId="77777777" w:rsidR="008E12B5" w:rsidRDefault="008E12B5" w:rsidP="00C426CF">
            <w:pPr>
              <w:pStyle w:val="Standard"/>
              <w:snapToGrid w:val="0"/>
              <w:rPr>
                <w:sz w:val="22"/>
                <w:szCs w:val="22"/>
              </w:rPr>
            </w:pPr>
          </w:p>
          <w:p w14:paraId="6841CAC6" w14:textId="77777777" w:rsidR="008E12B5" w:rsidRDefault="008E12B5" w:rsidP="00C426CF">
            <w:pPr>
              <w:pStyle w:val="Standard"/>
              <w:jc w:val="center"/>
              <w:rPr>
                <w:b/>
                <w:sz w:val="22"/>
                <w:szCs w:val="22"/>
              </w:rPr>
            </w:pPr>
            <w:r>
              <w:rPr>
                <w:b/>
                <w:sz w:val="22"/>
                <w:szCs w:val="22"/>
              </w:rPr>
              <w:t>Liczba wszczętych postępowań w ramach procedury</w:t>
            </w:r>
          </w:p>
          <w:p w14:paraId="3F0D085D" w14:textId="77777777" w:rsidR="008E12B5" w:rsidRDefault="008E12B5" w:rsidP="00C426CF">
            <w:pPr>
              <w:pStyle w:val="Standard"/>
              <w:jc w:val="center"/>
              <w:rPr>
                <w:b/>
                <w:sz w:val="22"/>
                <w:szCs w:val="22"/>
              </w:rPr>
            </w:pPr>
            <w:r>
              <w:rPr>
                <w:b/>
                <w:sz w:val="22"/>
                <w:szCs w:val="22"/>
              </w:rPr>
              <w:t>Niebieskiej Karty</w:t>
            </w:r>
          </w:p>
          <w:p w14:paraId="7206A9FB" w14:textId="77777777" w:rsidR="008E12B5" w:rsidRDefault="008E12B5" w:rsidP="00C426CF">
            <w:pPr>
              <w:pStyle w:val="Standard"/>
              <w:jc w:val="center"/>
              <w:rPr>
                <w:b/>
                <w:sz w:val="22"/>
                <w:szCs w:val="22"/>
              </w:rPr>
            </w:pPr>
            <w:r>
              <w:rPr>
                <w:b/>
                <w:sz w:val="22"/>
                <w:szCs w:val="22"/>
              </w:rPr>
              <w:t>w latach 2017 - 2018</w:t>
            </w:r>
          </w:p>
        </w:tc>
        <w:tc>
          <w:tcPr>
            <w:tcW w:w="2821" w:type="dxa"/>
            <w:tcBorders>
              <w:top w:val="single" w:sz="4" w:space="0" w:color="000000"/>
              <w:left w:val="single" w:sz="4" w:space="0" w:color="000000"/>
              <w:bottom w:val="single" w:sz="4" w:space="0" w:color="000000"/>
            </w:tcBorders>
            <w:shd w:val="clear" w:color="auto" w:fill="DEDCE6"/>
          </w:tcPr>
          <w:p w14:paraId="04B3E5FE" w14:textId="77777777" w:rsidR="008E12B5" w:rsidRDefault="008E12B5" w:rsidP="00C426CF">
            <w:pPr>
              <w:pStyle w:val="Standard"/>
              <w:snapToGrid w:val="0"/>
              <w:rPr>
                <w:sz w:val="22"/>
                <w:szCs w:val="22"/>
              </w:rPr>
            </w:pPr>
          </w:p>
          <w:p w14:paraId="048AF2A8" w14:textId="77777777" w:rsidR="008E12B5" w:rsidRDefault="008E12B5" w:rsidP="00C426CF">
            <w:pPr>
              <w:pStyle w:val="Standard"/>
              <w:jc w:val="center"/>
              <w:rPr>
                <w:b/>
                <w:sz w:val="22"/>
                <w:szCs w:val="22"/>
              </w:rPr>
            </w:pPr>
            <w:r>
              <w:rPr>
                <w:b/>
                <w:sz w:val="22"/>
                <w:szCs w:val="22"/>
              </w:rPr>
              <w:t>Łączna liczba prowadzonych postępowań                       w ramach procedury Niebieskiej Karty w latach 2017 – 2018</w:t>
            </w:r>
          </w:p>
          <w:p w14:paraId="618BBF0B" w14:textId="77777777" w:rsidR="008E12B5" w:rsidRDefault="008E12B5" w:rsidP="00C426CF">
            <w:pPr>
              <w:pStyle w:val="Standard"/>
              <w:jc w:val="center"/>
              <w:rPr>
                <w:sz w:val="22"/>
                <w:szCs w:val="22"/>
              </w:rPr>
            </w:pPr>
          </w:p>
        </w:tc>
        <w:tc>
          <w:tcPr>
            <w:tcW w:w="2534" w:type="dxa"/>
            <w:tcBorders>
              <w:top w:val="single" w:sz="4" w:space="0" w:color="000000"/>
              <w:left w:val="single" w:sz="4" w:space="0" w:color="000000"/>
              <w:bottom w:val="single" w:sz="4" w:space="0" w:color="000000"/>
              <w:right w:val="single" w:sz="4" w:space="0" w:color="000000"/>
            </w:tcBorders>
            <w:shd w:val="clear" w:color="auto" w:fill="DEDCE6"/>
          </w:tcPr>
          <w:p w14:paraId="492CE2AF" w14:textId="77777777" w:rsidR="008E12B5" w:rsidRDefault="008E12B5" w:rsidP="00C426CF">
            <w:pPr>
              <w:pStyle w:val="Standard"/>
              <w:snapToGrid w:val="0"/>
              <w:rPr>
                <w:b/>
                <w:sz w:val="22"/>
                <w:szCs w:val="22"/>
              </w:rPr>
            </w:pPr>
          </w:p>
          <w:p w14:paraId="5A013DAC" w14:textId="77777777" w:rsidR="008E12B5" w:rsidRDefault="008E12B5" w:rsidP="00C426CF">
            <w:pPr>
              <w:pStyle w:val="Standard"/>
              <w:jc w:val="center"/>
              <w:rPr>
                <w:b/>
                <w:sz w:val="22"/>
                <w:szCs w:val="22"/>
              </w:rPr>
            </w:pPr>
            <w:r>
              <w:rPr>
                <w:b/>
                <w:sz w:val="22"/>
                <w:szCs w:val="22"/>
              </w:rPr>
              <w:t>Osoby stosujące przemoc</w:t>
            </w:r>
          </w:p>
        </w:tc>
      </w:tr>
      <w:tr w:rsidR="008E12B5" w14:paraId="19A2B5F1" w14:textId="77777777" w:rsidTr="00C426CF">
        <w:tc>
          <w:tcPr>
            <w:tcW w:w="1710" w:type="dxa"/>
            <w:tcBorders>
              <w:top w:val="single" w:sz="4" w:space="0" w:color="000000"/>
              <w:left w:val="single" w:sz="4" w:space="0" w:color="000000"/>
              <w:bottom w:val="single" w:sz="4" w:space="0" w:color="000000"/>
            </w:tcBorders>
            <w:shd w:val="clear" w:color="auto" w:fill="auto"/>
          </w:tcPr>
          <w:p w14:paraId="4D0E3960" w14:textId="77777777" w:rsidR="008E12B5" w:rsidRDefault="008E12B5" w:rsidP="00C426CF">
            <w:pPr>
              <w:pStyle w:val="Standard"/>
              <w:snapToGrid w:val="0"/>
              <w:rPr>
                <w:rFonts w:cs="Times New Roman"/>
                <w:sz w:val="22"/>
                <w:szCs w:val="22"/>
              </w:rPr>
            </w:pPr>
          </w:p>
          <w:p w14:paraId="35BBEAD2" w14:textId="77777777" w:rsidR="008E12B5" w:rsidRDefault="008E12B5" w:rsidP="00C426CF">
            <w:pPr>
              <w:pStyle w:val="Standard"/>
              <w:rPr>
                <w:rFonts w:cs="Times New Roman"/>
                <w:b/>
                <w:sz w:val="22"/>
                <w:szCs w:val="22"/>
              </w:rPr>
            </w:pPr>
            <w:r>
              <w:rPr>
                <w:rFonts w:cs="Times New Roman"/>
                <w:b/>
                <w:sz w:val="22"/>
                <w:szCs w:val="22"/>
              </w:rPr>
              <w:t>Miasto Puck</w:t>
            </w:r>
          </w:p>
          <w:p w14:paraId="052C570E" w14:textId="77777777" w:rsidR="008E12B5" w:rsidRDefault="008E12B5" w:rsidP="00C426CF">
            <w:pPr>
              <w:pStyle w:val="Standard"/>
              <w:rPr>
                <w:rFonts w:cs="Times New Roman"/>
                <w:sz w:val="22"/>
                <w:szCs w:val="22"/>
              </w:rPr>
            </w:pPr>
          </w:p>
        </w:tc>
        <w:tc>
          <w:tcPr>
            <w:tcW w:w="2564" w:type="dxa"/>
            <w:tcBorders>
              <w:top w:val="single" w:sz="4" w:space="0" w:color="000000"/>
              <w:left w:val="single" w:sz="4" w:space="0" w:color="000000"/>
              <w:bottom w:val="single" w:sz="4" w:space="0" w:color="000000"/>
            </w:tcBorders>
            <w:shd w:val="clear" w:color="auto" w:fill="auto"/>
          </w:tcPr>
          <w:p w14:paraId="1114629F" w14:textId="77777777" w:rsidR="008E12B5" w:rsidRDefault="008E12B5" w:rsidP="00C426CF">
            <w:pPr>
              <w:pStyle w:val="Standard"/>
              <w:snapToGrid w:val="0"/>
              <w:rPr>
                <w:rFonts w:cs="Times New Roman"/>
                <w:sz w:val="22"/>
                <w:szCs w:val="22"/>
              </w:rPr>
            </w:pPr>
          </w:p>
          <w:p w14:paraId="56181985" w14:textId="77777777" w:rsidR="008E12B5" w:rsidRDefault="008E12B5" w:rsidP="00C426CF">
            <w:pPr>
              <w:pStyle w:val="Standard"/>
              <w:rPr>
                <w:rFonts w:cs="Times New Roman"/>
                <w:sz w:val="22"/>
                <w:szCs w:val="22"/>
              </w:rPr>
            </w:pPr>
            <w:r>
              <w:rPr>
                <w:rFonts w:cs="Times New Roman"/>
                <w:sz w:val="22"/>
                <w:szCs w:val="22"/>
              </w:rPr>
              <w:t>27</w:t>
            </w:r>
          </w:p>
        </w:tc>
        <w:tc>
          <w:tcPr>
            <w:tcW w:w="2821" w:type="dxa"/>
            <w:tcBorders>
              <w:top w:val="single" w:sz="4" w:space="0" w:color="000000"/>
              <w:left w:val="single" w:sz="4" w:space="0" w:color="000000"/>
              <w:bottom w:val="single" w:sz="4" w:space="0" w:color="000000"/>
            </w:tcBorders>
            <w:shd w:val="clear" w:color="auto" w:fill="auto"/>
          </w:tcPr>
          <w:p w14:paraId="7597E026" w14:textId="77777777" w:rsidR="008E12B5" w:rsidRDefault="008E12B5" w:rsidP="00C426CF">
            <w:pPr>
              <w:pStyle w:val="Standard"/>
              <w:snapToGrid w:val="0"/>
              <w:rPr>
                <w:rFonts w:cs="Times New Roman"/>
                <w:sz w:val="22"/>
                <w:szCs w:val="22"/>
              </w:rPr>
            </w:pPr>
          </w:p>
          <w:p w14:paraId="5E7F1407" w14:textId="77777777" w:rsidR="008E12B5" w:rsidRDefault="008E12B5" w:rsidP="00C426CF">
            <w:pPr>
              <w:pStyle w:val="Standard"/>
              <w:rPr>
                <w:rFonts w:cs="Times New Roman"/>
                <w:sz w:val="22"/>
                <w:szCs w:val="22"/>
              </w:rPr>
            </w:pPr>
            <w:r>
              <w:rPr>
                <w:rFonts w:cs="Times New Roman"/>
                <w:sz w:val="22"/>
                <w:szCs w:val="22"/>
              </w:rPr>
              <w:t>40</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4C30450E" w14:textId="77777777" w:rsidR="008E12B5" w:rsidRDefault="008E12B5" w:rsidP="00C426CF">
            <w:pPr>
              <w:pStyle w:val="Standard"/>
              <w:snapToGrid w:val="0"/>
              <w:rPr>
                <w:rFonts w:cs="Times New Roman"/>
                <w:sz w:val="22"/>
                <w:szCs w:val="22"/>
              </w:rPr>
            </w:pPr>
          </w:p>
          <w:p w14:paraId="72D6153B" w14:textId="77777777" w:rsidR="008E12B5" w:rsidRDefault="008E12B5" w:rsidP="00C426CF">
            <w:pPr>
              <w:pStyle w:val="Standard"/>
              <w:rPr>
                <w:rFonts w:cs="Times New Roman"/>
                <w:sz w:val="22"/>
                <w:szCs w:val="22"/>
              </w:rPr>
            </w:pPr>
            <w:r>
              <w:rPr>
                <w:rFonts w:cs="Times New Roman"/>
                <w:sz w:val="22"/>
                <w:szCs w:val="22"/>
              </w:rPr>
              <w:t>Mężczyźni: 33</w:t>
            </w:r>
          </w:p>
          <w:p w14:paraId="19F96EE6" w14:textId="77777777" w:rsidR="008E12B5" w:rsidRDefault="008E12B5" w:rsidP="00C426CF">
            <w:pPr>
              <w:pStyle w:val="Standard"/>
              <w:rPr>
                <w:rFonts w:cs="Times New Roman"/>
                <w:sz w:val="22"/>
                <w:szCs w:val="22"/>
              </w:rPr>
            </w:pPr>
            <w:r>
              <w:rPr>
                <w:rFonts w:cs="Times New Roman"/>
                <w:sz w:val="22"/>
                <w:szCs w:val="22"/>
              </w:rPr>
              <w:t>Kobiety: 7</w:t>
            </w:r>
          </w:p>
          <w:p w14:paraId="112027C7" w14:textId="77777777" w:rsidR="008E12B5" w:rsidRDefault="008E12B5" w:rsidP="00C426CF">
            <w:pPr>
              <w:pStyle w:val="Standard"/>
              <w:rPr>
                <w:rFonts w:cs="Times New Roman"/>
                <w:sz w:val="22"/>
                <w:szCs w:val="22"/>
              </w:rPr>
            </w:pPr>
          </w:p>
        </w:tc>
      </w:tr>
      <w:tr w:rsidR="008E12B5" w14:paraId="03DF9E1E" w14:textId="77777777" w:rsidTr="00C426CF">
        <w:tc>
          <w:tcPr>
            <w:tcW w:w="1710" w:type="dxa"/>
            <w:tcBorders>
              <w:top w:val="single" w:sz="4" w:space="0" w:color="000000"/>
              <w:left w:val="single" w:sz="4" w:space="0" w:color="000000"/>
              <w:bottom w:val="single" w:sz="4" w:space="0" w:color="000000"/>
            </w:tcBorders>
            <w:shd w:val="clear" w:color="auto" w:fill="auto"/>
          </w:tcPr>
          <w:p w14:paraId="122A9E51" w14:textId="77777777" w:rsidR="008E12B5" w:rsidRDefault="008E12B5" w:rsidP="00C426CF">
            <w:pPr>
              <w:pStyle w:val="Standard"/>
              <w:snapToGrid w:val="0"/>
              <w:rPr>
                <w:rFonts w:cs="Times New Roman"/>
                <w:sz w:val="22"/>
                <w:szCs w:val="22"/>
              </w:rPr>
            </w:pPr>
          </w:p>
          <w:p w14:paraId="08085302" w14:textId="77777777" w:rsidR="008E12B5" w:rsidRDefault="008E12B5" w:rsidP="00C426CF">
            <w:pPr>
              <w:pStyle w:val="Standard"/>
              <w:rPr>
                <w:rFonts w:cs="Times New Roman"/>
                <w:b/>
                <w:sz w:val="22"/>
                <w:szCs w:val="22"/>
              </w:rPr>
            </w:pPr>
            <w:r>
              <w:rPr>
                <w:rFonts w:cs="Times New Roman"/>
                <w:b/>
                <w:sz w:val="22"/>
                <w:szCs w:val="22"/>
              </w:rPr>
              <w:t>Gmina Puck</w:t>
            </w:r>
          </w:p>
          <w:p w14:paraId="42653570" w14:textId="77777777" w:rsidR="008E12B5" w:rsidRDefault="008E12B5" w:rsidP="00C426CF">
            <w:pPr>
              <w:pStyle w:val="Standard"/>
              <w:rPr>
                <w:rFonts w:cs="Times New Roman"/>
                <w:sz w:val="22"/>
                <w:szCs w:val="22"/>
              </w:rPr>
            </w:pPr>
          </w:p>
        </w:tc>
        <w:tc>
          <w:tcPr>
            <w:tcW w:w="2564" w:type="dxa"/>
            <w:tcBorders>
              <w:top w:val="single" w:sz="4" w:space="0" w:color="000000"/>
              <w:left w:val="single" w:sz="4" w:space="0" w:color="000000"/>
              <w:bottom w:val="single" w:sz="4" w:space="0" w:color="000000"/>
            </w:tcBorders>
            <w:shd w:val="clear" w:color="auto" w:fill="auto"/>
          </w:tcPr>
          <w:p w14:paraId="3FBFEEFE" w14:textId="77777777" w:rsidR="008E12B5" w:rsidRDefault="008E12B5" w:rsidP="00C426CF">
            <w:pPr>
              <w:pStyle w:val="Standard"/>
              <w:snapToGrid w:val="0"/>
              <w:rPr>
                <w:rFonts w:cs="Times New Roman"/>
                <w:sz w:val="22"/>
                <w:szCs w:val="22"/>
              </w:rPr>
            </w:pPr>
          </w:p>
          <w:p w14:paraId="41404FEE" w14:textId="77777777" w:rsidR="008E12B5" w:rsidRDefault="008E12B5" w:rsidP="00C426CF">
            <w:pPr>
              <w:pStyle w:val="Standard"/>
              <w:rPr>
                <w:rFonts w:cs="Times New Roman"/>
                <w:sz w:val="22"/>
                <w:szCs w:val="22"/>
              </w:rPr>
            </w:pPr>
            <w:r>
              <w:rPr>
                <w:rFonts w:cs="Times New Roman"/>
                <w:sz w:val="22"/>
                <w:szCs w:val="22"/>
              </w:rPr>
              <w:t>65</w:t>
            </w:r>
          </w:p>
        </w:tc>
        <w:tc>
          <w:tcPr>
            <w:tcW w:w="2821" w:type="dxa"/>
            <w:tcBorders>
              <w:top w:val="single" w:sz="4" w:space="0" w:color="000000"/>
              <w:left w:val="single" w:sz="4" w:space="0" w:color="000000"/>
              <w:bottom w:val="single" w:sz="4" w:space="0" w:color="000000"/>
            </w:tcBorders>
            <w:shd w:val="clear" w:color="auto" w:fill="auto"/>
          </w:tcPr>
          <w:p w14:paraId="5B472624" w14:textId="77777777" w:rsidR="008E12B5" w:rsidRDefault="008E12B5" w:rsidP="00C426CF">
            <w:pPr>
              <w:pStyle w:val="Standard"/>
              <w:snapToGrid w:val="0"/>
              <w:rPr>
                <w:rFonts w:cs="Times New Roman"/>
                <w:sz w:val="22"/>
                <w:szCs w:val="22"/>
              </w:rPr>
            </w:pPr>
          </w:p>
          <w:p w14:paraId="538F1442" w14:textId="77777777" w:rsidR="008E12B5" w:rsidRDefault="008E12B5" w:rsidP="00C426CF">
            <w:pPr>
              <w:pStyle w:val="Standard"/>
              <w:rPr>
                <w:rFonts w:cs="Times New Roman"/>
                <w:sz w:val="22"/>
                <w:szCs w:val="22"/>
              </w:rPr>
            </w:pPr>
            <w:r>
              <w:rPr>
                <w:rFonts w:cs="Times New Roman"/>
                <w:sz w:val="22"/>
                <w:szCs w:val="22"/>
              </w:rPr>
              <w:t>138</w:t>
            </w:r>
          </w:p>
          <w:p w14:paraId="3309185F" w14:textId="77777777" w:rsidR="008E12B5" w:rsidRDefault="008E12B5" w:rsidP="00C426CF">
            <w:pPr>
              <w:pStyle w:val="Standard"/>
              <w:rPr>
                <w:rFonts w:cs="Times New Roman"/>
                <w:sz w:val="22"/>
                <w:szCs w:val="22"/>
              </w:rPr>
            </w:pP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7EF8B9AB" w14:textId="77777777" w:rsidR="008E12B5" w:rsidRDefault="008E12B5" w:rsidP="00C426CF">
            <w:pPr>
              <w:pStyle w:val="Standard"/>
              <w:snapToGrid w:val="0"/>
              <w:rPr>
                <w:rFonts w:cs="Times New Roman"/>
                <w:sz w:val="22"/>
                <w:szCs w:val="22"/>
              </w:rPr>
            </w:pPr>
          </w:p>
          <w:p w14:paraId="26F7C810" w14:textId="77777777" w:rsidR="008E12B5" w:rsidRDefault="008E12B5" w:rsidP="00C426CF">
            <w:pPr>
              <w:pStyle w:val="Standard"/>
              <w:rPr>
                <w:rFonts w:cs="Times New Roman"/>
                <w:sz w:val="22"/>
                <w:szCs w:val="22"/>
              </w:rPr>
            </w:pPr>
            <w:r>
              <w:rPr>
                <w:rFonts w:cs="Times New Roman"/>
                <w:sz w:val="22"/>
                <w:szCs w:val="22"/>
              </w:rPr>
              <w:t>Mężczyźni: 126</w:t>
            </w:r>
          </w:p>
          <w:p w14:paraId="0AC2D9DE" w14:textId="77777777" w:rsidR="008E12B5" w:rsidRDefault="008E12B5" w:rsidP="00C426CF">
            <w:pPr>
              <w:pStyle w:val="Standard"/>
              <w:rPr>
                <w:rFonts w:cs="Times New Roman"/>
                <w:sz w:val="22"/>
                <w:szCs w:val="22"/>
              </w:rPr>
            </w:pPr>
            <w:r>
              <w:rPr>
                <w:rFonts w:cs="Times New Roman"/>
                <w:sz w:val="22"/>
                <w:szCs w:val="22"/>
              </w:rPr>
              <w:t>Kobiety: 16</w:t>
            </w:r>
          </w:p>
          <w:p w14:paraId="702CDB22" w14:textId="77777777" w:rsidR="008E12B5" w:rsidRDefault="008E12B5" w:rsidP="00C426CF">
            <w:pPr>
              <w:pStyle w:val="Standard"/>
              <w:rPr>
                <w:rFonts w:cs="Times New Roman"/>
                <w:sz w:val="22"/>
                <w:szCs w:val="22"/>
              </w:rPr>
            </w:pPr>
          </w:p>
        </w:tc>
      </w:tr>
      <w:tr w:rsidR="008E12B5" w14:paraId="4A748AAB" w14:textId="77777777" w:rsidTr="00C426CF">
        <w:tc>
          <w:tcPr>
            <w:tcW w:w="1710" w:type="dxa"/>
            <w:tcBorders>
              <w:top w:val="single" w:sz="4" w:space="0" w:color="000000"/>
              <w:left w:val="single" w:sz="4" w:space="0" w:color="000000"/>
              <w:bottom w:val="single" w:sz="4" w:space="0" w:color="000000"/>
            </w:tcBorders>
            <w:shd w:val="clear" w:color="auto" w:fill="auto"/>
          </w:tcPr>
          <w:p w14:paraId="34C194A1" w14:textId="77777777" w:rsidR="008E12B5" w:rsidRDefault="008E12B5" w:rsidP="00C426CF">
            <w:pPr>
              <w:pStyle w:val="Standard"/>
              <w:snapToGrid w:val="0"/>
              <w:rPr>
                <w:rFonts w:cs="Times New Roman"/>
                <w:sz w:val="22"/>
                <w:szCs w:val="22"/>
              </w:rPr>
            </w:pPr>
          </w:p>
          <w:p w14:paraId="016FB304" w14:textId="77777777" w:rsidR="008E12B5" w:rsidRDefault="008E12B5" w:rsidP="00C426CF">
            <w:pPr>
              <w:pStyle w:val="Standard"/>
              <w:rPr>
                <w:rFonts w:cs="Times New Roman"/>
                <w:b/>
                <w:sz w:val="22"/>
                <w:szCs w:val="22"/>
              </w:rPr>
            </w:pPr>
            <w:r>
              <w:rPr>
                <w:rFonts w:cs="Times New Roman"/>
                <w:b/>
                <w:sz w:val="22"/>
                <w:szCs w:val="22"/>
              </w:rPr>
              <w:t>Gmina i miasto Władysławowo</w:t>
            </w:r>
          </w:p>
        </w:tc>
        <w:tc>
          <w:tcPr>
            <w:tcW w:w="2564" w:type="dxa"/>
            <w:tcBorders>
              <w:top w:val="single" w:sz="4" w:space="0" w:color="000000"/>
              <w:left w:val="single" w:sz="4" w:space="0" w:color="000000"/>
              <w:bottom w:val="single" w:sz="4" w:space="0" w:color="000000"/>
            </w:tcBorders>
            <w:shd w:val="clear" w:color="auto" w:fill="auto"/>
          </w:tcPr>
          <w:p w14:paraId="353361B7" w14:textId="77777777" w:rsidR="008E12B5" w:rsidRDefault="008E12B5" w:rsidP="00C426CF">
            <w:pPr>
              <w:pStyle w:val="Standard"/>
              <w:snapToGrid w:val="0"/>
              <w:rPr>
                <w:rFonts w:cs="Times New Roman"/>
                <w:sz w:val="22"/>
                <w:szCs w:val="22"/>
              </w:rPr>
            </w:pPr>
          </w:p>
          <w:p w14:paraId="0F388B57" w14:textId="77777777" w:rsidR="008E12B5" w:rsidRDefault="008E12B5" w:rsidP="00C426CF">
            <w:pPr>
              <w:pStyle w:val="Standard"/>
              <w:rPr>
                <w:rFonts w:cs="Times New Roman"/>
                <w:sz w:val="22"/>
                <w:szCs w:val="22"/>
              </w:rPr>
            </w:pPr>
            <w:r>
              <w:rPr>
                <w:rFonts w:cs="Times New Roman"/>
                <w:sz w:val="22"/>
                <w:szCs w:val="22"/>
              </w:rPr>
              <w:t>69</w:t>
            </w:r>
          </w:p>
        </w:tc>
        <w:tc>
          <w:tcPr>
            <w:tcW w:w="2821" w:type="dxa"/>
            <w:tcBorders>
              <w:top w:val="single" w:sz="4" w:space="0" w:color="000000"/>
              <w:left w:val="single" w:sz="4" w:space="0" w:color="000000"/>
              <w:bottom w:val="single" w:sz="4" w:space="0" w:color="000000"/>
            </w:tcBorders>
            <w:shd w:val="clear" w:color="auto" w:fill="auto"/>
          </w:tcPr>
          <w:p w14:paraId="07465021" w14:textId="77777777" w:rsidR="008E12B5" w:rsidRDefault="008E12B5" w:rsidP="00C426CF">
            <w:pPr>
              <w:pStyle w:val="Standard"/>
              <w:snapToGrid w:val="0"/>
              <w:rPr>
                <w:rFonts w:cs="Times New Roman"/>
                <w:sz w:val="22"/>
                <w:szCs w:val="22"/>
              </w:rPr>
            </w:pPr>
          </w:p>
          <w:p w14:paraId="2F7CB0B5" w14:textId="77777777" w:rsidR="008E12B5" w:rsidRDefault="008E12B5" w:rsidP="00C426CF">
            <w:pPr>
              <w:pStyle w:val="Standard"/>
              <w:rPr>
                <w:rFonts w:cs="Times New Roman"/>
                <w:sz w:val="22"/>
                <w:szCs w:val="22"/>
              </w:rPr>
            </w:pPr>
            <w:r>
              <w:rPr>
                <w:rFonts w:cs="Times New Roman"/>
                <w:sz w:val="22"/>
                <w:szCs w:val="22"/>
              </w:rPr>
              <w:t>100</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5D93E01D" w14:textId="77777777" w:rsidR="008E12B5" w:rsidRDefault="008E12B5" w:rsidP="00C426CF">
            <w:pPr>
              <w:pStyle w:val="Standard"/>
              <w:snapToGrid w:val="0"/>
              <w:rPr>
                <w:rFonts w:cs="Times New Roman"/>
                <w:sz w:val="22"/>
                <w:szCs w:val="22"/>
              </w:rPr>
            </w:pPr>
          </w:p>
          <w:p w14:paraId="0D099E41" w14:textId="77777777" w:rsidR="008E12B5" w:rsidRDefault="008E12B5" w:rsidP="00C426CF">
            <w:pPr>
              <w:pStyle w:val="Standard"/>
              <w:rPr>
                <w:rFonts w:cs="Times New Roman"/>
                <w:sz w:val="22"/>
                <w:szCs w:val="22"/>
              </w:rPr>
            </w:pPr>
            <w:r>
              <w:rPr>
                <w:rFonts w:cs="Times New Roman"/>
                <w:sz w:val="22"/>
                <w:szCs w:val="22"/>
              </w:rPr>
              <w:t>Mężczyźni: 89</w:t>
            </w:r>
          </w:p>
          <w:p w14:paraId="4508DA03" w14:textId="77777777" w:rsidR="008E12B5" w:rsidRDefault="008E12B5" w:rsidP="00C426CF">
            <w:pPr>
              <w:pStyle w:val="Standard"/>
              <w:rPr>
                <w:rFonts w:cs="Times New Roman"/>
                <w:sz w:val="22"/>
                <w:szCs w:val="22"/>
              </w:rPr>
            </w:pPr>
            <w:r>
              <w:rPr>
                <w:rFonts w:cs="Times New Roman"/>
                <w:sz w:val="22"/>
                <w:szCs w:val="22"/>
              </w:rPr>
              <w:t>Kobiety: 11</w:t>
            </w:r>
          </w:p>
          <w:p w14:paraId="7FA079FB" w14:textId="77777777" w:rsidR="008E12B5" w:rsidRDefault="008E12B5" w:rsidP="00C426CF">
            <w:pPr>
              <w:pStyle w:val="Standard"/>
              <w:rPr>
                <w:rFonts w:cs="Times New Roman"/>
                <w:sz w:val="22"/>
                <w:szCs w:val="22"/>
              </w:rPr>
            </w:pPr>
          </w:p>
        </w:tc>
      </w:tr>
      <w:tr w:rsidR="008E12B5" w14:paraId="76DBBB8E" w14:textId="77777777" w:rsidTr="00C426CF">
        <w:tc>
          <w:tcPr>
            <w:tcW w:w="1710" w:type="dxa"/>
            <w:tcBorders>
              <w:top w:val="single" w:sz="4" w:space="0" w:color="000000"/>
              <w:left w:val="single" w:sz="4" w:space="0" w:color="000000"/>
              <w:bottom w:val="single" w:sz="4" w:space="0" w:color="000000"/>
            </w:tcBorders>
            <w:shd w:val="clear" w:color="auto" w:fill="auto"/>
          </w:tcPr>
          <w:p w14:paraId="73F89EF4" w14:textId="77777777" w:rsidR="008E12B5" w:rsidRDefault="008E12B5" w:rsidP="00C426CF">
            <w:pPr>
              <w:pStyle w:val="Standard"/>
              <w:snapToGrid w:val="0"/>
              <w:rPr>
                <w:rFonts w:cs="Times New Roman"/>
                <w:sz w:val="22"/>
                <w:szCs w:val="22"/>
              </w:rPr>
            </w:pPr>
          </w:p>
          <w:p w14:paraId="23F6F8DE" w14:textId="77777777" w:rsidR="008E12B5" w:rsidRDefault="008E12B5" w:rsidP="00C426CF">
            <w:pPr>
              <w:pStyle w:val="Standard"/>
              <w:rPr>
                <w:rFonts w:cs="Times New Roman"/>
                <w:b/>
                <w:sz w:val="22"/>
                <w:szCs w:val="22"/>
              </w:rPr>
            </w:pPr>
            <w:r>
              <w:rPr>
                <w:rFonts w:cs="Times New Roman"/>
                <w:b/>
                <w:sz w:val="22"/>
                <w:szCs w:val="22"/>
              </w:rPr>
              <w:t>Gmina Kosakowo</w:t>
            </w:r>
          </w:p>
        </w:tc>
        <w:tc>
          <w:tcPr>
            <w:tcW w:w="2564" w:type="dxa"/>
            <w:tcBorders>
              <w:top w:val="single" w:sz="4" w:space="0" w:color="000000"/>
              <w:left w:val="single" w:sz="4" w:space="0" w:color="000000"/>
              <w:bottom w:val="single" w:sz="4" w:space="0" w:color="000000"/>
            </w:tcBorders>
            <w:shd w:val="clear" w:color="auto" w:fill="auto"/>
          </w:tcPr>
          <w:p w14:paraId="54B62ACC" w14:textId="77777777" w:rsidR="008E12B5" w:rsidRDefault="008E12B5" w:rsidP="00C426CF">
            <w:pPr>
              <w:pStyle w:val="Standard"/>
              <w:snapToGrid w:val="0"/>
              <w:rPr>
                <w:rFonts w:cs="Times New Roman"/>
                <w:sz w:val="22"/>
                <w:szCs w:val="22"/>
              </w:rPr>
            </w:pPr>
          </w:p>
          <w:p w14:paraId="6B94BF41" w14:textId="77777777" w:rsidR="008E12B5" w:rsidRDefault="008E12B5" w:rsidP="00C426CF">
            <w:pPr>
              <w:pStyle w:val="Standard"/>
              <w:rPr>
                <w:rFonts w:cs="Times New Roman"/>
                <w:sz w:val="22"/>
                <w:szCs w:val="22"/>
              </w:rPr>
            </w:pPr>
            <w:r>
              <w:rPr>
                <w:rFonts w:cs="Times New Roman"/>
                <w:sz w:val="22"/>
                <w:szCs w:val="22"/>
              </w:rPr>
              <w:t>40</w:t>
            </w:r>
          </w:p>
        </w:tc>
        <w:tc>
          <w:tcPr>
            <w:tcW w:w="2821" w:type="dxa"/>
            <w:tcBorders>
              <w:top w:val="single" w:sz="4" w:space="0" w:color="000000"/>
              <w:left w:val="single" w:sz="4" w:space="0" w:color="000000"/>
              <w:bottom w:val="single" w:sz="4" w:space="0" w:color="000000"/>
            </w:tcBorders>
            <w:shd w:val="clear" w:color="auto" w:fill="auto"/>
          </w:tcPr>
          <w:p w14:paraId="447A1713" w14:textId="77777777" w:rsidR="008E12B5" w:rsidRDefault="008E12B5" w:rsidP="00C426CF">
            <w:pPr>
              <w:pStyle w:val="Standard"/>
              <w:snapToGrid w:val="0"/>
              <w:rPr>
                <w:rFonts w:cs="Times New Roman"/>
                <w:sz w:val="22"/>
                <w:szCs w:val="22"/>
              </w:rPr>
            </w:pPr>
          </w:p>
          <w:p w14:paraId="1AD4147D" w14:textId="77777777" w:rsidR="008E12B5" w:rsidRDefault="008E12B5" w:rsidP="00C426CF">
            <w:pPr>
              <w:pStyle w:val="Standard"/>
              <w:rPr>
                <w:rFonts w:cs="Times New Roman"/>
                <w:sz w:val="22"/>
                <w:szCs w:val="22"/>
              </w:rPr>
            </w:pPr>
            <w:r>
              <w:rPr>
                <w:rFonts w:cs="Times New Roman"/>
                <w:sz w:val="22"/>
                <w:szCs w:val="22"/>
              </w:rPr>
              <w:t>17</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5522B80E" w14:textId="77777777" w:rsidR="008E12B5" w:rsidRDefault="008E12B5" w:rsidP="00C426CF">
            <w:pPr>
              <w:pStyle w:val="Standard"/>
              <w:snapToGrid w:val="0"/>
              <w:rPr>
                <w:rFonts w:cs="Times New Roman"/>
                <w:sz w:val="22"/>
                <w:szCs w:val="22"/>
              </w:rPr>
            </w:pPr>
          </w:p>
          <w:p w14:paraId="2FFBD737" w14:textId="77777777" w:rsidR="008E12B5" w:rsidRDefault="008E12B5" w:rsidP="00C426CF">
            <w:pPr>
              <w:pStyle w:val="Standard"/>
              <w:rPr>
                <w:rFonts w:cs="Times New Roman"/>
                <w:sz w:val="22"/>
                <w:szCs w:val="22"/>
              </w:rPr>
            </w:pPr>
            <w:r>
              <w:rPr>
                <w:rFonts w:cs="Times New Roman"/>
                <w:sz w:val="22"/>
                <w:szCs w:val="22"/>
              </w:rPr>
              <w:t>Mężczyźni: 16</w:t>
            </w:r>
          </w:p>
          <w:p w14:paraId="6B7C228F" w14:textId="77777777" w:rsidR="008E12B5" w:rsidRDefault="008E12B5" w:rsidP="00C426CF">
            <w:pPr>
              <w:pStyle w:val="Standard"/>
              <w:rPr>
                <w:rFonts w:cs="Times New Roman"/>
                <w:sz w:val="22"/>
                <w:szCs w:val="22"/>
              </w:rPr>
            </w:pPr>
            <w:r>
              <w:rPr>
                <w:rFonts w:cs="Times New Roman"/>
                <w:sz w:val="22"/>
                <w:szCs w:val="22"/>
              </w:rPr>
              <w:t>Kobiety: 1</w:t>
            </w:r>
          </w:p>
          <w:p w14:paraId="1446B007" w14:textId="77777777" w:rsidR="008E12B5" w:rsidRDefault="008E12B5" w:rsidP="00C426CF">
            <w:pPr>
              <w:pStyle w:val="Standard"/>
              <w:rPr>
                <w:rFonts w:cs="Times New Roman"/>
                <w:sz w:val="22"/>
                <w:szCs w:val="22"/>
              </w:rPr>
            </w:pPr>
          </w:p>
        </w:tc>
      </w:tr>
      <w:tr w:rsidR="008E12B5" w14:paraId="7F0EBE01" w14:textId="77777777" w:rsidTr="00C426CF">
        <w:trPr>
          <w:trHeight w:val="856"/>
        </w:trPr>
        <w:tc>
          <w:tcPr>
            <w:tcW w:w="1710" w:type="dxa"/>
            <w:tcBorders>
              <w:top w:val="single" w:sz="4" w:space="0" w:color="000000"/>
              <w:left w:val="single" w:sz="4" w:space="0" w:color="000000"/>
              <w:bottom w:val="single" w:sz="4" w:space="0" w:color="000000"/>
            </w:tcBorders>
            <w:shd w:val="clear" w:color="auto" w:fill="auto"/>
          </w:tcPr>
          <w:p w14:paraId="66B72D92" w14:textId="77777777" w:rsidR="008E12B5" w:rsidRDefault="008E12B5" w:rsidP="00C426CF">
            <w:pPr>
              <w:pStyle w:val="Standard"/>
              <w:snapToGrid w:val="0"/>
              <w:rPr>
                <w:rFonts w:cs="Times New Roman"/>
                <w:sz w:val="22"/>
                <w:szCs w:val="22"/>
              </w:rPr>
            </w:pPr>
          </w:p>
          <w:p w14:paraId="1C5C24F7" w14:textId="77777777" w:rsidR="008E12B5" w:rsidRDefault="008E12B5" w:rsidP="00C426CF">
            <w:pPr>
              <w:pStyle w:val="Standard"/>
              <w:rPr>
                <w:rFonts w:cs="Times New Roman"/>
                <w:b/>
                <w:sz w:val="22"/>
                <w:szCs w:val="22"/>
              </w:rPr>
            </w:pPr>
            <w:r>
              <w:rPr>
                <w:rFonts w:cs="Times New Roman"/>
                <w:b/>
                <w:sz w:val="22"/>
                <w:szCs w:val="22"/>
              </w:rPr>
              <w:t>Gmina Krokowa</w:t>
            </w:r>
          </w:p>
          <w:p w14:paraId="1602D2ED" w14:textId="77777777" w:rsidR="008E12B5" w:rsidRDefault="008E12B5" w:rsidP="00C426CF">
            <w:pPr>
              <w:pStyle w:val="Standard"/>
              <w:rPr>
                <w:rFonts w:cs="Times New Roman"/>
                <w:b/>
                <w:sz w:val="22"/>
                <w:szCs w:val="22"/>
              </w:rPr>
            </w:pPr>
          </w:p>
        </w:tc>
        <w:tc>
          <w:tcPr>
            <w:tcW w:w="2564" w:type="dxa"/>
            <w:tcBorders>
              <w:top w:val="single" w:sz="4" w:space="0" w:color="000000"/>
              <w:left w:val="single" w:sz="4" w:space="0" w:color="000000"/>
              <w:bottom w:val="single" w:sz="4" w:space="0" w:color="000000"/>
            </w:tcBorders>
            <w:shd w:val="clear" w:color="auto" w:fill="auto"/>
          </w:tcPr>
          <w:p w14:paraId="0562949C" w14:textId="77777777" w:rsidR="008E12B5" w:rsidRDefault="008E12B5" w:rsidP="00C426CF">
            <w:pPr>
              <w:pStyle w:val="Standard"/>
              <w:snapToGrid w:val="0"/>
              <w:rPr>
                <w:rFonts w:cs="Times New Roman"/>
                <w:b/>
                <w:sz w:val="22"/>
                <w:szCs w:val="22"/>
              </w:rPr>
            </w:pPr>
          </w:p>
          <w:p w14:paraId="31EBD53A" w14:textId="77777777" w:rsidR="008E12B5" w:rsidRDefault="008E12B5" w:rsidP="00C426CF">
            <w:pPr>
              <w:pStyle w:val="Standard"/>
              <w:snapToGrid w:val="0"/>
              <w:rPr>
                <w:rFonts w:cs="Times New Roman"/>
                <w:sz w:val="22"/>
                <w:szCs w:val="22"/>
              </w:rPr>
            </w:pPr>
            <w:r>
              <w:rPr>
                <w:rFonts w:cs="Times New Roman"/>
                <w:sz w:val="22"/>
                <w:szCs w:val="22"/>
              </w:rPr>
              <w:t>21</w:t>
            </w:r>
          </w:p>
        </w:tc>
        <w:tc>
          <w:tcPr>
            <w:tcW w:w="2821" w:type="dxa"/>
            <w:tcBorders>
              <w:top w:val="single" w:sz="4" w:space="0" w:color="000000"/>
              <w:left w:val="single" w:sz="4" w:space="0" w:color="000000"/>
              <w:bottom w:val="single" w:sz="4" w:space="0" w:color="000000"/>
            </w:tcBorders>
            <w:shd w:val="clear" w:color="auto" w:fill="auto"/>
          </w:tcPr>
          <w:p w14:paraId="3F5FE085" w14:textId="77777777" w:rsidR="008E12B5" w:rsidRDefault="008E12B5" w:rsidP="00C426CF">
            <w:pPr>
              <w:pStyle w:val="Standard"/>
              <w:snapToGrid w:val="0"/>
              <w:rPr>
                <w:rFonts w:cs="Times New Roman"/>
                <w:sz w:val="22"/>
                <w:szCs w:val="22"/>
              </w:rPr>
            </w:pPr>
          </w:p>
          <w:p w14:paraId="5C352EF9" w14:textId="77777777" w:rsidR="008E12B5" w:rsidRDefault="008E12B5" w:rsidP="00C426CF">
            <w:pPr>
              <w:pStyle w:val="Standard"/>
              <w:rPr>
                <w:rFonts w:cs="Times New Roman"/>
                <w:sz w:val="22"/>
                <w:szCs w:val="22"/>
              </w:rPr>
            </w:pPr>
            <w:r>
              <w:rPr>
                <w:rFonts w:cs="Times New Roman"/>
                <w:sz w:val="22"/>
                <w:szCs w:val="22"/>
              </w:rPr>
              <w:t>14</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7F57EC6E" w14:textId="77777777" w:rsidR="008E12B5" w:rsidRDefault="008E12B5" w:rsidP="00C426CF">
            <w:pPr>
              <w:pStyle w:val="Standard"/>
              <w:snapToGrid w:val="0"/>
              <w:rPr>
                <w:rFonts w:cs="Times New Roman"/>
                <w:sz w:val="22"/>
                <w:szCs w:val="22"/>
              </w:rPr>
            </w:pPr>
          </w:p>
          <w:p w14:paraId="6B164054" w14:textId="77777777" w:rsidR="008E12B5" w:rsidRDefault="008E12B5" w:rsidP="00C426CF">
            <w:pPr>
              <w:pStyle w:val="Standard"/>
              <w:rPr>
                <w:rFonts w:cs="Times New Roman"/>
                <w:sz w:val="22"/>
                <w:szCs w:val="22"/>
              </w:rPr>
            </w:pPr>
            <w:r>
              <w:rPr>
                <w:rFonts w:cs="Times New Roman"/>
                <w:sz w:val="22"/>
                <w:szCs w:val="22"/>
              </w:rPr>
              <w:t>Mężczyźni: 12</w:t>
            </w:r>
          </w:p>
          <w:p w14:paraId="4FAEC6D5" w14:textId="77777777" w:rsidR="008E12B5" w:rsidRDefault="008E12B5" w:rsidP="00C426CF">
            <w:pPr>
              <w:pStyle w:val="Standard"/>
              <w:rPr>
                <w:rFonts w:cs="Times New Roman"/>
                <w:sz w:val="22"/>
                <w:szCs w:val="22"/>
              </w:rPr>
            </w:pPr>
            <w:r>
              <w:rPr>
                <w:rFonts w:cs="Times New Roman"/>
                <w:sz w:val="22"/>
                <w:szCs w:val="22"/>
              </w:rPr>
              <w:t>Kobiety: 2</w:t>
            </w:r>
          </w:p>
        </w:tc>
      </w:tr>
      <w:tr w:rsidR="008E12B5" w14:paraId="0197802E" w14:textId="77777777" w:rsidTr="00C426CF">
        <w:tc>
          <w:tcPr>
            <w:tcW w:w="1710" w:type="dxa"/>
            <w:tcBorders>
              <w:top w:val="single" w:sz="4" w:space="0" w:color="000000"/>
              <w:left w:val="single" w:sz="4" w:space="0" w:color="000000"/>
              <w:bottom w:val="single" w:sz="4" w:space="0" w:color="000000"/>
            </w:tcBorders>
            <w:shd w:val="clear" w:color="auto" w:fill="auto"/>
          </w:tcPr>
          <w:p w14:paraId="739C2A64" w14:textId="77777777" w:rsidR="008E12B5" w:rsidRDefault="008E12B5" w:rsidP="00C426CF">
            <w:pPr>
              <w:pStyle w:val="Standard"/>
              <w:snapToGrid w:val="0"/>
              <w:rPr>
                <w:rFonts w:cs="Times New Roman"/>
                <w:sz w:val="22"/>
                <w:szCs w:val="22"/>
              </w:rPr>
            </w:pPr>
          </w:p>
          <w:p w14:paraId="49132C3F" w14:textId="77777777" w:rsidR="008E12B5" w:rsidRDefault="008E12B5" w:rsidP="00C426CF">
            <w:pPr>
              <w:pStyle w:val="Standard"/>
              <w:rPr>
                <w:rFonts w:cs="Times New Roman"/>
                <w:b/>
                <w:sz w:val="22"/>
                <w:szCs w:val="22"/>
              </w:rPr>
            </w:pPr>
            <w:r>
              <w:rPr>
                <w:rFonts w:cs="Times New Roman"/>
                <w:b/>
                <w:sz w:val="22"/>
                <w:szCs w:val="22"/>
              </w:rPr>
              <w:t>Gmina Jastarnia</w:t>
            </w:r>
          </w:p>
        </w:tc>
        <w:tc>
          <w:tcPr>
            <w:tcW w:w="2564" w:type="dxa"/>
            <w:tcBorders>
              <w:top w:val="single" w:sz="4" w:space="0" w:color="000000"/>
              <w:left w:val="single" w:sz="4" w:space="0" w:color="000000"/>
              <w:bottom w:val="single" w:sz="4" w:space="0" w:color="000000"/>
            </w:tcBorders>
            <w:shd w:val="clear" w:color="auto" w:fill="auto"/>
          </w:tcPr>
          <w:p w14:paraId="7F9558B4" w14:textId="77777777" w:rsidR="008E12B5" w:rsidRDefault="008E12B5" w:rsidP="00C426CF">
            <w:pPr>
              <w:pStyle w:val="Standard"/>
              <w:snapToGrid w:val="0"/>
              <w:rPr>
                <w:rFonts w:cs="Times New Roman"/>
                <w:sz w:val="22"/>
                <w:szCs w:val="22"/>
              </w:rPr>
            </w:pPr>
          </w:p>
          <w:p w14:paraId="1F790035" w14:textId="77777777" w:rsidR="008E12B5" w:rsidRDefault="008E12B5" w:rsidP="00C426CF">
            <w:pPr>
              <w:pStyle w:val="Standard"/>
              <w:rPr>
                <w:rFonts w:cs="Times New Roman"/>
                <w:sz w:val="22"/>
                <w:szCs w:val="22"/>
              </w:rPr>
            </w:pPr>
            <w:r>
              <w:rPr>
                <w:rFonts w:cs="Times New Roman"/>
                <w:sz w:val="22"/>
                <w:szCs w:val="22"/>
              </w:rPr>
              <w:t>16</w:t>
            </w:r>
          </w:p>
        </w:tc>
        <w:tc>
          <w:tcPr>
            <w:tcW w:w="2821" w:type="dxa"/>
            <w:tcBorders>
              <w:top w:val="single" w:sz="4" w:space="0" w:color="000000"/>
              <w:left w:val="single" w:sz="4" w:space="0" w:color="000000"/>
              <w:bottom w:val="single" w:sz="4" w:space="0" w:color="000000"/>
            </w:tcBorders>
            <w:shd w:val="clear" w:color="auto" w:fill="auto"/>
          </w:tcPr>
          <w:p w14:paraId="0009ACD3" w14:textId="77777777" w:rsidR="008E12B5" w:rsidRDefault="008E12B5" w:rsidP="00C426CF">
            <w:pPr>
              <w:pStyle w:val="Standard"/>
              <w:snapToGrid w:val="0"/>
              <w:rPr>
                <w:rFonts w:cs="Times New Roman"/>
                <w:sz w:val="22"/>
                <w:szCs w:val="22"/>
              </w:rPr>
            </w:pPr>
          </w:p>
          <w:p w14:paraId="0E37DDA4" w14:textId="77777777" w:rsidR="008E12B5" w:rsidRDefault="008E12B5" w:rsidP="00C426CF">
            <w:pPr>
              <w:pStyle w:val="Standard"/>
              <w:rPr>
                <w:rFonts w:cs="Times New Roman"/>
                <w:sz w:val="22"/>
                <w:szCs w:val="22"/>
              </w:rPr>
            </w:pPr>
            <w:r>
              <w:rPr>
                <w:rFonts w:cs="Times New Roman"/>
                <w:sz w:val="22"/>
                <w:szCs w:val="22"/>
              </w:rPr>
              <w:t>16</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103E9EE5" w14:textId="77777777" w:rsidR="008E12B5" w:rsidRDefault="008E12B5" w:rsidP="00C426CF">
            <w:pPr>
              <w:pStyle w:val="Standard"/>
              <w:snapToGrid w:val="0"/>
              <w:rPr>
                <w:rFonts w:cs="Times New Roman"/>
                <w:sz w:val="22"/>
                <w:szCs w:val="22"/>
              </w:rPr>
            </w:pPr>
          </w:p>
          <w:p w14:paraId="4D626ECE" w14:textId="77777777" w:rsidR="008E12B5" w:rsidRDefault="008E12B5" w:rsidP="00C426CF">
            <w:pPr>
              <w:pStyle w:val="Standard"/>
              <w:rPr>
                <w:rFonts w:cs="Times New Roman"/>
                <w:sz w:val="22"/>
                <w:szCs w:val="22"/>
              </w:rPr>
            </w:pPr>
            <w:r>
              <w:rPr>
                <w:rFonts w:cs="Times New Roman"/>
                <w:sz w:val="22"/>
                <w:szCs w:val="22"/>
              </w:rPr>
              <w:t>Mężczyźni: 11</w:t>
            </w:r>
          </w:p>
          <w:p w14:paraId="5441C4A6" w14:textId="77777777" w:rsidR="008E12B5" w:rsidRDefault="008E12B5" w:rsidP="00C426CF">
            <w:pPr>
              <w:pStyle w:val="Standard"/>
              <w:rPr>
                <w:rFonts w:cs="Times New Roman"/>
                <w:sz w:val="22"/>
                <w:szCs w:val="22"/>
              </w:rPr>
            </w:pPr>
            <w:r>
              <w:rPr>
                <w:rFonts w:cs="Times New Roman"/>
                <w:sz w:val="22"/>
                <w:szCs w:val="22"/>
              </w:rPr>
              <w:t>Kobiety: 5</w:t>
            </w:r>
          </w:p>
          <w:p w14:paraId="7A21E693" w14:textId="77777777" w:rsidR="008E12B5" w:rsidRDefault="008E12B5" w:rsidP="00C426CF">
            <w:pPr>
              <w:pStyle w:val="Standard"/>
              <w:rPr>
                <w:rFonts w:cs="Times New Roman"/>
                <w:sz w:val="22"/>
                <w:szCs w:val="22"/>
              </w:rPr>
            </w:pPr>
          </w:p>
        </w:tc>
      </w:tr>
      <w:tr w:rsidR="008E12B5" w14:paraId="038168BF" w14:textId="77777777" w:rsidTr="00C426CF">
        <w:tc>
          <w:tcPr>
            <w:tcW w:w="1710" w:type="dxa"/>
            <w:tcBorders>
              <w:top w:val="single" w:sz="4" w:space="0" w:color="000000"/>
              <w:left w:val="single" w:sz="4" w:space="0" w:color="000000"/>
              <w:bottom w:val="single" w:sz="4" w:space="0" w:color="000000"/>
            </w:tcBorders>
            <w:shd w:val="clear" w:color="auto" w:fill="auto"/>
          </w:tcPr>
          <w:p w14:paraId="2C1D120B" w14:textId="77777777" w:rsidR="008E12B5" w:rsidRDefault="008E12B5" w:rsidP="00C426CF">
            <w:pPr>
              <w:pStyle w:val="Standard"/>
              <w:snapToGrid w:val="0"/>
              <w:rPr>
                <w:rFonts w:cs="Times New Roman"/>
                <w:sz w:val="22"/>
                <w:szCs w:val="22"/>
              </w:rPr>
            </w:pPr>
          </w:p>
          <w:p w14:paraId="724A05B6" w14:textId="77777777" w:rsidR="008E12B5" w:rsidRDefault="008E12B5" w:rsidP="00C426CF">
            <w:pPr>
              <w:pStyle w:val="Standard"/>
              <w:rPr>
                <w:rFonts w:cs="Times New Roman"/>
                <w:b/>
                <w:sz w:val="22"/>
                <w:szCs w:val="22"/>
              </w:rPr>
            </w:pPr>
            <w:r>
              <w:rPr>
                <w:rFonts w:cs="Times New Roman"/>
                <w:b/>
                <w:sz w:val="22"/>
                <w:szCs w:val="22"/>
              </w:rPr>
              <w:t>Miasto Hel</w:t>
            </w:r>
          </w:p>
        </w:tc>
        <w:tc>
          <w:tcPr>
            <w:tcW w:w="2564" w:type="dxa"/>
            <w:tcBorders>
              <w:top w:val="single" w:sz="4" w:space="0" w:color="000000"/>
              <w:left w:val="single" w:sz="4" w:space="0" w:color="000000"/>
              <w:bottom w:val="single" w:sz="4" w:space="0" w:color="000000"/>
            </w:tcBorders>
            <w:shd w:val="clear" w:color="auto" w:fill="auto"/>
          </w:tcPr>
          <w:p w14:paraId="1CCA1B08" w14:textId="77777777" w:rsidR="008E12B5" w:rsidRDefault="008E12B5" w:rsidP="00C426CF">
            <w:pPr>
              <w:pStyle w:val="Standard"/>
              <w:snapToGrid w:val="0"/>
              <w:rPr>
                <w:rFonts w:cs="Times New Roman"/>
                <w:sz w:val="22"/>
                <w:szCs w:val="22"/>
              </w:rPr>
            </w:pPr>
          </w:p>
          <w:p w14:paraId="107BC02D" w14:textId="77777777" w:rsidR="008E12B5" w:rsidRDefault="008E12B5" w:rsidP="00C426CF">
            <w:pPr>
              <w:pStyle w:val="Standard"/>
              <w:rPr>
                <w:rFonts w:cs="Times New Roman"/>
                <w:sz w:val="22"/>
                <w:szCs w:val="22"/>
              </w:rPr>
            </w:pPr>
            <w:r>
              <w:rPr>
                <w:rFonts w:cs="Times New Roman"/>
                <w:sz w:val="22"/>
                <w:szCs w:val="22"/>
              </w:rPr>
              <w:t>8</w:t>
            </w:r>
          </w:p>
        </w:tc>
        <w:tc>
          <w:tcPr>
            <w:tcW w:w="2821" w:type="dxa"/>
            <w:tcBorders>
              <w:top w:val="single" w:sz="4" w:space="0" w:color="000000"/>
              <w:left w:val="single" w:sz="4" w:space="0" w:color="000000"/>
              <w:bottom w:val="single" w:sz="4" w:space="0" w:color="000000"/>
            </w:tcBorders>
            <w:shd w:val="clear" w:color="auto" w:fill="auto"/>
          </w:tcPr>
          <w:p w14:paraId="76882FA6" w14:textId="77777777" w:rsidR="008E12B5" w:rsidRDefault="008E12B5" w:rsidP="00C426CF">
            <w:pPr>
              <w:pStyle w:val="Standard"/>
              <w:snapToGrid w:val="0"/>
              <w:rPr>
                <w:rFonts w:cs="Times New Roman"/>
                <w:sz w:val="22"/>
                <w:szCs w:val="22"/>
              </w:rPr>
            </w:pPr>
          </w:p>
          <w:p w14:paraId="6198E113" w14:textId="77777777" w:rsidR="008E12B5" w:rsidRDefault="008E12B5" w:rsidP="00C426CF">
            <w:pPr>
              <w:pStyle w:val="Standard"/>
              <w:rPr>
                <w:rFonts w:cs="Times New Roman"/>
                <w:sz w:val="22"/>
                <w:szCs w:val="22"/>
              </w:rPr>
            </w:pPr>
            <w:r>
              <w:rPr>
                <w:rFonts w:cs="Times New Roman"/>
                <w:sz w:val="22"/>
                <w:szCs w:val="22"/>
              </w:rPr>
              <w:t>9</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40FF73CA" w14:textId="77777777" w:rsidR="008E12B5" w:rsidRDefault="008E12B5" w:rsidP="00C426CF">
            <w:pPr>
              <w:pStyle w:val="Standard"/>
              <w:snapToGrid w:val="0"/>
              <w:rPr>
                <w:rFonts w:cs="Times New Roman"/>
                <w:sz w:val="22"/>
                <w:szCs w:val="22"/>
              </w:rPr>
            </w:pPr>
          </w:p>
          <w:p w14:paraId="2309D6B7" w14:textId="77777777" w:rsidR="008E12B5" w:rsidRDefault="008E12B5" w:rsidP="00C426CF">
            <w:pPr>
              <w:pStyle w:val="Standard"/>
              <w:rPr>
                <w:rFonts w:cs="Times New Roman"/>
                <w:sz w:val="22"/>
                <w:szCs w:val="22"/>
              </w:rPr>
            </w:pPr>
            <w:r>
              <w:rPr>
                <w:rFonts w:cs="Times New Roman"/>
                <w:sz w:val="22"/>
                <w:szCs w:val="22"/>
              </w:rPr>
              <w:t>Mężczyźni: 9</w:t>
            </w:r>
          </w:p>
          <w:p w14:paraId="4B7EE526" w14:textId="77777777" w:rsidR="008E12B5" w:rsidRDefault="008E12B5" w:rsidP="00C426CF">
            <w:pPr>
              <w:pStyle w:val="Standard"/>
              <w:rPr>
                <w:rFonts w:cs="Times New Roman"/>
                <w:sz w:val="22"/>
                <w:szCs w:val="22"/>
              </w:rPr>
            </w:pPr>
            <w:r>
              <w:rPr>
                <w:rFonts w:cs="Times New Roman"/>
                <w:sz w:val="22"/>
                <w:szCs w:val="22"/>
              </w:rPr>
              <w:t>Kobiety: 0</w:t>
            </w:r>
          </w:p>
          <w:p w14:paraId="5E29C542" w14:textId="77777777" w:rsidR="008E12B5" w:rsidRDefault="008E12B5" w:rsidP="00C426CF">
            <w:pPr>
              <w:pStyle w:val="Standard"/>
              <w:rPr>
                <w:rFonts w:cs="Times New Roman"/>
                <w:sz w:val="22"/>
                <w:szCs w:val="22"/>
              </w:rPr>
            </w:pPr>
          </w:p>
        </w:tc>
      </w:tr>
      <w:tr w:rsidR="008E12B5" w14:paraId="0B72C558" w14:textId="77777777" w:rsidTr="00C426CF">
        <w:tc>
          <w:tcPr>
            <w:tcW w:w="1710" w:type="dxa"/>
            <w:tcBorders>
              <w:top w:val="single" w:sz="4" w:space="0" w:color="000000"/>
              <w:left w:val="single" w:sz="4" w:space="0" w:color="000000"/>
              <w:bottom w:val="single" w:sz="4" w:space="0" w:color="000000"/>
            </w:tcBorders>
            <w:shd w:val="clear" w:color="auto" w:fill="auto"/>
          </w:tcPr>
          <w:p w14:paraId="169C0CDB" w14:textId="77777777" w:rsidR="008E12B5" w:rsidRDefault="008E12B5" w:rsidP="00C426CF">
            <w:pPr>
              <w:pStyle w:val="Standard"/>
              <w:snapToGrid w:val="0"/>
              <w:rPr>
                <w:rFonts w:cs="Times New Roman"/>
                <w:sz w:val="22"/>
                <w:szCs w:val="22"/>
                <w:u w:val="single"/>
              </w:rPr>
            </w:pPr>
          </w:p>
          <w:p w14:paraId="7BA5DA23" w14:textId="77777777" w:rsidR="008E12B5" w:rsidRDefault="008E12B5" w:rsidP="00C426CF">
            <w:pPr>
              <w:pStyle w:val="Standard"/>
              <w:rPr>
                <w:rFonts w:cs="Times New Roman"/>
                <w:b/>
                <w:sz w:val="22"/>
                <w:szCs w:val="22"/>
                <w:u w:val="single"/>
              </w:rPr>
            </w:pPr>
            <w:r>
              <w:rPr>
                <w:rFonts w:cs="Times New Roman"/>
                <w:b/>
                <w:sz w:val="22"/>
                <w:szCs w:val="22"/>
                <w:u w:val="single"/>
              </w:rPr>
              <w:t>RAZEM:</w:t>
            </w:r>
          </w:p>
          <w:p w14:paraId="24AE73D7" w14:textId="77777777" w:rsidR="008E12B5" w:rsidRDefault="008E12B5" w:rsidP="00C426CF">
            <w:pPr>
              <w:pStyle w:val="Standard"/>
              <w:rPr>
                <w:rFonts w:cs="Times New Roman"/>
                <w:sz w:val="22"/>
                <w:szCs w:val="22"/>
                <w:u w:val="single"/>
              </w:rPr>
            </w:pPr>
          </w:p>
          <w:p w14:paraId="539ED426" w14:textId="77777777" w:rsidR="008E12B5" w:rsidRDefault="008E12B5" w:rsidP="00C426CF">
            <w:pPr>
              <w:pStyle w:val="Standard"/>
              <w:rPr>
                <w:rFonts w:cs="Times New Roman"/>
                <w:sz w:val="22"/>
                <w:szCs w:val="22"/>
                <w:u w:val="single"/>
              </w:rPr>
            </w:pPr>
          </w:p>
        </w:tc>
        <w:tc>
          <w:tcPr>
            <w:tcW w:w="2564" w:type="dxa"/>
            <w:tcBorders>
              <w:top w:val="single" w:sz="4" w:space="0" w:color="000000"/>
              <w:left w:val="single" w:sz="4" w:space="0" w:color="000000"/>
              <w:bottom w:val="single" w:sz="4" w:space="0" w:color="000000"/>
            </w:tcBorders>
            <w:shd w:val="clear" w:color="auto" w:fill="auto"/>
          </w:tcPr>
          <w:p w14:paraId="0F3D95DE" w14:textId="77777777" w:rsidR="008E12B5" w:rsidRDefault="008E12B5" w:rsidP="00C426CF">
            <w:pPr>
              <w:pStyle w:val="Standard"/>
              <w:snapToGrid w:val="0"/>
              <w:rPr>
                <w:rFonts w:cs="Times New Roman"/>
                <w:sz w:val="22"/>
                <w:szCs w:val="22"/>
                <w:u w:val="single"/>
              </w:rPr>
            </w:pPr>
          </w:p>
          <w:p w14:paraId="48AB13E1" w14:textId="77777777" w:rsidR="008E12B5" w:rsidRDefault="008E12B5" w:rsidP="00C426CF">
            <w:pPr>
              <w:pStyle w:val="Standard"/>
              <w:rPr>
                <w:rFonts w:cs="Times New Roman"/>
                <w:b/>
                <w:sz w:val="22"/>
                <w:szCs w:val="22"/>
                <w:u w:val="single"/>
              </w:rPr>
            </w:pPr>
            <w:r>
              <w:rPr>
                <w:rFonts w:cs="Times New Roman"/>
                <w:b/>
                <w:sz w:val="22"/>
                <w:szCs w:val="22"/>
                <w:u w:val="single"/>
              </w:rPr>
              <w:t>246</w:t>
            </w:r>
          </w:p>
        </w:tc>
        <w:tc>
          <w:tcPr>
            <w:tcW w:w="2821" w:type="dxa"/>
            <w:tcBorders>
              <w:top w:val="single" w:sz="4" w:space="0" w:color="000000"/>
              <w:left w:val="single" w:sz="4" w:space="0" w:color="000000"/>
              <w:bottom w:val="single" w:sz="4" w:space="0" w:color="000000"/>
            </w:tcBorders>
            <w:shd w:val="clear" w:color="auto" w:fill="auto"/>
          </w:tcPr>
          <w:p w14:paraId="66267B59" w14:textId="77777777" w:rsidR="008E12B5" w:rsidRDefault="008E12B5" w:rsidP="00C426CF">
            <w:pPr>
              <w:pStyle w:val="Standard"/>
              <w:snapToGrid w:val="0"/>
              <w:rPr>
                <w:rFonts w:cs="Times New Roman"/>
                <w:sz w:val="22"/>
                <w:szCs w:val="22"/>
                <w:u w:val="single"/>
              </w:rPr>
            </w:pPr>
          </w:p>
          <w:p w14:paraId="6D56F2A6" w14:textId="77777777" w:rsidR="008E12B5" w:rsidRDefault="008E12B5" w:rsidP="00C426CF">
            <w:pPr>
              <w:pStyle w:val="Standard"/>
              <w:rPr>
                <w:rFonts w:cs="Times New Roman"/>
                <w:b/>
                <w:sz w:val="22"/>
                <w:szCs w:val="22"/>
                <w:u w:val="single"/>
              </w:rPr>
            </w:pPr>
            <w:r>
              <w:rPr>
                <w:rFonts w:cs="Times New Roman"/>
                <w:b/>
                <w:sz w:val="22"/>
                <w:szCs w:val="22"/>
                <w:u w:val="single"/>
              </w:rPr>
              <w:t>334</w:t>
            </w:r>
          </w:p>
        </w:tc>
        <w:tc>
          <w:tcPr>
            <w:tcW w:w="2534" w:type="dxa"/>
            <w:tcBorders>
              <w:top w:val="single" w:sz="4" w:space="0" w:color="000000"/>
              <w:left w:val="single" w:sz="4" w:space="0" w:color="000000"/>
              <w:bottom w:val="single" w:sz="4" w:space="0" w:color="000000"/>
              <w:right w:val="single" w:sz="4" w:space="0" w:color="000000"/>
            </w:tcBorders>
            <w:shd w:val="clear" w:color="auto" w:fill="auto"/>
          </w:tcPr>
          <w:p w14:paraId="3BA7CB08" w14:textId="77777777" w:rsidR="008E12B5" w:rsidRDefault="008E12B5" w:rsidP="00C426CF">
            <w:pPr>
              <w:pStyle w:val="Standard"/>
              <w:snapToGrid w:val="0"/>
              <w:rPr>
                <w:rFonts w:cs="Times New Roman"/>
                <w:sz w:val="22"/>
                <w:szCs w:val="22"/>
                <w:u w:val="single"/>
              </w:rPr>
            </w:pPr>
          </w:p>
          <w:p w14:paraId="2F24CE25" w14:textId="77777777" w:rsidR="008E12B5" w:rsidRDefault="008E12B5" w:rsidP="00C426CF">
            <w:pPr>
              <w:pStyle w:val="Standard"/>
              <w:rPr>
                <w:rFonts w:cs="Times New Roman"/>
                <w:b/>
                <w:sz w:val="22"/>
                <w:szCs w:val="22"/>
                <w:u w:val="single"/>
              </w:rPr>
            </w:pPr>
            <w:r>
              <w:rPr>
                <w:rFonts w:cs="Times New Roman"/>
                <w:b/>
                <w:sz w:val="22"/>
                <w:szCs w:val="22"/>
                <w:u w:val="single"/>
              </w:rPr>
              <w:t>Mężczyźni: 296</w:t>
            </w:r>
          </w:p>
          <w:p w14:paraId="32052BEC" w14:textId="77777777" w:rsidR="008E12B5" w:rsidRDefault="008E12B5" w:rsidP="00C426CF">
            <w:pPr>
              <w:pStyle w:val="Standard"/>
              <w:rPr>
                <w:rFonts w:cs="Times New Roman"/>
                <w:b/>
                <w:sz w:val="22"/>
                <w:szCs w:val="22"/>
                <w:u w:val="single"/>
              </w:rPr>
            </w:pPr>
            <w:r>
              <w:rPr>
                <w:rFonts w:cs="Times New Roman"/>
                <w:b/>
                <w:sz w:val="22"/>
                <w:szCs w:val="22"/>
                <w:u w:val="single"/>
              </w:rPr>
              <w:t>Kobiety: 42</w:t>
            </w:r>
          </w:p>
        </w:tc>
      </w:tr>
    </w:tbl>
    <w:p w14:paraId="4D0974D2" w14:textId="77777777" w:rsidR="008E12B5" w:rsidRDefault="008E12B5" w:rsidP="008E12B5">
      <w:pPr>
        <w:pStyle w:val="Standard"/>
        <w:spacing w:line="360" w:lineRule="auto"/>
        <w:jc w:val="both"/>
        <w:rPr>
          <w:rFonts w:cs="Times New Roman"/>
          <w:i/>
          <w:iCs/>
        </w:rPr>
      </w:pPr>
      <w:r>
        <w:rPr>
          <w:rFonts w:cs="Times New Roman"/>
          <w:i/>
          <w:iCs/>
        </w:rPr>
        <w:t>Tabela nr 2: Odnotowane przypadki stosowania przemocy w Powiecie Puckim  w 2017 - 2018 roku.</w:t>
      </w:r>
    </w:p>
    <w:p w14:paraId="7ED36A70" w14:textId="77777777" w:rsidR="008E12B5" w:rsidRDefault="008E12B5" w:rsidP="008E12B5">
      <w:pPr>
        <w:pStyle w:val="Standard"/>
        <w:spacing w:line="360" w:lineRule="auto"/>
        <w:jc w:val="both"/>
        <w:rPr>
          <w:rFonts w:cs="Times New Roman"/>
          <w:i/>
          <w:iCs/>
        </w:rPr>
      </w:pPr>
    </w:p>
    <w:p w14:paraId="0FA735D7" w14:textId="77777777" w:rsidR="008E12B5" w:rsidRDefault="008E12B5" w:rsidP="008E12B5">
      <w:pPr>
        <w:pStyle w:val="Standard"/>
        <w:spacing w:line="360" w:lineRule="auto"/>
        <w:jc w:val="both"/>
      </w:pPr>
      <w:r>
        <w:rPr>
          <w:rFonts w:cs="Times New Roman"/>
        </w:rPr>
        <w:t>Uzyskane dane za kolejny badany okres zestawiono w postaci tabeli nr: 2</w:t>
      </w:r>
      <w:r>
        <w:rPr>
          <w:rFonts w:cs="Times New Roman"/>
          <w:i/>
        </w:rPr>
        <w:t>„Odnotowane przypadki stosowania przemocy w powiecie puckim 2019 - 2020” .</w:t>
      </w:r>
    </w:p>
    <w:p w14:paraId="1CC922FE" w14:textId="77777777" w:rsidR="008E12B5" w:rsidRDefault="008E12B5" w:rsidP="008E12B5">
      <w:pPr>
        <w:pStyle w:val="Standard"/>
        <w:spacing w:line="360" w:lineRule="auto"/>
        <w:jc w:val="both"/>
      </w:pPr>
      <w:r>
        <w:rPr>
          <w:rFonts w:cs="Times New Roman"/>
        </w:rPr>
        <w:t>Z uzyskanych danych wynika, iż w latach 2019 – 2020</w:t>
      </w:r>
      <w:r>
        <w:rPr>
          <w:rFonts w:cs="Times New Roman"/>
          <w:b/>
        </w:rPr>
        <w:t xml:space="preserve"> </w:t>
      </w:r>
      <w:r>
        <w:rPr>
          <w:rFonts w:cs="Times New Roman"/>
        </w:rPr>
        <w:t>(do końca września 2020 r.)</w:t>
      </w:r>
      <w:r>
        <w:rPr>
          <w:rFonts w:cs="Times New Roman"/>
          <w:b/>
        </w:rPr>
        <w:t xml:space="preserve"> </w:t>
      </w:r>
      <w:r>
        <w:rPr>
          <w:rFonts w:cs="Times New Roman"/>
        </w:rPr>
        <w:t>Zespoły Interdyscyplinarne pracowały z 306</w:t>
      </w:r>
      <w:r>
        <w:rPr>
          <w:rFonts w:cs="Times New Roman"/>
          <w:color w:val="FF0000"/>
        </w:rPr>
        <w:t xml:space="preserve"> </w:t>
      </w:r>
      <w:r>
        <w:rPr>
          <w:rFonts w:cs="Times New Roman"/>
        </w:rPr>
        <w:t>przypadkami rodzin, w których występowało zjawisko przemocy. W latach 2019 – 2020 wszczęto</w:t>
      </w:r>
      <w:r>
        <w:rPr>
          <w:rFonts w:cs="Times New Roman"/>
          <w:color w:val="FF0000"/>
        </w:rPr>
        <w:t xml:space="preserve"> </w:t>
      </w:r>
      <w:r>
        <w:rPr>
          <w:rFonts w:cs="Times New Roman"/>
        </w:rPr>
        <w:t>221 nowych postępowań w ramach procedury „Niebieskiej Karty”.  Najwięcej postępowań w ramach „Niebieskiej Karty” wszczął w latach 2019 - 2020 Gminny Zespół Interdyscyplinarny w Pucku  – 60, który w latach 2019 – 2020 zajmował się sprawami 89 rodzin, a także Zespół Interdyscyplinarny działający przy GOPS w Kosakowie – 55 nowych Niebieskich Kart i 78 prowadzonych przypadków  w badanym okresie. Zespół Interdyscyplinarny we Władysławowie założył 40 nowych „Niebieskich Kart”, pracując w tym okresie łącznie z 48 przypadkami rodzin. Miejski Zespół Interdyscyplinarny w Pucku założył 24 nowe „Niebieskie Karty” i w latach 2019 - 2020 obejmował pomocą łącznie 36 rodziny dotkniętych przypadkami przemocy. W gminie Krokowa w latach 2019 – 2020 wszczęto 18 postępowań                       w ramach procedury „Niebieskiej Karty”, gdzie w ciągu tego okresu pracowano nad 31 przypadkami rodzin. Zespół Interdyscyplinarny w Jastarni założył 13 Niebieskich Kart                               w analizowanym czasie , a łączna liczba rodzin, z którą pracowano w ramach procedury Niebieskiej Karty wynosiła 17. Zespół Interdyscyplinarny w Helu w podanym okresie wszczął 8 postępowań                     w ramach procedury „Niebieskiej Karty” i w tym okresie obejmował pomocą 8 rodzin dotkniętych problemem przemocy. W tym okresie również zdecydowanie częściej sprawcami przemocy byli mężczyźni (259 osoby). Kobiety stosowały przemoc w 58 z ujawnionych przypadków.</w:t>
      </w:r>
    </w:p>
    <w:p w14:paraId="6B50325A" w14:textId="77777777" w:rsidR="008E12B5" w:rsidRDefault="008E12B5" w:rsidP="008E12B5">
      <w:pPr>
        <w:pStyle w:val="Normalny1"/>
        <w:tabs>
          <w:tab w:val="left" w:pos="6975"/>
        </w:tabs>
        <w:spacing w:line="240" w:lineRule="auto"/>
        <w:jc w:val="both"/>
        <w:rPr>
          <w:rFonts w:ascii="Times New Roman" w:hAnsi="Times New Roman"/>
          <w:sz w:val="24"/>
          <w:szCs w:val="24"/>
        </w:rPr>
      </w:pPr>
    </w:p>
    <w:tbl>
      <w:tblPr>
        <w:tblW w:w="9630" w:type="dxa"/>
        <w:tblInd w:w="99" w:type="dxa"/>
        <w:tblLayout w:type="fixed"/>
        <w:tblCellMar>
          <w:left w:w="103" w:type="dxa"/>
        </w:tblCellMar>
        <w:tblLook w:val="04A0" w:firstRow="1" w:lastRow="0" w:firstColumn="1" w:lastColumn="0" w:noHBand="0" w:noVBand="1"/>
      </w:tblPr>
      <w:tblGrid>
        <w:gridCol w:w="1692"/>
        <w:gridCol w:w="2569"/>
        <w:gridCol w:w="2819"/>
        <w:gridCol w:w="2550"/>
      </w:tblGrid>
      <w:tr w:rsidR="008E12B5" w14:paraId="30BDE122" w14:textId="77777777" w:rsidTr="00C426CF">
        <w:trPr>
          <w:trHeight w:val="1507"/>
        </w:trPr>
        <w:tc>
          <w:tcPr>
            <w:tcW w:w="1691" w:type="dxa"/>
            <w:tcBorders>
              <w:top w:val="single" w:sz="4" w:space="0" w:color="000000"/>
              <w:left w:val="single" w:sz="4" w:space="0" w:color="000000"/>
              <w:bottom w:val="single" w:sz="4" w:space="0" w:color="000000"/>
            </w:tcBorders>
            <w:shd w:val="clear" w:color="auto" w:fill="DEDCE6"/>
          </w:tcPr>
          <w:p w14:paraId="7EA89CDB" w14:textId="77777777" w:rsidR="008E12B5" w:rsidRDefault="008E12B5" w:rsidP="00C426CF">
            <w:pPr>
              <w:pStyle w:val="Standard"/>
              <w:snapToGrid w:val="0"/>
              <w:rPr>
                <w:sz w:val="22"/>
                <w:szCs w:val="22"/>
              </w:rPr>
            </w:pPr>
          </w:p>
          <w:p w14:paraId="259668A2" w14:textId="77777777" w:rsidR="008E12B5" w:rsidRDefault="008E12B5" w:rsidP="00C426CF">
            <w:pPr>
              <w:pStyle w:val="Standard"/>
              <w:snapToGrid w:val="0"/>
              <w:jc w:val="center"/>
              <w:rPr>
                <w:b/>
                <w:bCs/>
                <w:sz w:val="22"/>
                <w:szCs w:val="22"/>
              </w:rPr>
            </w:pPr>
            <w:r>
              <w:rPr>
                <w:b/>
                <w:bCs/>
                <w:sz w:val="22"/>
                <w:szCs w:val="22"/>
              </w:rPr>
              <w:t>Miasto/ Gmina</w:t>
            </w:r>
          </w:p>
        </w:tc>
        <w:tc>
          <w:tcPr>
            <w:tcW w:w="2569" w:type="dxa"/>
            <w:tcBorders>
              <w:top w:val="single" w:sz="4" w:space="0" w:color="000000"/>
              <w:left w:val="single" w:sz="4" w:space="0" w:color="000000"/>
              <w:bottom w:val="single" w:sz="4" w:space="0" w:color="000000"/>
            </w:tcBorders>
            <w:shd w:val="clear" w:color="auto" w:fill="DEDCE6"/>
          </w:tcPr>
          <w:p w14:paraId="1638D80F" w14:textId="77777777" w:rsidR="008E12B5" w:rsidRDefault="008E12B5" w:rsidP="00C426CF">
            <w:pPr>
              <w:pStyle w:val="Standard"/>
              <w:snapToGrid w:val="0"/>
              <w:rPr>
                <w:sz w:val="22"/>
                <w:szCs w:val="22"/>
              </w:rPr>
            </w:pPr>
          </w:p>
          <w:p w14:paraId="1DC57CAF" w14:textId="77777777" w:rsidR="008E12B5" w:rsidRDefault="008E12B5" w:rsidP="00C426CF">
            <w:pPr>
              <w:pStyle w:val="Standard"/>
              <w:jc w:val="center"/>
              <w:rPr>
                <w:b/>
                <w:sz w:val="22"/>
                <w:szCs w:val="22"/>
              </w:rPr>
            </w:pPr>
            <w:r>
              <w:rPr>
                <w:b/>
                <w:sz w:val="22"/>
                <w:szCs w:val="22"/>
              </w:rPr>
              <w:t>Liczba wszczętych postępowań w ramach procedury</w:t>
            </w:r>
          </w:p>
          <w:p w14:paraId="3C4D191F" w14:textId="77777777" w:rsidR="008E12B5" w:rsidRDefault="008E12B5" w:rsidP="00C426CF">
            <w:pPr>
              <w:pStyle w:val="Standard"/>
              <w:jc w:val="center"/>
              <w:rPr>
                <w:b/>
                <w:sz w:val="22"/>
                <w:szCs w:val="22"/>
              </w:rPr>
            </w:pPr>
            <w:r>
              <w:rPr>
                <w:b/>
                <w:sz w:val="22"/>
                <w:szCs w:val="22"/>
              </w:rPr>
              <w:t>Niebieskiej Karty</w:t>
            </w:r>
          </w:p>
          <w:p w14:paraId="74C9820A" w14:textId="77777777" w:rsidR="008E12B5" w:rsidRDefault="008E12B5" w:rsidP="00C426CF">
            <w:pPr>
              <w:pStyle w:val="Standard"/>
              <w:jc w:val="center"/>
              <w:rPr>
                <w:b/>
                <w:sz w:val="22"/>
                <w:szCs w:val="22"/>
              </w:rPr>
            </w:pPr>
            <w:r>
              <w:rPr>
                <w:b/>
                <w:sz w:val="22"/>
                <w:szCs w:val="22"/>
              </w:rPr>
              <w:t>w latach 2019 - 2020</w:t>
            </w:r>
          </w:p>
        </w:tc>
        <w:tc>
          <w:tcPr>
            <w:tcW w:w="2819" w:type="dxa"/>
            <w:tcBorders>
              <w:top w:val="single" w:sz="4" w:space="0" w:color="000000"/>
              <w:left w:val="single" w:sz="4" w:space="0" w:color="000000"/>
              <w:bottom w:val="single" w:sz="4" w:space="0" w:color="000000"/>
            </w:tcBorders>
            <w:shd w:val="clear" w:color="auto" w:fill="DEDCE6"/>
          </w:tcPr>
          <w:p w14:paraId="718EBA48" w14:textId="77777777" w:rsidR="008E12B5" w:rsidRDefault="008E12B5" w:rsidP="00C426CF">
            <w:pPr>
              <w:pStyle w:val="Standard"/>
              <w:snapToGrid w:val="0"/>
              <w:rPr>
                <w:sz w:val="22"/>
                <w:szCs w:val="22"/>
              </w:rPr>
            </w:pPr>
          </w:p>
          <w:p w14:paraId="0B8D57B7" w14:textId="77777777" w:rsidR="008E12B5" w:rsidRDefault="008E12B5" w:rsidP="00C426CF">
            <w:pPr>
              <w:pStyle w:val="Standard"/>
              <w:jc w:val="center"/>
              <w:rPr>
                <w:b/>
                <w:sz w:val="22"/>
                <w:szCs w:val="22"/>
              </w:rPr>
            </w:pPr>
            <w:r>
              <w:rPr>
                <w:b/>
                <w:sz w:val="22"/>
                <w:szCs w:val="22"/>
              </w:rPr>
              <w:t>Łączna liczba prowadzonych postępowań                       w ramach procedury Niebieskiej Karty w latach 2019 – 2020</w:t>
            </w:r>
          </w:p>
          <w:p w14:paraId="486ACF30" w14:textId="77777777" w:rsidR="008E12B5" w:rsidRDefault="008E12B5" w:rsidP="00C426CF">
            <w:pPr>
              <w:pStyle w:val="Standard"/>
              <w:jc w:val="center"/>
              <w:rPr>
                <w:sz w:val="22"/>
                <w:szCs w:val="22"/>
              </w:rPr>
            </w:pPr>
          </w:p>
        </w:tc>
        <w:tc>
          <w:tcPr>
            <w:tcW w:w="2550" w:type="dxa"/>
            <w:tcBorders>
              <w:top w:val="single" w:sz="4" w:space="0" w:color="000000"/>
              <w:left w:val="single" w:sz="4" w:space="0" w:color="000000"/>
              <w:bottom w:val="single" w:sz="4" w:space="0" w:color="000000"/>
              <w:right w:val="single" w:sz="4" w:space="0" w:color="000000"/>
            </w:tcBorders>
            <w:shd w:val="clear" w:color="auto" w:fill="DEDCE6"/>
          </w:tcPr>
          <w:p w14:paraId="449B37C2" w14:textId="77777777" w:rsidR="008E12B5" w:rsidRDefault="008E12B5" w:rsidP="00C426CF">
            <w:pPr>
              <w:pStyle w:val="Standard"/>
              <w:snapToGrid w:val="0"/>
              <w:rPr>
                <w:b/>
                <w:sz w:val="22"/>
                <w:szCs w:val="22"/>
              </w:rPr>
            </w:pPr>
          </w:p>
          <w:p w14:paraId="11B6E6B8" w14:textId="77777777" w:rsidR="008E12B5" w:rsidRDefault="008E12B5" w:rsidP="00C426CF">
            <w:pPr>
              <w:pStyle w:val="Standard"/>
              <w:jc w:val="center"/>
              <w:rPr>
                <w:b/>
                <w:sz w:val="22"/>
                <w:szCs w:val="22"/>
              </w:rPr>
            </w:pPr>
            <w:r>
              <w:rPr>
                <w:b/>
                <w:sz w:val="22"/>
                <w:szCs w:val="22"/>
              </w:rPr>
              <w:t>Osoby stosujące przemoc*</w:t>
            </w:r>
          </w:p>
        </w:tc>
      </w:tr>
      <w:tr w:rsidR="008E12B5" w14:paraId="6608577B" w14:textId="77777777" w:rsidTr="00C426CF">
        <w:tc>
          <w:tcPr>
            <w:tcW w:w="1691" w:type="dxa"/>
            <w:tcBorders>
              <w:top w:val="single" w:sz="4" w:space="0" w:color="000000"/>
              <w:left w:val="single" w:sz="4" w:space="0" w:color="000000"/>
              <w:bottom w:val="single" w:sz="4" w:space="0" w:color="000000"/>
            </w:tcBorders>
            <w:shd w:val="clear" w:color="auto" w:fill="auto"/>
          </w:tcPr>
          <w:p w14:paraId="7F72A958" w14:textId="77777777" w:rsidR="008E12B5" w:rsidRDefault="008E12B5" w:rsidP="00C426CF">
            <w:pPr>
              <w:pStyle w:val="Standard"/>
              <w:snapToGrid w:val="0"/>
              <w:rPr>
                <w:rFonts w:cs="Times New Roman"/>
                <w:sz w:val="22"/>
                <w:szCs w:val="22"/>
              </w:rPr>
            </w:pPr>
          </w:p>
          <w:p w14:paraId="6CD7868F" w14:textId="77777777" w:rsidR="008E12B5" w:rsidRDefault="008E12B5" w:rsidP="00C426CF">
            <w:pPr>
              <w:pStyle w:val="Standard"/>
              <w:rPr>
                <w:rFonts w:cs="Times New Roman"/>
                <w:b/>
                <w:sz w:val="22"/>
                <w:szCs w:val="22"/>
              </w:rPr>
            </w:pPr>
            <w:r>
              <w:rPr>
                <w:rFonts w:cs="Times New Roman"/>
                <w:b/>
                <w:sz w:val="22"/>
                <w:szCs w:val="22"/>
              </w:rPr>
              <w:t>Miasto Puck</w:t>
            </w:r>
          </w:p>
          <w:p w14:paraId="235203E0" w14:textId="77777777" w:rsidR="008E12B5" w:rsidRDefault="008E12B5" w:rsidP="00C426CF">
            <w:pPr>
              <w:pStyle w:val="Standard"/>
              <w:rPr>
                <w:rFonts w:cs="Times New Roman"/>
                <w:sz w:val="22"/>
                <w:szCs w:val="22"/>
              </w:rPr>
            </w:pPr>
          </w:p>
        </w:tc>
        <w:tc>
          <w:tcPr>
            <w:tcW w:w="2569" w:type="dxa"/>
            <w:tcBorders>
              <w:top w:val="single" w:sz="4" w:space="0" w:color="000000"/>
              <w:left w:val="single" w:sz="4" w:space="0" w:color="000000"/>
              <w:bottom w:val="single" w:sz="4" w:space="0" w:color="000000"/>
            </w:tcBorders>
            <w:shd w:val="clear" w:color="auto" w:fill="auto"/>
          </w:tcPr>
          <w:p w14:paraId="1C6B7FD2" w14:textId="77777777" w:rsidR="008E12B5" w:rsidRDefault="008E12B5" w:rsidP="00C426CF">
            <w:pPr>
              <w:pStyle w:val="Standard"/>
              <w:snapToGrid w:val="0"/>
              <w:rPr>
                <w:rFonts w:cs="Times New Roman"/>
                <w:sz w:val="22"/>
                <w:szCs w:val="22"/>
              </w:rPr>
            </w:pPr>
          </w:p>
          <w:p w14:paraId="63134DCA" w14:textId="77777777" w:rsidR="008E12B5" w:rsidRDefault="008E12B5" w:rsidP="00C426CF">
            <w:pPr>
              <w:pStyle w:val="Standard"/>
              <w:rPr>
                <w:rFonts w:cs="Times New Roman"/>
                <w:sz w:val="22"/>
                <w:szCs w:val="22"/>
              </w:rPr>
            </w:pPr>
            <w:r>
              <w:rPr>
                <w:rFonts w:cs="Times New Roman"/>
                <w:sz w:val="22"/>
                <w:szCs w:val="22"/>
              </w:rPr>
              <w:t>24</w:t>
            </w:r>
          </w:p>
        </w:tc>
        <w:tc>
          <w:tcPr>
            <w:tcW w:w="2819" w:type="dxa"/>
            <w:tcBorders>
              <w:top w:val="single" w:sz="4" w:space="0" w:color="000000"/>
              <w:left w:val="single" w:sz="4" w:space="0" w:color="000000"/>
              <w:bottom w:val="single" w:sz="4" w:space="0" w:color="000000"/>
            </w:tcBorders>
            <w:shd w:val="clear" w:color="auto" w:fill="auto"/>
          </w:tcPr>
          <w:p w14:paraId="769C288E" w14:textId="77777777" w:rsidR="008E12B5" w:rsidRDefault="008E12B5" w:rsidP="00C426CF">
            <w:pPr>
              <w:pStyle w:val="Standard"/>
              <w:snapToGrid w:val="0"/>
              <w:rPr>
                <w:rFonts w:cs="Times New Roman"/>
                <w:sz w:val="22"/>
                <w:szCs w:val="22"/>
              </w:rPr>
            </w:pPr>
          </w:p>
          <w:p w14:paraId="5FCCB82F" w14:textId="77777777" w:rsidR="008E12B5" w:rsidRDefault="008E12B5" w:rsidP="00C426CF">
            <w:pPr>
              <w:pStyle w:val="Standard"/>
              <w:rPr>
                <w:rFonts w:cs="Times New Roman"/>
                <w:sz w:val="22"/>
                <w:szCs w:val="22"/>
              </w:rPr>
            </w:pPr>
            <w:r>
              <w:rPr>
                <w:rFonts w:cs="Times New Roman"/>
                <w:sz w:val="22"/>
                <w:szCs w:val="22"/>
              </w:rPr>
              <w:t>36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BC2D2CB" w14:textId="77777777" w:rsidR="008E12B5" w:rsidRDefault="008E12B5" w:rsidP="00C426CF">
            <w:pPr>
              <w:pStyle w:val="Standard"/>
              <w:snapToGrid w:val="0"/>
              <w:rPr>
                <w:rFonts w:cs="Times New Roman"/>
                <w:sz w:val="22"/>
                <w:szCs w:val="22"/>
              </w:rPr>
            </w:pPr>
          </w:p>
          <w:p w14:paraId="0C1D88EC" w14:textId="77777777" w:rsidR="008E12B5" w:rsidRDefault="008E12B5" w:rsidP="00C426CF">
            <w:pPr>
              <w:pStyle w:val="Standard"/>
              <w:rPr>
                <w:rFonts w:cs="Times New Roman"/>
                <w:sz w:val="22"/>
                <w:szCs w:val="22"/>
              </w:rPr>
            </w:pPr>
            <w:r>
              <w:rPr>
                <w:rFonts w:cs="Times New Roman"/>
                <w:sz w:val="22"/>
                <w:szCs w:val="22"/>
              </w:rPr>
              <w:t>Mężczyźni: 24</w:t>
            </w:r>
          </w:p>
          <w:p w14:paraId="641A6AAC" w14:textId="77777777" w:rsidR="008E12B5" w:rsidRDefault="008E12B5" w:rsidP="00C426CF">
            <w:pPr>
              <w:pStyle w:val="Standard"/>
              <w:rPr>
                <w:rFonts w:cs="Times New Roman"/>
                <w:sz w:val="22"/>
                <w:szCs w:val="22"/>
              </w:rPr>
            </w:pPr>
            <w:r>
              <w:rPr>
                <w:rFonts w:cs="Times New Roman"/>
                <w:sz w:val="22"/>
                <w:szCs w:val="22"/>
              </w:rPr>
              <w:t>Kobiety: 12</w:t>
            </w:r>
          </w:p>
          <w:p w14:paraId="647B3760" w14:textId="77777777" w:rsidR="008E12B5" w:rsidRDefault="008E12B5" w:rsidP="00C426CF">
            <w:pPr>
              <w:pStyle w:val="Standard"/>
              <w:rPr>
                <w:rFonts w:cs="Times New Roman"/>
                <w:sz w:val="22"/>
                <w:szCs w:val="22"/>
              </w:rPr>
            </w:pPr>
          </w:p>
        </w:tc>
      </w:tr>
      <w:tr w:rsidR="008E12B5" w14:paraId="49B765E2" w14:textId="77777777" w:rsidTr="00C426CF">
        <w:tc>
          <w:tcPr>
            <w:tcW w:w="1691" w:type="dxa"/>
            <w:tcBorders>
              <w:top w:val="single" w:sz="4" w:space="0" w:color="000000"/>
              <w:left w:val="single" w:sz="4" w:space="0" w:color="000000"/>
              <w:bottom w:val="single" w:sz="4" w:space="0" w:color="000000"/>
            </w:tcBorders>
            <w:shd w:val="clear" w:color="auto" w:fill="auto"/>
          </w:tcPr>
          <w:p w14:paraId="69110251" w14:textId="77777777" w:rsidR="008E12B5" w:rsidRDefault="008E12B5" w:rsidP="00C426CF">
            <w:pPr>
              <w:pStyle w:val="Standard"/>
              <w:snapToGrid w:val="0"/>
              <w:rPr>
                <w:rFonts w:cs="Times New Roman"/>
                <w:sz w:val="22"/>
                <w:szCs w:val="22"/>
              </w:rPr>
            </w:pPr>
          </w:p>
          <w:p w14:paraId="4C92C833" w14:textId="77777777" w:rsidR="008E12B5" w:rsidRDefault="008E12B5" w:rsidP="00C426CF">
            <w:pPr>
              <w:pStyle w:val="Standard"/>
              <w:rPr>
                <w:rFonts w:cs="Times New Roman"/>
                <w:b/>
                <w:sz w:val="22"/>
                <w:szCs w:val="22"/>
              </w:rPr>
            </w:pPr>
            <w:r>
              <w:rPr>
                <w:rFonts w:cs="Times New Roman"/>
                <w:b/>
                <w:sz w:val="22"/>
                <w:szCs w:val="22"/>
              </w:rPr>
              <w:t>Gmina Puck</w:t>
            </w:r>
          </w:p>
          <w:p w14:paraId="36172026" w14:textId="77777777" w:rsidR="008E12B5" w:rsidRDefault="008E12B5" w:rsidP="00C426CF">
            <w:pPr>
              <w:pStyle w:val="Standard"/>
              <w:rPr>
                <w:rFonts w:cs="Times New Roman"/>
                <w:sz w:val="22"/>
                <w:szCs w:val="22"/>
              </w:rPr>
            </w:pPr>
          </w:p>
        </w:tc>
        <w:tc>
          <w:tcPr>
            <w:tcW w:w="2569" w:type="dxa"/>
            <w:tcBorders>
              <w:top w:val="single" w:sz="4" w:space="0" w:color="000000"/>
              <w:left w:val="single" w:sz="4" w:space="0" w:color="000000"/>
              <w:bottom w:val="single" w:sz="4" w:space="0" w:color="000000"/>
            </w:tcBorders>
            <w:shd w:val="clear" w:color="auto" w:fill="auto"/>
          </w:tcPr>
          <w:p w14:paraId="3039208E" w14:textId="77777777" w:rsidR="008E12B5" w:rsidRDefault="008E12B5" w:rsidP="00C426CF">
            <w:pPr>
              <w:pStyle w:val="Standard"/>
              <w:snapToGrid w:val="0"/>
              <w:rPr>
                <w:rFonts w:cs="Times New Roman"/>
                <w:sz w:val="22"/>
                <w:szCs w:val="22"/>
              </w:rPr>
            </w:pPr>
          </w:p>
          <w:p w14:paraId="1AA2BDC2" w14:textId="77777777" w:rsidR="008E12B5" w:rsidRDefault="008E12B5" w:rsidP="00C426CF">
            <w:pPr>
              <w:pStyle w:val="Standard"/>
              <w:rPr>
                <w:rFonts w:cs="Times New Roman"/>
                <w:sz w:val="22"/>
                <w:szCs w:val="22"/>
              </w:rPr>
            </w:pPr>
            <w:r>
              <w:rPr>
                <w:rFonts w:cs="Times New Roman"/>
                <w:sz w:val="22"/>
                <w:szCs w:val="22"/>
              </w:rPr>
              <w:t>60</w:t>
            </w:r>
          </w:p>
        </w:tc>
        <w:tc>
          <w:tcPr>
            <w:tcW w:w="2819" w:type="dxa"/>
            <w:tcBorders>
              <w:top w:val="single" w:sz="4" w:space="0" w:color="000000"/>
              <w:left w:val="single" w:sz="4" w:space="0" w:color="000000"/>
              <w:bottom w:val="single" w:sz="4" w:space="0" w:color="000000"/>
            </w:tcBorders>
            <w:shd w:val="clear" w:color="auto" w:fill="auto"/>
          </w:tcPr>
          <w:p w14:paraId="70566A9B" w14:textId="77777777" w:rsidR="008E12B5" w:rsidRDefault="008E12B5" w:rsidP="00C426CF">
            <w:pPr>
              <w:pStyle w:val="Standard"/>
              <w:snapToGrid w:val="0"/>
              <w:rPr>
                <w:rFonts w:cs="Times New Roman"/>
                <w:sz w:val="22"/>
                <w:szCs w:val="22"/>
              </w:rPr>
            </w:pPr>
          </w:p>
          <w:p w14:paraId="3E449FD0" w14:textId="77777777" w:rsidR="008E12B5" w:rsidRDefault="008E12B5" w:rsidP="00C426CF">
            <w:pPr>
              <w:pStyle w:val="Standard"/>
              <w:rPr>
                <w:rFonts w:cs="Times New Roman"/>
                <w:sz w:val="22"/>
                <w:szCs w:val="22"/>
              </w:rPr>
            </w:pPr>
            <w:r>
              <w:rPr>
                <w:rFonts w:cs="Times New Roman"/>
                <w:sz w:val="22"/>
                <w:szCs w:val="22"/>
              </w:rPr>
              <w:t>89</w:t>
            </w:r>
          </w:p>
          <w:p w14:paraId="69B3D0CB" w14:textId="77777777" w:rsidR="008E12B5" w:rsidRDefault="008E12B5" w:rsidP="00C426CF">
            <w:pPr>
              <w:pStyle w:val="Standard"/>
              <w:rPr>
                <w:rFonts w:cs="Times New Roman"/>
                <w:sz w:val="22"/>
                <w:szCs w:val="22"/>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325DDA9B" w14:textId="77777777" w:rsidR="008E12B5" w:rsidRDefault="008E12B5" w:rsidP="00C426CF">
            <w:pPr>
              <w:pStyle w:val="Standard"/>
              <w:snapToGrid w:val="0"/>
              <w:rPr>
                <w:rFonts w:cs="Times New Roman"/>
                <w:sz w:val="22"/>
                <w:szCs w:val="22"/>
              </w:rPr>
            </w:pPr>
          </w:p>
          <w:p w14:paraId="55984480" w14:textId="77777777" w:rsidR="008E12B5" w:rsidRDefault="008E12B5" w:rsidP="00C426CF">
            <w:pPr>
              <w:pStyle w:val="Standard"/>
              <w:rPr>
                <w:rFonts w:cs="Times New Roman"/>
                <w:sz w:val="22"/>
                <w:szCs w:val="22"/>
              </w:rPr>
            </w:pPr>
            <w:r>
              <w:rPr>
                <w:rFonts w:cs="Times New Roman"/>
                <w:sz w:val="22"/>
                <w:szCs w:val="22"/>
              </w:rPr>
              <w:t>Mężczyźni: 81</w:t>
            </w:r>
          </w:p>
          <w:p w14:paraId="4D88B452" w14:textId="77777777" w:rsidR="008E12B5" w:rsidRDefault="008E12B5" w:rsidP="00C426CF">
            <w:pPr>
              <w:pStyle w:val="Standard"/>
              <w:rPr>
                <w:rFonts w:cs="Times New Roman"/>
                <w:sz w:val="22"/>
                <w:szCs w:val="22"/>
              </w:rPr>
            </w:pPr>
            <w:r>
              <w:rPr>
                <w:rFonts w:cs="Times New Roman"/>
                <w:sz w:val="22"/>
                <w:szCs w:val="22"/>
              </w:rPr>
              <w:t>Kobiety: 13</w:t>
            </w:r>
          </w:p>
          <w:p w14:paraId="107A951E" w14:textId="77777777" w:rsidR="008E12B5" w:rsidRDefault="008E12B5" w:rsidP="00C426CF">
            <w:pPr>
              <w:pStyle w:val="Standard"/>
              <w:rPr>
                <w:rFonts w:cs="Times New Roman"/>
                <w:sz w:val="22"/>
                <w:szCs w:val="22"/>
              </w:rPr>
            </w:pPr>
          </w:p>
        </w:tc>
      </w:tr>
      <w:tr w:rsidR="008E12B5" w14:paraId="7C08095E" w14:textId="77777777" w:rsidTr="00C426CF">
        <w:tc>
          <w:tcPr>
            <w:tcW w:w="1691" w:type="dxa"/>
            <w:tcBorders>
              <w:top w:val="single" w:sz="4" w:space="0" w:color="000000"/>
              <w:left w:val="single" w:sz="4" w:space="0" w:color="000000"/>
              <w:bottom w:val="single" w:sz="4" w:space="0" w:color="000000"/>
            </w:tcBorders>
            <w:shd w:val="clear" w:color="auto" w:fill="auto"/>
          </w:tcPr>
          <w:p w14:paraId="1BCC5B9B" w14:textId="77777777" w:rsidR="008E12B5" w:rsidRDefault="008E12B5" w:rsidP="00C426CF">
            <w:pPr>
              <w:pStyle w:val="Standard"/>
              <w:snapToGrid w:val="0"/>
              <w:rPr>
                <w:rFonts w:cs="Times New Roman"/>
                <w:sz w:val="22"/>
                <w:szCs w:val="22"/>
              </w:rPr>
            </w:pPr>
          </w:p>
          <w:p w14:paraId="09E30E3F" w14:textId="77777777" w:rsidR="008E12B5" w:rsidRDefault="008E12B5" w:rsidP="00C426CF">
            <w:pPr>
              <w:pStyle w:val="Standard"/>
              <w:rPr>
                <w:rFonts w:cs="Times New Roman"/>
                <w:b/>
                <w:sz w:val="22"/>
                <w:szCs w:val="22"/>
              </w:rPr>
            </w:pPr>
            <w:r>
              <w:rPr>
                <w:rFonts w:cs="Times New Roman"/>
                <w:b/>
                <w:sz w:val="22"/>
                <w:szCs w:val="22"/>
              </w:rPr>
              <w:lastRenderedPageBreak/>
              <w:t>Gmina i miasto Władysławowo</w:t>
            </w:r>
          </w:p>
        </w:tc>
        <w:tc>
          <w:tcPr>
            <w:tcW w:w="2569" w:type="dxa"/>
            <w:tcBorders>
              <w:top w:val="single" w:sz="4" w:space="0" w:color="000000"/>
              <w:left w:val="single" w:sz="4" w:space="0" w:color="000000"/>
              <w:bottom w:val="single" w:sz="4" w:space="0" w:color="000000"/>
            </w:tcBorders>
            <w:shd w:val="clear" w:color="auto" w:fill="auto"/>
          </w:tcPr>
          <w:p w14:paraId="66A63E8E" w14:textId="77777777" w:rsidR="008E12B5" w:rsidRDefault="008E12B5" w:rsidP="00C426CF">
            <w:pPr>
              <w:pStyle w:val="Standard"/>
              <w:snapToGrid w:val="0"/>
              <w:rPr>
                <w:rFonts w:cs="Times New Roman"/>
                <w:sz w:val="22"/>
                <w:szCs w:val="22"/>
              </w:rPr>
            </w:pPr>
          </w:p>
          <w:p w14:paraId="12BACC38" w14:textId="77777777" w:rsidR="008E12B5" w:rsidRDefault="008E12B5" w:rsidP="00C426CF">
            <w:pPr>
              <w:pStyle w:val="Standard"/>
              <w:rPr>
                <w:rFonts w:cs="Times New Roman"/>
                <w:sz w:val="22"/>
                <w:szCs w:val="22"/>
              </w:rPr>
            </w:pPr>
            <w:r>
              <w:rPr>
                <w:rFonts w:cs="Times New Roman"/>
                <w:sz w:val="22"/>
                <w:szCs w:val="22"/>
              </w:rPr>
              <w:lastRenderedPageBreak/>
              <w:t>40</w:t>
            </w:r>
          </w:p>
        </w:tc>
        <w:tc>
          <w:tcPr>
            <w:tcW w:w="2819" w:type="dxa"/>
            <w:tcBorders>
              <w:top w:val="single" w:sz="4" w:space="0" w:color="000000"/>
              <w:left w:val="single" w:sz="4" w:space="0" w:color="000000"/>
              <w:bottom w:val="single" w:sz="4" w:space="0" w:color="000000"/>
            </w:tcBorders>
            <w:shd w:val="clear" w:color="auto" w:fill="auto"/>
          </w:tcPr>
          <w:p w14:paraId="233932C6" w14:textId="77777777" w:rsidR="008E12B5" w:rsidRDefault="008E12B5" w:rsidP="00C426CF">
            <w:pPr>
              <w:pStyle w:val="Standard"/>
              <w:snapToGrid w:val="0"/>
              <w:rPr>
                <w:rFonts w:cs="Times New Roman"/>
                <w:sz w:val="22"/>
                <w:szCs w:val="22"/>
              </w:rPr>
            </w:pPr>
          </w:p>
          <w:p w14:paraId="645D92C5" w14:textId="77777777" w:rsidR="008E12B5" w:rsidRDefault="008E12B5" w:rsidP="00C426CF">
            <w:pPr>
              <w:pStyle w:val="Standard"/>
              <w:rPr>
                <w:rFonts w:cs="Times New Roman"/>
                <w:sz w:val="22"/>
                <w:szCs w:val="22"/>
              </w:rPr>
            </w:pPr>
            <w:r>
              <w:rPr>
                <w:rFonts w:cs="Times New Roman"/>
                <w:sz w:val="22"/>
                <w:szCs w:val="22"/>
              </w:rPr>
              <w:lastRenderedPageBreak/>
              <w:t>48</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4D47C49" w14:textId="77777777" w:rsidR="008E12B5" w:rsidRDefault="008E12B5" w:rsidP="00C426CF">
            <w:pPr>
              <w:pStyle w:val="Standard"/>
              <w:snapToGrid w:val="0"/>
              <w:rPr>
                <w:rFonts w:cs="Times New Roman"/>
                <w:sz w:val="22"/>
                <w:szCs w:val="22"/>
              </w:rPr>
            </w:pPr>
          </w:p>
          <w:p w14:paraId="16B0EBDE" w14:textId="77777777" w:rsidR="008E12B5" w:rsidRDefault="008E12B5" w:rsidP="00C426CF">
            <w:pPr>
              <w:pStyle w:val="Standard"/>
              <w:rPr>
                <w:rFonts w:cs="Times New Roman"/>
                <w:sz w:val="22"/>
                <w:szCs w:val="22"/>
              </w:rPr>
            </w:pPr>
            <w:r>
              <w:rPr>
                <w:rFonts w:cs="Times New Roman"/>
                <w:sz w:val="22"/>
                <w:szCs w:val="22"/>
              </w:rPr>
              <w:lastRenderedPageBreak/>
              <w:t>Mężczyźni: 40</w:t>
            </w:r>
          </w:p>
          <w:p w14:paraId="1C555421" w14:textId="77777777" w:rsidR="008E12B5" w:rsidRDefault="008E12B5" w:rsidP="00C426CF">
            <w:pPr>
              <w:pStyle w:val="Standard"/>
              <w:rPr>
                <w:rFonts w:cs="Times New Roman"/>
                <w:sz w:val="22"/>
                <w:szCs w:val="22"/>
              </w:rPr>
            </w:pPr>
            <w:r>
              <w:rPr>
                <w:rFonts w:cs="Times New Roman"/>
                <w:sz w:val="22"/>
                <w:szCs w:val="22"/>
              </w:rPr>
              <w:t>Kobiety: 12</w:t>
            </w:r>
          </w:p>
          <w:p w14:paraId="10893D79" w14:textId="77777777" w:rsidR="008E12B5" w:rsidRDefault="008E12B5" w:rsidP="00C426CF">
            <w:pPr>
              <w:pStyle w:val="Standard"/>
              <w:rPr>
                <w:rFonts w:cs="Times New Roman"/>
                <w:sz w:val="22"/>
                <w:szCs w:val="22"/>
              </w:rPr>
            </w:pPr>
          </w:p>
        </w:tc>
      </w:tr>
      <w:tr w:rsidR="008E12B5" w14:paraId="454FC4BE" w14:textId="77777777" w:rsidTr="00C426CF">
        <w:tc>
          <w:tcPr>
            <w:tcW w:w="1691" w:type="dxa"/>
            <w:tcBorders>
              <w:top w:val="single" w:sz="4" w:space="0" w:color="000000"/>
              <w:left w:val="single" w:sz="4" w:space="0" w:color="000000"/>
              <w:bottom w:val="single" w:sz="4" w:space="0" w:color="000000"/>
            </w:tcBorders>
            <w:shd w:val="clear" w:color="auto" w:fill="auto"/>
          </w:tcPr>
          <w:p w14:paraId="5B5C671D" w14:textId="77777777" w:rsidR="008E12B5" w:rsidRDefault="008E12B5" w:rsidP="00C426CF">
            <w:pPr>
              <w:pStyle w:val="Standard"/>
              <w:snapToGrid w:val="0"/>
              <w:rPr>
                <w:rFonts w:cs="Times New Roman"/>
                <w:sz w:val="22"/>
                <w:szCs w:val="22"/>
              </w:rPr>
            </w:pPr>
          </w:p>
          <w:p w14:paraId="02ECA911" w14:textId="77777777" w:rsidR="008E12B5" w:rsidRDefault="008E12B5" w:rsidP="00C426CF">
            <w:pPr>
              <w:pStyle w:val="Standard"/>
              <w:rPr>
                <w:rFonts w:cs="Times New Roman"/>
                <w:b/>
                <w:sz w:val="22"/>
                <w:szCs w:val="22"/>
              </w:rPr>
            </w:pPr>
            <w:r>
              <w:rPr>
                <w:rFonts w:cs="Times New Roman"/>
                <w:b/>
                <w:sz w:val="22"/>
                <w:szCs w:val="22"/>
              </w:rPr>
              <w:t>Gmina Kosakowo</w:t>
            </w:r>
          </w:p>
        </w:tc>
        <w:tc>
          <w:tcPr>
            <w:tcW w:w="2569" w:type="dxa"/>
            <w:tcBorders>
              <w:top w:val="single" w:sz="4" w:space="0" w:color="000000"/>
              <w:left w:val="single" w:sz="4" w:space="0" w:color="000000"/>
              <w:bottom w:val="single" w:sz="4" w:space="0" w:color="000000"/>
            </w:tcBorders>
            <w:shd w:val="clear" w:color="auto" w:fill="auto"/>
          </w:tcPr>
          <w:p w14:paraId="4C1EA95F" w14:textId="77777777" w:rsidR="008E12B5" w:rsidRDefault="008E12B5" w:rsidP="00C426CF">
            <w:pPr>
              <w:pStyle w:val="Standard"/>
              <w:snapToGrid w:val="0"/>
              <w:rPr>
                <w:rFonts w:cs="Times New Roman"/>
                <w:sz w:val="22"/>
                <w:szCs w:val="22"/>
              </w:rPr>
            </w:pPr>
          </w:p>
          <w:p w14:paraId="4F548432" w14:textId="77777777" w:rsidR="008E12B5" w:rsidRDefault="008E12B5" w:rsidP="00C426CF">
            <w:pPr>
              <w:pStyle w:val="Standard"/>
              <w:rPr>
                <w:rFonts w:cs="Times New Roman"/>
                <w:sz w:val="22"/>
                <w:szCs w:val="22"/>
              </w:rPr>
            </w:pPr>
            <w:r>
              <w:rPr>
                <w:rFonts w:cs="Times New Roman"/>
                <w:sz w:val="22"/>
                <w:szCs w:val="22"/>
              </w:rPr>
              <w:t>55</w:t>
            </w:r>
          </w:p>
        </w:tc>
        <w:tc>
          <w:tcPr>
            <w:tcW w:w="2819" w:type="dxa"/>
            <w:tcBorders>
              <w:top w:val="single" w:sz="4" w:space="0" w:color="000000"/>
              <w:left w:val="single" w:sz="4" w:space="0" w:color="000000"/>
              <w:bottom w:val="single" w:sz="4" w:space="0" w:color="000000"/>
            </w:tcBorders>
            <w:shd w:val="clear" w:color="auto" w:fill="auto"/>
          </w:tcPr>
          <w:p w14:paraId="7860451B" w14:textId="77777777" w:rsidR="008E12B5" w:rsidRDefault="008E12B5" w:rsidP="00C426CF">
            <w:pPr>
              <w:pStyle w:val="Standard"/>
              <w:snapToGrid w:val="0"/>
              <w:rPr>
                <w:rFonts w:cs="Times New Roman"/>
                <w:sz w:val="22"/>
                <w:szCs w:val="22"/>
              </w:rPr>
            </w:pPr>
          </w:p>
          <w:p w14:paraId="20481FEF" w14:textId="77777777" w:rsidR="008E12B5" w:rsidRDefault="008E12B5" w:rsidP="00C426CF">
            <w:pPr>
              <w:pStyle w:val="Standard"/>
              <w:rPr>
                <w:rFonts w:cs="Times New Roman"/>
                <w:sz w:val="22"/>
                <w:szCs w:val="22"/>
              </w:rPr>
            </w:pPr>
            <w:r>
              <w:rPr>
                <w:rFonts w:cs="Times New Roman"/>
                <w:sz w:val="22"/>
                <w:szCs w:val="22"/>
              </w:rPr>
              <w:t>78</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09FDE8DF" w14:textId="77777777" w:rsidR="008E12B5" w:rsidRDefault="008E12B5" w:rsidP="00C426CF">
            <w:pPr>
              <w:pStyle w:val="Standard"/>
              <w:snapToGrid w:val="0"/>
              <w:rPr>
                <w:rFonts w:cs="Times New Roman"/>
                <w:sz w:val="22"/>
                <w:szCs w:val="22"/>
              </w:rPr>
            </w:pPr>
          </w:p>
          <w:p w14:paraId="6CDB6CB4" w14:textId="77777777" w:rsidR="008E12B5" w:rsidRDefault="008E12B5" w:rsidP="00C426CF">
            <w:pPr>
              <w:pStyle w:val="Standard"/>
              <w:rPr>
                <w:rFonts w:cs="Times New Roman"/>
                <w:sz w:val="22"/>
                <w:szCs w:val="22"/>
              </w:rPr>
            </w:pPr>
            <w:r>
              <w:rPr>
                <w:rFonts w:cs="Times New Roman"/>
                <w:sz w:val="22"/>
                <w:szCs w:val="22"/>
              </w:rPr>
              <w:t>Mężczyźni: 65</w:t>
            </w:r>
          </w:p>
          <w:p w14:paraId="38E63059" w14:textId="77777777" w:rsidR="008E12B5" w:rsidRDefault="008E12B5" w:rsidP="00C426CF">
            <w:pPr>
              <w:pStyle w:val="Standard"/>
              <w:rPr>
                <w:rFonts w:cs="Times New Roman"/>
                <w:sz w:val="22"/>
                <w:szCs w:val="22"/>
              </w:rPr>
            </w:pPr>
            <w:r>
              <w:rPr>
                <w:rFonts w:cs="Times New Roman"/>
                <w:sz w:val="22"/>
                <w:szCs w:val="22"/>
              </w:rPr>
              <w:t>Kobiety: 15</w:t>
            </w:r>
          </w:p>
          <w:p w14:paraId="71D9A304" w14:textId="77777777" w:rsidR="008E12B5" w:rsidRDefault="008E12B5" w:rsidP="00C426CF">
            <w:pPr>
              <w:pStyle w:val="Standard"/>
              <w:rPr>
                <w:rFonts w:cs="Times New Roman"/>
                <w:sz w:val="22"/>
                <w:szCs w:val="22"/>
              </w:rPr>
            </w:pPr>
          </w:p>
        </w:tc>
      </w:tr>
      <w:tr w:rsidR="008E12B5" w14:paraId="4AA8B230" w14:textId="77777777" w:rsidTr="00C426CF">
        <w:trPr>
          <w:trHeight w:val="856"/>
        </w:trPr>
        <w:tc>
          <w:tcPr>
            <w:tcW w:w="1691" w:type="dxa"/>
            <w:tcBorders>
              <w:top w:val="single" w:sz="4" w:space="0" w:color="000000"/>
              <w:left w:val="single" w:sz="4" w:space="0" w:color="000000"/>
              <w:bottom w:val="single" w:sz="4" w:space="0" w:color="000000"/>
            </w:tcBorders>
            <w:shd w:val="clear" w:color="auto" w:fill="auto"/>
          </w:tcPr>
          <w:p w14:paraId="203B8345" w14:textId="77777777" w:rsidR="008E12B5" w:rsidRDefault="008E12B5" w:rsidP="00C426CF">
            <w:pPr>
              <w:pStyle w:val="Standard"/>
              <w:snapToGrid w:val="0"/>
              <w:rPr>
                <w:rFonts w:cs="Times New Roman"/>
                <w:sz w:val="22"/>
                <w:szCs w:val="22"/>
              </w:rPr>
            </w:pPr>
          </w:p>
          <w:p w14:paraId="2627A42B" w14:textId="77777777" w:rsidR="008E12B5" w:rsidRDefault="008E12B5" w:rsidP="00C426CF">
            <w:pPr>
              <w:pStyle w:val="Standard"/>
              <w:rPr>
                <w:rFonts w:cs="Times New Roman"/>
                <w:b/>
                <w:sz w:val="22"/>
                <w:szCs w:val="22"/>
              </w:rPr>
            </w:pPr>
            <w:r>
              <w:rPr>
                <w:rFonts w:cs="Times New Roman"/>
                <w:b/>
                <w:sz w:val="22"/>
                <w:szCs w:val="22"/>
              </w:rPr>
              <w:t>Gmina Krokowa</w:t>
            </w:r>
          </w:p>
          <w:p w14:paraId="59D1BEA4" w14:textId="77777777" w:rsidR="008E12B5" w:rsidRDefault="008E12B5" w:rsidP="00C426CF">
            <w:pPr>
              <w:pStyle w:val="Standard"/>
              <w:rPr>
                <w:rFonts w:cs="Times New Roman"/>
                <w:b/>
                <w:sz w:val="22"/>
                <w:szCs w:val="22"/>
              </w:rPr>
            </w:pPr>
          </w:p>
        </w:tc>
        <w:tc>
          <w:tcPr>
            <w:tcW w:w="2569" w:type="dxa"/>
            <w:tcBorders>
              <w:top w:val="single" w:sz="4" w:space="0" w:color="000000"/>
              <w:left w:val="single" w:sz="4" w:space="0" w:color="000000"/>
              <w:bottom w:val="single" w:sz="4" w:space="0" w:color="000000"/>
            </w:tcBorders>
            <w:shd w:val="clear" w:color="auto" w:fill="auto"/>
          </w:tcPr>
          <w:p w14:paraId="5E8B7C2F" w14:textId="77777777" w:rsidR="008E12B5" w:rsidRDefault="008E12B5" w:rsidP="00C426CF">
            <w:pPr>
              <w:pStyle w:val="Standard"/>
              <w:snapToGrid w:val="0"/>
              <w:rPr>
                <w:rFonts w:cs="Times New Roman"/>
                <w:b/>
                <w:sz w:val="22"/>
                <w:szCs w:val="22"/>
              </w:rPr>
            </w:pPr>
          </w:p>
          <w:p w14:paraId="2827F26A" w14:textId="77777777" w:rsidR="008E12B5" w:rsidRDefault="008E12B5" w:rsidP="00C426CF">
            <w:pPr>
              <w:pStyle w:val="Standard"/>
              <w:snapToGrid w:val="0"/>
              <w:rPr>
                <w:rFonts w:cs="Times New Roman"/>
                <w:sz w:val="22"/>
                <w:szCs w:val="22"/>
              </w:rPr>
            </w:pPr>
            <w:r>
              <w:rPr>
                <w:rFonts w:cs="Times New Roman"/>
                <w:sz w:val="22"/>
                <w:szCs w:val="22"/>
              </w:rPr>
              <w:t>18</w:t>
            </w:r>
          </w:p>
        </w:tc>
        <w:tc>
          <w:tcPr>
            <w:tcW w:w="2819" w:type="dxa"/>
            <w:tcBorders>
              <w:top w:val="single" w:sz="4" w:space="0" w:color="000000"/>
              <w:left w:val="single" w:sz="4" w:space="0" w:color="000000"/>
              <w:bottom w:val="single" w:sz="4" w:space="0" w:color="000000"/>
            </w:tcBorders>
            <w:shd w:val="clear" w:color="auto" w:fill="auto"/>
          </w:tcPr>
          <w:p w14:paraId="1F8B9018" w14:textId="77777777" w:rsidR="008E12B5" w:rsidRDefault="008E12B5" w:rsidP="00C426CF">
            <w:pPr>
              <w:pStyle w:val="Standard"/>
              <w:snapToGrid w:val="0"/>
              <w:rPr>
                <w:rFonts w:cs="Times New Roman"/>
                <w:sz w:val="22"/>
                <w:szCs w:val="22"/>
              </w:rPr>
            </w:pPr>
          </w:p>
          <w:p w14:paraId="4823BC6A" w14:textId="77777777" w:rsidR="008E12B5" w:rsidRDefault="008E12B5" w:rsidP="00C426CF">
            <w:pPr>
              <w:pStyle w:val="Standard"/>
              <w:rPr>
                <w:rFonts w:cs="Times New Roman"/>
                <w:sz w:val="22"/>
                <w:szCs w:val="22"/>
              </w:rPr>
            </w:pPr>
            <w:r>
              <w:rPr>
                <w:rFonts w:cs="Times New Roman"/>
                <w:sz w:val="22"/>
                <w:szCs w:val="22"/>
              </w:rPr>
              <w:t>31</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1E00043A" w14:textId="77777777" w:rsidR="008E12B5" w:rsidRDefault="008E12B5" w:rsidP="00C426CF">
            <w:pPr>
              <w:pStyle w:val="Standard"/>
              <w:snapToGrid w:val="0"/>
              <w:rPr>
                <w:rFonts w:cs="Times New Roman"/>
                <w:sz w:val="22"/>
                <w:szCs w:val="22"/>
              </w:rPr>
            </w:pPr>
          </w:p>
          <w:p w14:paraId="01AEF71F" w14:textId="77777777" w:rsidR="008E12B5" w:rsidRDefault="008E12B5" w:rsidP="00C426CF">
            <w:pPr>
              <w:pStyle w:val="Standard"/>
              <w:rPr>
                <w:rFonts w:cs="Times New Roman"/>
                <w:sz w:val="22"/>
                <w:szCs w:val="22"/>
              </w:rPr>
            </w:pPr>
            <w:r>
              <w:rPr>
                <w:rFonts w:cs="Times New Roman"/>
                <w:sz w:val="22"/>
                <w:szCs w:val="22"/>
              </w:rPr>
              <w:t>Mężczyźni: 30</w:t>
            </w:r>
          </w:p>
          <w:p w14:paraId="304B0FC4" w14:textId="77777777" w:rsidR="008E12B5" w:rsidRDefault="008E12B5" w:rsidP="00C426CF">
            <w:pPr>
              <w:pStyle w:val="Standard"/>
              <w:rPr>
                <w:rFonts w:cs="Times New Roman"/>
                <w:sz w:val="22"/>
                <w:szCs w:val="22"/>
              </w:rPr>
            </w:pPr>
            <w:r>
              <w:rPr>
                <w:rFonts w:cs="Times New Roman"/>
                <w:sz w:val="22"/>
                <w:szCs w:val="22"/>
              </w:rPr>
              <w:t>Kobiety: 1</w:t>
            </w:r>
          </w:p>
        </w:tc>
      </w:tr>
      <w:tr w:rsidR="008E12B5" w14:paraId="07121AD9" w14:textId="77777777" w:rsidTr="00C426CF">
        <w:tc>
          <w:tcPr>
            <w:tcW w:w="1691" w:type="dxa"/>
            <w:tcBorders>
              <w:top w:val="single" w:sz="4" w:space="0" w:color="000000"/>
              <w:left w:val="single" w:sz="4" w:space="0" w:color="000000"/>
              <w:bottom w:val="single" w:sz="4" w:space="0" w:color="000000"/>
            </w:tcBorders>
            <w:shd w:val="clear" w:color="auto" w:fill="auto"/>
          </w:tcPr>
          <w:p w14:paraId="44C8C011" w14:textId="77777777" w:rsidR="008E12B5" w:rsidRDefault="008E12B5" w:rsidP="00C426CF">
            <w:pPr>
              <w:pStyle w:val="Standard"/>
              <w:snapToGrid w:val="0"/>
              <w:rPr>
                <w:rFonts w:cs="Times New Roman"/>
                <w:sz w:val="22"/>
                <w:szCs w:val="22"/>
              </w:rPr>
            </w:pPr>
          </w:p>
          <w:p w14:paraId="647D23D7" w14:textId="77777777" w:rsidR="008E12B5" w:rsidRDefault="008E12B5" w:rsidP="00C426CF">
            <w:pPr>
              <w:pStyle w:val="Standard"/>
              <w:rPr>
                <w:rFonts w:cs="Times New Roman"/>
                <w:b/>
                <w:sz w:val="22"/>
                <w:szCs w:val="22"/>
              </w:rPr>
            </w:pPr>
            <w:r>
              <w:rPr>
                <w:rFonts w:cs="Times New Roman"/>
                <w:b/>
                <w:sz w:val="22"/>
                <w:szCs w:val="22"/>
              </w:rPr>
              <w:t>Gmina Jastarnia</w:t>
            </w:r>
          </w:p>
        </w:tc>
        <w:tc>
          <w:tcPr>
            <w:tcW w:w="2569" w:type="dxa"/>
            <w:tcBorders>
              <w:top w:val="single" w:sz="4" w:space="0" w:color="000000"/>
              <w:left w:val="single" w:sz="4" w:space="0" w:color="000000"/>
              <w:bottom w:val="single" w:sz="4" w:space="0" w:color="000000"/>
            </w:tcBorders>
            <w:shd w:val="clear" w:color="auto" w:fill="auto"/>
          </w:tcPr>
          <w:p w14:paraId="2FD4DCE0" w14:textId="77777777" w:rsidR="008E12B5" w:rsidRDefault="008E12B5" w:rsidP="00C426CF">
            <w:pPr>
              <w:pStyle w:val="Standard"/>
              <w:snapToGrid w:val="0"/>
              <w:rPr>
                <w:rFonts w:cs="Times New Roman"/>
                <w:sz w:val="22"/>
                <w:szCs w:val="22"/>
              </w:rPr>
            </w:pPr>
          </w:p>
          <w:p w14:paraId="142A5B30" w14:textId="77777777" w:rsidR="008E12B5" w:rsidRDefault="008E12B5" w:rsidP="00C426CF">
            <w:pPr>
              <w:pStyle w:val="Standard"/>
              <w:rPr>
                <w:rFonts w:cs="Times New Roman"/>
                <w:sz w:val="22"/>
                <w:szCs w:val="22"/>
              </w:rPr>
            </w:pPr>
            <w:r>
              <w:rPr>
                <w:rFonts w:cs="Times New Roman"/>
                <w:sz w:val="22"/>
                <w:szCs w:val="22"/>
              </w:rPr>
              <w:t>16</w:t>
            </w:r>
          </w:p>
        </w:tc>
        <w:tc>
          <w:tcPr>
            <w:tcW w:w="2819" w:type="dxa"/>
            <w:tcBorders>
              <w:top w:val="single" w:sz="4" w:space="0" w:color="000000"/>
              <w:left w:val="single" w:sz="4" w:space="0" w:color="000000"/>
              <w:bottom w:val="single" w:sz="4" w:space="0" w:color="000000"/>
            </w:tcBorders>
            <w:shd w:val="clear" w:color="auto" w:fill="auto"/>
          </w:tcPr>
          <w:p w14:paraId="37F903CD" w14:textId="77777777" w:rsidR="008E12B5" w:rsidRDefault="008E12B5" w:rsidP="00C426CF">
            <w:pPr>
              <w:pStyle w:val="Standard"/>
              <w:snapToGrid w:val="0"/>
              <w:rPr>
                <w:rFonts w:cs="Times New Roman"/>
                <w:sz w:val="22"/>
                <w:szCs w:val="22"/>
              </w:rPr>
            </w:pPr>
          </w:p>
          <w:p w14:paraId="67138E43" w14:textId="77777777" w:rsidR="008E12B5" w:rsidRDefault="008E12B5" w:rsidP="00C426CF">
            <w:pPr>
              <w:pStyle w:val="Standard"/>
              <w:rPr>
                <w:rFonts w:cs="Times New Roman"/>
                <w:sz w:val="22"/>
                <w:szCs w:val="22"/>
              </w:rPr>
            </w:pPr>
            <w:r>
              <w:rPr>
                <w:rFonts w:cs="Times New Roman"/>
                <w:sz w:val="22"/>
                <w:szCs w:val="22"/>
              </w:rPr>
              <w:t>16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7445826B" w14:textId="77777777" w:rsidR="008E12B5" w:rsidRDefault="008E12B5" w:rsidP="00C426CF">
            <w:pPr>
              <w:pStyle w:val="Standard"/>
              <w:snapToGrid w:val="0"/>
              <w:rPr>
                <w:rFonts w:cs="Times New Roman"/>
                <w:sz w:val="22"/>
                <w:szCs w:val="22"/>
              </w:rPr>
            </w:pPr>
          </w:p>
          <w:p w14:paraId="29A93A29" w14:textId="77777777" w:rsidR="008E12B5" w:rsidRDefault="008E12B5" w:rsidP="00C426CF">
            <w:pPr>
              <w:pStyle w:val="Standard"/>
              <w:rPr>
                <w:rFonts w:cs="Times New Roman"/>
                <w:sz w:val="22"/>
                <w:szCs w:val="22"/>
              </w:rPr>
            </w:pPr>
            <w:r>
              <w:rPr>
                <w:rFonts w:cs="Times New Roman"/>
                <w:sz w:val="22"/>
                <w:szCs w:val="22"/>
              </w:rPr>
              <w:t>Mężczyźni: 11</w:t>
            </w:r>
          </w:p>
          <w:p w14:paraId="5C28F0F6" w14:textId="77777777" w:rsidR="008E12B5" w:rsidRDefault="008E12B5" w:rsidP="00C426CF">
            <w:pPr>
              <w:pStyle w:val="Standard"/>
              <w:rPr>
                <w:rFonts w:cs="Times New Roman"/>
                <w:sz w:val="22"/>
                <w:szCs w:val="22"/>
              </w:rPr>
            </w:pPr>
            <w:r>
              <w:rPr>
                <w:rFonts w:cs="Times New Roman"/>
                <w:sz w:val="22"/>
                <w:szCs w:val="22"/>
              </w:rPr>
              <w:t>Kobiety: 5</w:t>
            </w:r>
          </w:p>
          <w:p w14:paraId="29B104CE" w14:textId="77777777" w:rsidR="008E12B5" w:rsidRDefault="008E12B5" w:rsidP="00C426CF">
            <w:pPr>
              <w:pStyle w:val="Standard"/>
              <w:rPr>
                <w:rFonts w:cs="Times New Roman"/>
                <w:sz w:val="22"/>
                <w:szCs w:val="22"/>
              </w:rPr>
            </w:pPr>
          </w:p>
        </w:tc>
      </w:tr>
      <w:tr w:rsidR="008E12B5" w14:paraId="7A0D8FB0" w14:textId="77777777" w:rsidTr="00C426CF">
        <w:tc>
          <w:tcPr>
            <w:tcW w:w="1691" w:type="dxa"/>
            <w:tcBorders>
              <w:top w:val="single" w:sz="4" w:space="0" w:color="000000"/>
              <w:left w:val="single" w:sz="4" w:space="0" w:color="000000"/>
              <w:bottom w:val="single" w:sz="4" w:space="0" w:color="000000"/>
            </w:tcBorders>
            <w:shd w:val="clear" w:color="auto" w:fill="auto"/>
          </w:tcPr>
          <w:p w14:paraId="5C9C994C" w14:textId="77777777" w:rsidR="008E12B5" w:rsidRDefault="008E12B5" w:rsidP="00C426CF">
            <w:pPr>
              <w:pStyle w:val="Standard"/>
              <w:snapToGrid w:val="0"/>
              <w:rPr>
                <w:rFonts w:cs="Times New Roman"/>
                <w:sz w:val="22"/>
                <w:szCs w:val="22"/>
              </w:rPr>
            </w:pPr>
          </w:p>
          <w:p w14:paraId="7EB1E7B9" w14:textId="77777777" w:rsidR="008E12B5" w:rsidRDefault="008E12B5" w:rsidP="00C426CF">
            <w:pPr>
              <w:pStyle w:val="Standard"/>
              <w:rPr>
                <w:rFonts w:cs="Times New Roman"/>
                <w:b/>
                <w:sz w:val="22"/>
                <w:szCs w:val="22"/>
              </w:rPr>
            </w:pPr>
            <w:r>
              <w:rPr>
                <w:rFonts w:cs="Times New Roman"/>
                <w:b/>
                <w:sz w:val="22"/>
                <w:szCs w:val="22"/>
              </w:rPr>
              <w:t>Miasto Hel</w:t>
            </w:r>
          </w:p>
        </w:tc>
        <w:tc>
          <w:tcPr>
            <w:tcW w:w="2569" w:type="dxa"/>
            <w:tcBorders>
              <w:top w:val="single" w:sz="4" w:space="0" w:color="000000"/>
              <w:left w:val="single" w:sz="4" w:space="0" w:color="000000"/>
              <w:bottom w:val="single" w:sz="4" w:space="0" w:color="000000"/>
            </w:tcBorders>
            <w:shd w:val="clear" w:color="auto" w:fill="auto"/>
          </w:tcPr>
          <w:p w14:paraId="0A13B2B9" w14:textId="77777777" w:rsidR="008E12B5" w:rsidRDefault="008E12B5" w:rsidP="00C426CF">
            <w:pPr>
              <w:pStyle w:val="Standard"/>
              <w:snapToGrid w:val="0"/>
              <w:rPr>
                <w:rFonts w:cs="Times New Roman"/>
                <w:sz w:val="22"/>
                <w:szCs w:val="22"/>
              </w:rPr>
            </w:pPr>
          </w:p>
          <w:p w14:paraId="30BC2944" w14:textId="77777777" w:rsidR="008E12B5" w:rsidRDefault="008E12B5" w:rsidP="00C426CF">
            <w:pPr>
              <w:pStyle w:val="Standard"/>
              <w:rPr>
                <w:rFonts w:cs="Times New Roman"/>
                <w:sz w:val="22"/>
                <w:szCs w:val="22"/>
              </w:rPr>
            </w:pPr>
            <w:r>
              <w:rPr>
                <w:rFonts w:cs="Times New Roman"/>
                <w:sz w:val="22"/>
                <w:szCs w:val="22"/>
              </w:rPr>
              <w:t>8</w:t>
            </w:r>
          </w:p>
        </w:tc>
        <w:tc>
          <w:tcPr>
            <w:tcW w:w="2819" w:type="dxa"/>
            <w:tcBorders>
              <w:top w:val="single" w:sz="4" w:space="0" w:color="000000"/>
              <w:left w:val="single" w:sz="4" w:space="0" w:color="000000"/>
              <w:bottom w:val="single" w:sz="4" w:space="0" w:color="000000"/>
            </w:tcBorders>
            <w:shd w:val="clear" w:color="auto" w:fill="auto"/>
          </w:tcPr>
          <w:p w14:paraId="3D87E92C" w14:textId="77777777" w:rsidR="008E12B5" w:rsidRDefault="008E12B5" w:rsidP="00C426CF">
            <w:pPr>
              <w:pStyle w:val="Standard"/>
              <w:snapToGrid w:val="0"/>
              <w:rPr>
                <w:rFonts w:cs="Times New Roman"/>
                <w:sz w:val="22"/>
                <w:szCs w:val="22"/>
              </w:rPr>
            </w:pPr>
          </w:p>
          <w:p w14:paraId="2209242A" w14:textId="77777777" w:rsidR="008E12B5" w:rsidRDefault="008E12B5" w:rsidP="00C426CF">
            <w:pPr>
              <w:pStyle w:val="Standard"/>
              <w:rPr>
                <w:rFonts w:cs="Times New Roman"/>
                <w:sz w:val="22"/>
                <w:szCs w:val="22"/>
              </w:rPr>
            </w:pPr>
            <w:r>
              <w:rPr>
                <w:rFonts w:cs="Times New Roman"/>
                <w:sz w:val="22"/>
                <w:szCs w:val="22"/>
              </w:rPr>
              <w:t>8</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53BD174E" w14:textId="77777777" w:rsidR="008E12B5" w:rsidRDefault="008E12B5" w:rsidP="00C426CF">
            <w:pPr>
              <w:pStyle w:val="Standard"/>
              <w:snapToGrid w:val="0"/>
              <w:rPr>
                <w:rFonts w:cs="Times New Roman"/>
                <w:sz w:val="22"/>
                <w:szCs w:val="22"/>
              </w:rPr>
            </w:pPr>
          </w:p>
          <w:p w14:paraId="1833E015" w14:textId="77777777" w:rsidR="008E12B5" w:rsidRDefault="008E12B5" w:rsidP="00C426CF">
            <w:pPr>
              <w:pStyle w:val="Standard"/>
              <w:rPr>
                <w:rFonts w:cs="Times New Roman"/>
                <w:sz w:val="22"/>
                <w:szCs w:val="22"/>
              </w:rPr>
            </w:pPr>
            <w:r>
              <w:rPr>
                <w:rFonts w:cs="Times New Roman"/>
                <w:sz w:val="22"/>
                <w:szCs w:val="22"/>
              </w:rPr>
              <w:t>Mężczyźni: 8</w:t>
            </w:r>
          </w:p>
          <w:p w14:paraId="192849D1" w14:textId="77777777" w:rsidR="008E12B5" w:rsidRDefault="008E12B5" w:rsidP="00C426CF">
            <w:pPr>
              <w:pStyle w:val="Standard"/>
              <w:rPr>
                <w:rFonts w:cs="Times New Roman"/>
                <w:sz w:val="22"/>
                <w:szCs w:val="22"/>
              </w:rPr>
            </w:pPr>
            <w:r>
              <w:rPr>
                <w:rFonts w:cs="Times New Roman"/>
                <w:sz w:val="22"/>
                <w:szCs w:val="22"/>
              </w:rPr>
              <w:t>Kobiety: 0</w:t>
            </w:r>
          </w:p>
          <w:p w14:paraId="39A495A4" w14:textId="77777777" w:rsidR="008E12B5" w:rsidRDefault="008E12B5" w:rsidP="00C426CF">
            <w:pPr>
              <w:pStyle w:val="Standard"/>
              <w:rPr>
                <w:rFonts w:cs="Times New Roman"/>
                <w:sz w:val="22"/>
                <w:szCs w:val="22"/>
              </w:rPr>
            </w:pPr>
          </w:p>
        </w:tc>
      </w:tr>
      <w:tr w:rsidR="008E12B5" w14:paraId="31503ACA" w14:textId="77777777" w:rsidTr="00C426CF">
        <w:tc>
          <w:tcPr>
            <w:tcW w:w="1691" w:type="dxa"/>
            <w:tcBorders>
              <w:top w:val="single" w:sz="4" w:space="0" w:color="000000"/>
              <w:left w:val="single" w:sz="4" w:space="0" w:color="000000"/>
              <w:bottom w:val="single" w:sz="4" w:space="0" w:color="000000"/>
            </w:tcBorders>
            <w:shd w:val="clear" w:color="auto" w:fill="auto"/>
          </w:tcPr>
          <w:p w14:paraId="754E4E57" w14:textId="77777777" w:rsidR="008E12B5" w:rsidRDefault="008E12B5" w:rsidP="00C426CF">
            <w:pPr>
              <w:pStyle w:val="Standard"/>
              <w:snapToGrid w:val="0"/>
              <w:rPr>
                <w:rFonts w:cs="Times New Roman"/>
                <w:sz w:val="22"/>
                <w:szCs w:val="22"/>
                <w:u w:val="single"/>
              </w:rPr>
            </w:pPr>
          </w:p>
          <w:p w14:paraId="5820661A" w14:textId="77777777" w:rsidR="008E12B5" w:rsidRDefault="008E12B5" w:rsidP="00C426CF">
            <w:pPr>
              <w:pStyle w:val="Standard"/>
              <w:rPr>
                <w:rFonts w:cs="Times New Roman"/>
                <w:b/>
                <w:sz w:val="22"/>
                <w:szCs w:val="22"/>
                <w:u w:val="single"/>
              </w:rPr>
            </w:pPr>
            <w:r>
              <w:rPr>
                <w:rFonts w:cs="Times New Roman"/>
                <w:b/>
                <w:sz w:val="22"/>
                <w:szCs w:val="22"/>
                <w:u w:val="single"/>
              </w:rPr>
              <w:t>RAZEM:</w:t>
            </w:r>
          </w:p>
          <w:p w14:paraId="6DF9CF15" w14:textId="77777777" w:rsidR="008E12B5" w:rsidRDefault="008E12B5" w:rsidP="00C426CF">
            <w:pPr>
              <w:pStyle w:val="Standard"/>
              <w:rPr>
                <w:rFonts w:cs="Times New Roman"/>
                <w:sz w:val="22"/>
                <w:szCs w:val="22"/>
                <w:u w:val="single"/>
              </w:rPr>
            </w:pPr>
          </w:p>
          <w:p w14:paraId="238A3817" w14:textId="77777777" w:rsidR="008E12B5" w:rsidRDefault="008E12B5" w:rsidP="00C426CF">
            <w:pPr>
              <w:pStyle w:val="Standard"/>
              <w:rPr>
                <w:rFonts w:cs="Times New Roman"/>
                <w:sz w:val="22"/>
                <w:szCs w:val="22"/>
                <w:u w:val="single"/>
              </w:rPr>
            </w:pPr>
          </w:p>
        </w:tc>
        <w:tc>
          <w:tcPr>
            <w:tcW w:w="2569" w:type="dxa"/>
            <w:tcBorders>
              <w:top w:val="single" w:sz="4" w:space="0" w:color="000000"/>
              <w:left w:val="single" w:sz="4" w:space="0" w:color="000000"/>
              <w:bottom w:val="single" w:sz="4" w:space="0" w:color="000000"/>
            </w:tcBorders>
            <w:shd w:val="clear" w:color="auto" w:fill="auto"/>
          </w:tcPr>
          <w:p w14:paraId="08968DB8" w14:textId="77777777" w:rsidR="008E12B5" w:rsidRDefault="008E12B5" w:rsidP="00C426CF">
            <w:pPr>
              <w:pStyle w:val="Standard"/>
              <w:snapToGrid w:val="0"/>
              <w:rPr>
                <w:rFonts w:cs="Times New Roman"/>
                <w:sz w:val="22"/>
                <w:szCs w:val="22"/>
                <w:u w:val="single"/>
              </w:rPr>
            </w:pPr>
          </w:p>
          <w:p w14:paraId="12C78AA3" w14:textId="77777777" w:rsidR="008E12B5" w:rsidRDefault="008E12B5" w:rsidP="00C426CF">
            <w:pPr>
              <w:pStyle w:val="Standard"/>
              <w:rPr>
                <w:rFonts w:cs="Times New Roman"/>
                <w:b/>
                <w:sz w:val="22"/>
                <w:szCs w:val="22"/>
                <w:u w:val="single"/>
              </w:rPr>
            </w:pPr>
            <w:r>
              <w:rPr>
                <w:rFonts w:cs="Times New Roman"/>
                <w:b/>
                <w:sz w:val="22"/>
                <w:szCs w:val="22"/>
                <w:u w:val="single"/>
              </w:rPr>
              <w:t>221</w:t>
            </w:r>
          </w:p>
        </w:tc>
        <w:tc>
          <w:tcPr>
            <w:tcW w:w="2819" w:type="dxa"/>
            <w:tcBorders>
              <w:top w:val="single" w:sz="4" w:space="0" w:color="000000"/>
              <w:left w:val="single" w:sz="4" w:space="0" w:color="000000"/>
              <w:bottom w:val="single" w:sz="4" w:space="0" w:color="000000"/>
            </w:tcBorders>
            <w:shd w:val="clear" w:color="auto" w:fill="auto"/>
          </w:tcPr>
          <w:p w14:paraId="0C1E4AF0" w14:textId="77777777" w:rsidR="008E12B5" w:rsidRDefault="008E12B5" w:rsidP="00C426CF">
            <w:pPr>
              <w:pStyle w:val="Standard"/>
              <w:snapToGrid w:val="0"/>
              <w:rPr>
                <w:rFonts w:cs="Times New Roman"/>
                <w:sz w:val="22"/>
                <w:szCs w:val="22"/>
                <w:u w:val="single"/>
              </w:rPr>
            </w:pPr>
          </w:p>
          <w:p w14:paraId="012D83C0" w14:textId="77777777" w:rsidR="008E12B5" w:rsidRDefault="008E12B5" w:rsidP="00C426CF">
            <w:pPr>
              <w:pStyle w:val="Standard"/>
              <w:rPr>
                <w:rFonts w:cs="Times New Roman"/>
                <w:b/>
                <w:sz w:val="22"/>
                <w:szCs w:val="22"/>
                <w:u w:val="single"/>
              </w:rPr>
            </w:pPr>
            <w:r>
              <w:rPr>
                <w:rFonts w:cs="Times New Roman"/>
                <w:b/>
                <w:sz w:val="22"/>
                <w:szCs w:val="22"/>
                <w:u w:val="single"/>
              </w:rPr>
              <w:t>306</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14:paraId="4A2416D2" w14:textId="77777777" w:rsidR="008E12B5" w:rsidRDefault="008E12B5" w:rsidP="00C426CF">
            <w:pPr>
              <w:pStyle w:val="Standard"/>
              <w:snapToGrid w:val="0"/>
              <w:rPr>
                <w:rFonts w:cs="Times New Roman"/>
                <w:sz w:val="22"/>
                <w:szCs w:val="22"/>
                <w:u w:val="single"/>
              </w:rPr>
            </w:pPr>
          </w:p>
          <w:p w14:paraId="658C475C" w14:textId="77777777" w:rsidR="008E12B5" w:rsidRDefault="008E12B5" w:rsidP="00C426CF">
            <w:pPr>
              <w:pStyle w:val="Standard"/>
              <w:rPr>
                <w:rFonts w:cs="Times New Roman"/>
                <w:b/>
                <w:sz w:val="22"/>
                <w:szCs w:val="22"/>
                <w:u w:val="single"/>
              </w:rPr>
            </w:pPr>
            <w:r>
              <w:rPr>
                <w:rFonts w:cs="Times New Roman"/>
                <w:b/>
                <w:sz w:val="22"/>
                <w:szCs w:val="22"/>
                <w:u w:val="single"/>
              </w:rPr>
              <w:t>Mężczyźni: 259</w:t>
            </w:r>
          </w:p>
          <w:p w14:paraId="519A8E41" w14:textId="77777777" w:rsidR="008E12B5" w:rsidRDefault="008E12B5" w:rsidP="00C426CF">
            <w:pPr>
              <w:pStyle w:val="Standard"/>
              <w:rPr>
                <w:rFonts w:cs="Times New Roman"/>
                <w:b/>
                <w:sz w:val="22"/>
                <w:szCs w:val="22"/>
                <w:u w:val="single"/>
              </w:rPr>
            </w:pPr>
            <w:r>
              <w:rPr>
                <w:rFonts w:cs="Times New Roman"/>
                <w:b/>
                <w:sz w:val="22"/>
                <w:szCs w:val="22"/>
                <w:u w:val="single"/>
              </w:rPr>
              <w:t>Kobiety: 58</w:t>
            </w:r>
          </w:p>
        </w:tc>
      </w:tr>
    </w:tbl>
    <w:p w14:paraId="6DEC35CA" w14:textId="77777777" w:rsidR="008E12B5" w:rsidRDefault="008E12B5" w:rsidP="008E12B5">
      <w:pPr>
        <w:pStyle w:val="Standard"/>
        <w:spacing w:line="360" w:lineRule="auto"/>
        <w:jc w:val="both"/>
        <w:rPr>
          <w:rFonts w:cs="Times New Roman"/>
          <w:i/>
          <w:iCs/>
        </w:rPr>
      </w:pPr>
      <w:r>
        <w:rPr>
          <w:rFonts w:cs="Times New Roman"/>
          <w:i/>
          <w:iCs/>
        </w:rPr>
        <w:t>Tabela nr 3: Odnotowane przypadki stosowania przemocy w Powiecie Puckim  w 2019 - 2020 roku.</w:t>
      </w:r>
    </w:p>
    <w:p w14:paraId="19D8817E" w14:textId="77777777" w:rsidR="008E12B5" w:rsidRDefault="008E12B5" w:rsidP="008E12B5">
      <w:pPr>
        <w:pStyle w:val="Standard"/>
        <w:jc w:val="both"/>
        <w:rPr>
          <w:rFonts w:cs="Times New Roman"/>
          <w:i/>
          <w:iCs/>
          <w:sz w:val="20"/>
          <w:szCs w:val="20"/>
        </w:rPr>
      </w:pPr>
      <w:r>
        <w:rPr>
          <w:rFonts w:cs="Times New Roman"/>
          <w:i/>
          <w:iCs/>
          <w:sz w:val="20"/>
          <w:szCs w:val="20"/>
        </w:rPr>
        <w:t>*liczba sprawców większa aniżeli łączna liczba prowadzonych postępowań wynika z odnotowanych w ramach jednej NK więcej niż jednego sprawcy w stosunku do ofiary  (np. ojciec i syn).</w:t>
      </w:r>
    </w:p>
    <w:p w14:paraId="21EC8309" w14:textId="77777777" w:rsidR="008E12B5" w:rsidRDefault="008E12B5" w:rsidP="008E12B5">
      <w:pPr>
        <w:pStyle w:val="Standard"/>
        <w:spacing w:line="360" w:lineRule="auto"/>
        <w:jc w:val="both"/>
        <w:rPr>
          <w:rFonts w:cs="Times New Roman"/>
          <w:i/>
          <w:iCs/>
          <w:sz w:val="20"/>
          <w:szCs w:val="20"/>
        </w:rPr>
      </w:pPr>
    </w:p>
    <w:p w14:paraId="096BB5F5" w14:textId="77777777" w:rsidR="008E12B5" w:rsidRDefault="008E12B5" w:rsidP="008E12B5">
      <w:pPr>
        <w:pStyle w:val="Standard"/>
        <w:spacing w:line="360" w:lineRule="auto"/>
        <w:jc w:val="both"/>
        <w:rPr>
          <w:rFonts w:cs="Times New Roman"/>
          <w:i/>
          <w:iCs/>
          <w:sz w:val="20"/>
          <w:szCs w:val="20"/>
        </w:rPr>
      </w:pPr>
    </w:p>
    <w:p w14:paraId="043028A3" w14:textId="77777777" w:rsidR="008E12B5" w:rsidRDefault="008E12B5" w:rsidP="008E12B5">
      <w:pPr>
        <w:pStyle w:val="Standard"/>
        <w:spacing w:line="360" w:lineRule="auto"/>
        <w:jc w:val="both"/>
      </w:pPr>
      <w:r>
        <w:rPr>
          <w:rFonts w:cs="Times New Roman"/>
        </w:rPr>
        <w:t xml:space="preserve">Tabela nr 3: </w:t>
      </w:r>
      <w:r>
        <w:rPr>
          <w:rFonts w:cs="Times New Roman"/>
          <w:i/>
        </w:rPr>
        <w:t>„Formy przemocy – specyfika zjawiska”</w:t>
      </w:r>
      <w:r>
        <w:rPr>
          <w:rFonts w:cs="Times New Roman"/>
        </w:rPr>
        <w:t>, różnicuje jakich rodzajów przemocy dopuszczali się sprawcy w stosunku do swoich ofiar. Wśród najczęściej występujących rodzajów przemocy pojawiają się przemoc fizyczna i psychiczna, rzadziej przemoc emocjonalna, ekonomiczna i seksualna. Odnotowuje się także przypadki zaboru i niszczenia mienia czy zaniedbania. Najczęściej jednej z form przemocy towarzyszy inna (zwłaszcza dotyczy to przemocy fizycznej i psychicznej).</w:t>
      </w:r>
    </w:p>
    <w:p w14:paraId="4693A445" w14:textId="77777777" w:rsidR="008E12B5" w:rsidRDefault="008E12B5" w:rsidP="008E12B5">
      <w:pPr>
        <w:pStyle w:val="Standard"/>
        <w:spacing w:line="360" w:lineRule="auto"/>
        <w:jc w:val="both"/>
        <w:rPr>
          <w:rFonts w:cs="Times New Roman"/>
          <w:i/>
          <w:iCs/>
        </w:rPr>
      </w:pPr>
    </w:p>
    <w:tbl>
      <w:tblPr>
        <w:tblW w:w="9630" w:type="dxa"/>
        <w:tblInd w:w="47" w:type="dxa"/>
        <w:tblLayout w:type="fixed"/>
        <w:tblCellMar>
          <w:top w:w="55" w:type="dxa"/>
          <w:left w:w="51" w:type="dxa"/>
          <w:bottom w:w="55" w:type="dxa"/>
          <w:right w:w="55" w:type="dxa"/>
        </w:tblCellMar>
        <w:tblLook w:val="04A0" w:firstRow="1" w:lastRow="0" w:firstColumn="1" w:lastColumn="0" w:noHBand="0" w:noVBand="1"/>
      </w:tblPr>
      <w:tblGrid>
        <w:gridCol w:w="1841"/>
        <w:gridCol w:w="1814"/>
        <w:gridCol w:w="1859"/>
        <w:gridCol w:w="1889"/>
        <w:gridCol w:w="2101"/>
        <w:gridCol w:w="126"/>
      </w:tblGrid>
      <w:tr w:rsidR="008E12B5" w14:paraId="0DADB164" w14:textId="77777777" w:rsidTr="00C426CF">
        <w:tc>
          <w:tcPr>
            <w:tcW w:w="1856" w:type="dxa"/>
            <w:vMerge w:val="restart"/>
            <w:tcBorders>
              <w:top w:val="single" w:sz="2" w:space="0" w:color="000000"/>
              <w:left w:val="single" w:sz="2" w:space="0" w:color="000000"/>
              <w:bottom w:val="single" w:sz="2" w:space="0" w:color="000000"/>
            </w:tcBorders>
            <w:shd w:val="clear" w:color="auto" w:fill="DEDCE6"/>
          </w:tcPr>
          <w:p w14:paraId="2911C79B" w14:textId="77777777" w:rsidR="008E12B5" w:rsidRDefault="008E12B5" w:rsidP="00C426CF">
            <w:pPr>
              <w:pStyle w:val="Standard"/>
              <w:snapToGrid w:val="0"/>
              <w:rPr>
                <w:rFonts w:cs="Times New Roman"/>
                <w:sz w:val="22"/>
                <w:szCs w:val="22"/>
              </w:rPr>
            </w:pPr>
          </w:p>
          <w:p w14:paraId="2A23454D" w14:textId="77777777" w:rsidR="008E12B5" w:rsidRDefault="008E12B5" w:rsidP="00C426CF">
            <w:pPr>
              <w:pStyle w:val="Standard"/>
              <w:snapToGrid w:val="0"/>
              <w:jc w:val="center"/>
              <w:rPr>
                <w:rFonts w:cs="Times New Roman"/>
                <w:b/>
                <w:bCs/>
                <w:sz w:val="22"/>
                <w:szCs w:val="22"/>
              </w:rPr>
            </w:pPr>
            <w:r>
              <w:rPr>
                <w:rFonts w:cs="Times New Roman"/>
                <w:b/>
                <w:bCs/>
                <w:sz w:val="22"/>
                <w:szCs w:val="22"/>
              </w:rPr>
              <w:t>Miasto/ Gmina</w:t>
            </w:r>
          </w:p>
          <w:p w14:paraId="26265319" w14:textId="77777777" w:rsidR="008E12B5" w:rsidRDefault="008E12B5" w:rsidP="00C426CF">
            <w:pPr>
              <w:pStyle w:val="Standard"/>
              <w:snapToGrid w:val="0"/>
              <w:jc w:val="center"/>
              <w:rPr>
                <w:rFonts w:cs="Times New Roman"/>
                <w:b/>
                <w:bCs/>
                <w:sz w:val="22"/>
                <w:szCs w:val="22"/>
              </w:rPr>
            </w:pPr>
            <w:r>
              <w:rPr>
                <w:rFonts w:cs="Times New Roman"/>
                <w:b/>
                <w:bCs/>
                <w:sz w:val="22"/>
                <w:szCs w:val="22"/>
              </w:rPr>
              <w:t>2017 - 2020</w:t>
            </w:r>
          </w:p>
        </w:tc>
        <w:tc>
          <w:tcPr>
            <w:tcW w:w="7773" w:type="dxa"/>
            <w:gridSpan w:val="5"/>
            <w:tcBorders>
              <w:top w:val="single" w:sz="2" w:space="0" w:color="000000"/>
              <w:left w:val="single" w:sz="2" w:space="0" w:color="000000"/>
              <w:bottom w:val="single" w:sz="2" w:space="0" w:color="000000"/>
              <w:right w:val="single" w:sz="2" w:space="0" w:color="000000"/>
            </w:tcBorders>
            <w:shd w:val="clear" w:color="auto" w:fill="DEDCE6"/>
          </w:tcPr>
          <w:p w14:paraId="274E9B6F" w14:textId="77777777" w:rsidR="008E12B5" w:rsidRDefault="008E12B5" w:rsidP="00C426CF">
            <w:pPr>
              <w:pStyle w:val="Zawartotabeli"/>
              <w:jc w:val="center"/>
              <w:rPr>
                <w:rFonts w:cs="Times New Roman"/>
                <w:b/>
                <w:bCs/>
                <w:sz w:val="22"/>
                <w:szCs w:val="22"/>
              </w:rPr>
            </w:pPr>
            <w:r>
              <w:rPr>
                <w:rFonts w:cs="Times New Roman"/>
                <w:b/>
                <w:bCs/>
                <w:sz w:val="22"/>
                <w:szCs w:val="22"/>
              </w:rPr>
              <w:t>Formy przemocy</w:t>
            </w:r>
          </w:p>
        </w:tc>
      </w:tr>
      <w:tr w:rsidR="008E12B5" w14:paraId="0CD3704F" w14:textId="77777777" w:rsidTr="00C426CF">
        <w:tc>
          <w:tcPr>
            <w:tcW w:w="1856" w:type="dxa"/>
            <w:vMerge/>
            <w:tcBorders>
              <w:top w:val="single" w:sz="2" w:space="0" w:color="000000"/>
              <w:left w:val="single" w:sz="2" w:space="0" w:color="000000"/>
              <w:bottom w:val="single" w:sz="2" w:space="0" w:color="000000"/>
            </w:tcBorders>
            <w:shd w:val="clear" w:color="auto" w:fill="DEDCE6"/>
          </w:tcPr>
          <w:p w14:paraId="5B7B086B" w14:textId="77777777" w:rsidR="008E12B5" w:rsidRDefault="008E12B5" w:rsidP="00C426CF">
            <w:pPr>
              <w:rPr>
                <w:b/>
                <w:bCs/>
              </w:rPr>
            </w:pPr>
          </w:p>
        </w:tc>
        <w:tc>
          <w:tcPr>
            <w:tcW w:w="1829" w:type="dxa"/>
            <w:tcBorders>
              <w:top w:val="single" w:sz="2" w:space="0" w:color="000000"/>
              <w:left w:val="single" w:sz="2" w:space="0" w:color="000000"/>
              <w:bottom w:val="single" w:sz="2" w:space="0" w:color="000000"/>
            </w:tcBorders>
            <w:shd w:val="clear" w:color="auto" w:fill="DEDCE6"/>
          </w:tcPr>
          <w:p w14:paraId="19FEC877" w14:textId="77777777" w:rsidR="008E12B5" w:rsidRDefault="008E12B5" w:rsidP="00C426CF">
            <w:pPr>
              <w:pStyle w:val="Zawartotabeli"/>
              <w:jc w:val="center"/>
              <w:rPr>
                <w:rFonts w:cs="Times New Roman"/>
                <w:b/>
                <w:bCs/>
                <w:sz w:val="22"/>
                <w:szCs w:val="22"/>
              </w:rPr>
            </w:pPr>
            <w:r>
              <w:rPr>
                <w:rFonts w:cs="Times New Roman"/>
                <w:b/>
                <w:bCs/>
                <w:sz w:val="22"/>
                <w:szCs w:val="22"/>
              </w:rPr>
              <w:t>Fizyczna</w:t>
            </w:r>
          </w:p>
        </w:tc>
        <w:tc>
          <w:tcPr>
            <w:tcW w:w="1875" w:type="dxa"/>
            <w:tcBorders>
              <w:top w:val="single" w:sz="2" w:space="0" w:color="000000"/>
              <w:left w:val="single" w:sz="2" w:space="0" w:color="000000"/>
              <w:bottom w:val="single" w:sz="2" w:space="0" w:color="000000"/>
            </w:tcBorders>
            <w:shd w:val="clear" w:color="auto" w:fill="DEDCE6"/>
          </w:tcPr>
          <w:p w14:paraId="5E5D3DAB" w14:textId="77777777" w:rsidR="008E12B5" w:rsidRDefault="008E12B5" w:rsidP="00C426CF">
            <w:pPr>
              <w:pStyle w:val="Standard"/>
              <w:jc w:val="center"/>
              <w:rPr>
                <w:rFonts w:cs="Times New Roman"/>
                <w:b/>
                <w:bCs/>
                <w:sz w:val="22"/>
                <w:szCs w:val="22"/>
              </w:rPr>
            </w:pPr>
            <w:r>
              <w:rPr>
                <w:rFonts w:cs="Times New Roman"/>
                <w:b/>
                <w:bCs/>
                <w:sz w:val="22"/>
                <w:szCs w:val="22"/>
              </w:rPr>
              <w:t>Psychiczna</w:t>
            </w:r>
          </w:p>
        </w:tc>
        <w:tc>
          <w:tcPr>
            <w:tcW w:w="1905" w:type="dxa"/>
            <w:tcBorders>
              <w:top w:val="single" w:sz="2" w:space="0" w:color="000000"/>
              <w:left w:val="single" w:sz="2" w:space="0" w:color="000000"/>
              <w:bottom w:val="single" w:sz="2" w:space="0" w:color="000000"/>
            </w:tcBorders>
            <w:shd w:val="clear" w:color="auto" w:fill="DEDCE6"/>
          </w:tcPr>
          <w:p w14:paraId="3A13AB0E" w14:textId="77777777" w:rsidR="008E12B5" w:rsidRDefault="008E12B5" w:rsidP="00C426CF">
            <w:pPr>
              <w:pStyle w:val="Standard"/>
              <w:jc w:val="center"/>
              <w:rPr>
                <w:rFonts w:cs="Times New Roman"/>
                <w:b/>
                <w:bCs/>
                <w:sz w:val="22"/>
                <w:szCs w:val="22"/>
              </w:rPr>
            </w:pPr>
            <w:r>
              <w:rPr>
                <w:rFonts w:cs="Times New Roman"/>
                <w:b/>
                <w:bCs/>
                <w:sz w:val="22"/>
                <w:szCs w:val="22"/>
              </w:rPr>
              <w:t>Ekonomiczna</w:t>
            </w:r>
          </w:p>
        </w:tc>
        <w:tc>
          <w:tcPr>
            <w:tcW w:w="2119" w:type="dxa"/>
            <w:tcBorders>
              <w:top w:val="single" w:sz="2" w:space="0" w:color="000000"/>
              <w:left w:val="single" w:sz="2" w:space="0" w:color="000000"/>
              <w:bottom w:val="single" w:sz="2" w:space="0" w:color="000000"/>
            </w:tcBorders>
            <w:shd w:val="clear" w:color="auto" w:fill="DEDCE6"/>
          </w:tcPr>
          <w:p w14:paraId="1F95FB13" w14:textId="77777777" w:rsidR="008E12B5" w:rsidRDefault="008E12B5" w:rsidP="00C426CF">
            <w:pPr>
              <w:pStyle w:val="Standard"/>
              <w:jc w:val="center"/>
              <w:rPr>
                <w:rFonts w:cs="Times New Roman"/>
                <w:b/>
                <w:bCs/>
                <w:sz w:val="22"/>
                <w:szCs w:val="22"/>
              </w:rPr>
            </w:pPr>
            <w:r>
              <w:rPr>
                <w:rFonts w:cs="Times New Roman"/>
                <w:b/>
                <w:bCs/>
                <w:sz w:val="22"/>
                <w:szCs w:val="22"/>
              </w:rPr>
              <w:t>Seksualna</w:t>
            </w:r>
          </w:p>
        </w:tc>
        <w:tc>
          <w:tcPr>
            <w:tcW w:w="45" w:type="dxa"/>
            <w:vMerge w:val="restart"/>
            <w:tcBorders>
              <w:top w:val="single" w:sz="2" w:space="0" w:color="000000"/>
              <w:left w:val="single" w:sz="2" w:space="0" w:color="000000"/>
              <w:bottom w:val="single" w:sz="2" w:space="0" w:color="000000"/>
              <w:right w:val="single" w:sz="2" w:space="0" w:color="000000"/>
            </w:tcBorders>
            <w:shd w:val="clear" w:color="auto" w:fill="auto"/>
          </w:tcPr>
          <w:p w14:paraId="57CDCA36" w14:textId="77777777" w:rsidR="008E12B5" w:rsidRDefault="008E12B5" w:rsidP="00C426CF">
            <w:pPr>
              <w:pStyle w:val="Standard"/>
              <w:rPr>
                <w:b/>
                <w:bCs/>
              </w:rPr>
            </w:pPr>
          </w:p>
        </w:tc>
      </w:tr>
      <w:tr w:rsidR="008E12B5" w14:paraId="13310FD7" w14:textId="77777777" w:rsidTr="00C426CF">
        <w:tc>
          <w:tcPr>
            <w:tcW w:w="1856" w:type="dxa"/>
            <w:tcBorders>
              <w:top w:val="single" w:sz="2" w:space="0" w:color="000000"/>
              <w:left w:val="single" w:sz="2" w:space="0" w:color="000000"/>
              <w:bottom w:val="single" w:sz="2" w:space="0" w:color="000000"/>
            </w:tcBorders>
            <w:shd w:val="clear" w:color="auto" w:fill="auto"/>
          </w:tcPr>
          <w:p w14:paraId="26882F63" w14:textId="77777777" w:rsidR="008E12B5" w:rsidRDefault="008E12B5" w:rsidP="00C426CF">
            <w:pPr>
              <w:pStyle w:val="Standard"/>
              <w:snapToGrid w:val="0"/>
              <w:rPr>
                <w:rFonts w:cs="Times New Roman"/>
                <w:sz w:val="22"/>
                <w:szCs w:val="22"/>
              </w:rPr>
            </w:pPr>
          </w:p>
          <w:p w14:paraId="518EB4A4" w14:textId="77777777" w:rsidR="008E12B5" w:rsidRDefault="008E12B5" w:rsidP="00C426CF">
            <w:pPr>
              <w:pStyle w:val="Standard"/>
              <w:rPr>
                <w:rFonts w:cs="Times New Roman"/>
                <w:b/>
                <w:sz w:val="22"/>
                <w:szCs w:val="22"/>
              </w:rPr>
            </w:pPr>
            <w:r>
              <w:rPr>
                <w:rFonts w:cs="Times New Roman"/>
                <w:b/>
                <w:sz w:val="22"/>
                <w:szCs w:val="22"/>
              </w:rPr>
              <w:t>Miasto Puck</w:t>
            </w:r>
          </w:p>
          <w:p w14:paraId="6AB4E2F3" w14:textId="77777777" w:rsidR="008E12B5" w:rsidRDefault="008E12B5" w:rsidP="00C426CF">
            <w:pPr>
              <w:pStyle w:val="Standard"/>
              <w:rPr>
                <w:rFonts w:cs="Times New Roman"/>
                <w:sz w:val="22"/>
                <w:szCs w:val="22"/>
              </w:rPr>
            </w:pPr>
          </w:p>
        </w:tc>
        <w:tc>
          <w:tcPr>
            <w:tcW w:w="1829" w:type="dxa"/>
            <w:tcBorders>
              <w:top w:val="single" w:sz="2" w:space="0" w:color="000000"/>
              <w:left w:val="single" w:sz="2" w:space="0" w:color="000000"/>
              <w:bottom w:val="single" w:sz="2" w:space="0" w:color="000000"/>
            </w:tcBorders>
            <w:shd w:val="clear" w:color="auto" w:fill="auto"/>
            <w:vAlign w:val="center"/>
          </w:tcPr>
          <w:p w14:paraId="38736948" w14:textId="77777777" w:rsidR="008E12B5" w:rsidRDefault="008E12B5" w:rsidP="00C426CF">
            <w:pPr>
              <w:pStyle w:val="Zawartotabeli"/>
              <w:jc w:val="center"/>
              <w:rPr>
                <w:rFonts w:cs="Times New Roman"/>
                <w:sz w:val="22"/>
                <w:szCs w:val="22"/>
              </w:rPr>
            </w:pPr>
            <w:r>
              <w:rPr>
                <w:rFonts w:cs="Times New Roman"/>
                <w:sz w:val="22"/>
                <w:szCs w:val="22"/>
              </w:rPr>
              <w:t>20</w:t>
            </w:r>
          </w:p>
        </w:tc>
        <w:tc>
          <w:tcPr>
            <w:tcW w:w="1875" w:type="dxa"/>
            <w:tcBorders>
              <w:top w:val="single" w:sz="2" w:space="0" w:color="000000"/>
              <w:left w:val="single" w:sz="2" w:space="0" w:color="000000"/>
              <w:bottom w:val="single" w:sz="2" w:space="0" w:color="000000"/>
            </w:tcBorders>
            <w:shd w:val="clear" w:color="auto" w:fill="auto"/>
            <w:vAlign w:val="center"/>
          </w:tcPr>
          <w:p w14:paraId="3E9AC34D" w14:textId="77777777" w:rsidR="008E12B5" w:rsidRDefault="008E12B5" w:rsidP="00C426CF">
            <w:pPr>
              <w:pStyle w:val="Standard"/>
              <w:jc w:val="center"/>
              <w:rPr>
                <w:rFonts w:cs="Times New Roman"/>
                <w:sz w:val="22"/>
                <w:szCs w:val="22"/>
              </w:rPr>
            </w:pPr>
            <w:r>
              <w:rPr>
                <w:rFonts w:cs="Times New Roman"/>
                <w:sz w:val="22"/>
                <w:szCs w:val="22"/>
              </w:rPr>
              <w:t>19</w:t>
            </w:r>
          </w:p>
        </w:tc>
        <w:tc>
          <w:tcPr>
            <w:tcW w:w="1905" w:type="dxa"/>
            <w:tcBorders>
              <w:top w:val="single" w:sz="2" w:space="0" w:color="000000"/>
              <w:left w:val="single" w:sz="2" w:space="0" w:color="000000"/>
              <w:bottom w:val="single" w:sz="2" w:space="0" w:color="000000"/>
            </w:tcBorders>
            <w:shd w:val="clear" w:color="auto" w:fill="auto"/>
            <w:vAlign w:val="center"/>
          </w:tcPr>
          <w:p w14:paraId="52433A23" w14:textId="77777777" w:rsidR="008E12B5" w:rsidRDefault="008E12B5" w:rsidP="00C426CF">
            <w:pPr>
              <w:pStyle w:val="Standard"/>
              <w:jc w:val="center"/>
              <w:rPr>
                <w:rFonts w:cs="Times New Roman"/>
                <w:sz w:val="22"/>
                <w:szCs w:val="22"/>
              </w:rPr>
            </w:pPr>
            <w:r>
              <w:rPr>
                <w:rFonts w:cs="Times New Roman"/>
                <w:sz w:val="22"/>
                <w:szCs w:val="22"/>
              </w:rPr>
              <w:t>nie zgłaszano</w:t>
            </w:r>
          </w:p>
        </w:tc>
        <w:tc>
          <w:tcPr>
            <w:tcW w:w="2119" w:type="dxa"/>
            <w:tcBorders>
              <w:top w:val="single" w:sz="2" w:space="0" w:color="000000"/>
              <w:left w:val="single" w:sz="2" w:space="0" w:color="000000"/>
              <w:bottom w:val="single" w:sz="2" w:space="0" w:color="000000"/>
            </w:tcBorders>
            <w:shd w:val="clear" w:color="auto" w:fill="auto"/>
            <w:vAlign w:val="center"/>
          </w:tcPr>
          <w:p w14:paraId="781A3065" w14:textId="77777777" w:rsidR="008E12B5" w:rsidRDefault="008E12B5" w:rsidP="00C426CF">
            <w:pPr>
              <w:pStyle w:val="Standard"/>
              <w:jc w:val="center"/>
              <w:rPr>
                <w:rFonts w:cs="Times New Roman"/>
                <w:sz w:val="22"/>
                <w:szCs w:val="22"/>
              </w:rPr>
            </w:pPr>
            <w:r>
              <w:rPr>
                <w:rFonts w:cs="Times New Roman"/>
                <w:sz w:val="22"/>
                <w:szCs w:val="22"/>
              </w:rPr>
              <w:t>nie zgłaszano</w:t>
            </w:r>
          </w:p>
        </w:tc>
        <w:tc>
          <w:tcPr>
            <w:tcW w:w="45" w:type="dxa"/>
            <w:vMerge/>
            <w:tcBorders>
              <w:top w:val="single" w:sz="2" w:space="0" w:color="000000"/>
              <w:left w:val="single" w:sz="2" w:space="0" w:color="000000"/>
              <w:bottom w:val="single" w:sz="2" w:space="0" w:color="000000"/>
              <w:right w:val="single" w:sz="2" w:space="0" w:color="000000"/>
            </w:tcBorders>
            <w:shd w:val="clear" w:color="auto" w:fill="auto"/>
          </w:tcPr>
          <w:p w14:paraId="1FBF912C" w14:textId="77777777" w:rsidR="008E12B5" w:rsidRDefault="008E12B5" w:rsidP="00C426CF">
            <w:pPr>
              <w:rPr>
                <w:b/>
                <w:bCs/>
              </w:rPr>
            </w:pPr>
          </w:p>
        </w:tc>
      </w:tr>
      <w:tr w:rsidR="008E12B5" w14:paraId="269F4AC5" w14:textId="77777777" w:rsidTr="00C426CF">
        <w:tc>
          <w:tcPr>
            <w:tcW w:w="1856" w:type="dxa"/>
            <w:tcBorders>
              <w:top w:val="single" w:sz="2" w:space="0" w:color="000000"/>
              <w:left w:val="single" w:sz="2" w:space="0" w:color="000000"/>
              <w:bottom w:val="single" w:sz="2" w:space="0" w:color="000000"/>
            </w:tcBorders>
            <w:shd w:val="clear" w:color="auto" w:fill="auto"/>
          </w:tcPr>
          <w:p w14:paraId="5C397030" w14:textId="77777777" w:rsidR="008E12B5" w:rsidRDefault="008E12B5" w:rsidP="00C426CF">
            <w:pPr>
              <w:pStyle w:val="Standard"/>
              <w:snapToGrid w:val="0"/>
              <w:rPr>
                <w:rFonts w:cs="Times New Roman"/>
                <w:sz w:val="22"/>
                <w:szCs w:val="22"/>
              </w:rPr>
            </w:pPr>
          </w:p>
          <w:p w14:paraId="2291CD69" w14:textId="77777777" w:rsidR="008E12B5" w:rsidRDefault="008E12B5" w:rsidP="00C426CF">
            <w:pPr>
              <w:pStyle w:val="Standard"/>
              <w:rPr>
                <w:rFonts w:cs="Times New Roman"/>
                <w:b/>
                <w:sz w:val="22"/>
                <w:szCs w:val="22"/>
              </w:rPr>
            </w:pPr>
            <w:r>
              <w:rPr>
                <w:rFonts w:cs="Times New Roman"/>
                <w:b/>
                <w:sz w:val="22"/>
                <w:szCs w:val="22"/>
              </w:rPr>
              <w:t>Gmina Puck</w:t>
            </w:r>
          </w:p>
          <w:p w14:paraId="4E82052B" w14:textId="77777777" w:rsidR="008E12B5" w:rsidRDefault="008E12B5" w:rsidP="00C426CF">
            <w:pPr>
              <w:pStyle w:val="Standard"/>
              <w:rPr>
                <w:rFonts w:cs="Times New Roman"/>
                <w:sz w:val="22"/>
                <w:szCs w:val="22"/>
              </w:rPr>
            </w:pPr>
          </w:p>
        </w:tc>
        <w:tc>
          <w:tcPr>
            <w:tcW w:w="1829" w:type="dxa"/>
            <w:tcBorders>
              <w:top w:val="single" w:sz="2" w:space="0" w:color="000000"/>
              <w:left w:val="single" w:sz="2" w:space="0" w:color="000000"/>
              <w:bottom w:val="single" w:sz="2" w:space="0" w:color="000000"/>
            </w:tcBorders>
            <w:shd w:val="clear" w:color="auto" w:fill="auto"/>
            <w:vAlign w:val="center"/>
          </w:tcPr>
          <w:p w14:paraId="6D0D1C28" w14:textId="77777777" w:rsidR="008E12B5" w:rsidRDefault="008E12B5" w:rsidP="00C426CF">
            <w:pPr>
              <w:pStyle w:val="Zawartotabeli"/>
              <w:jc w:val="center"/>
              <w:rPr>
                <w:rFonts w:cs="Times New Roman"/>
                <w:sz w:val="22"/>
                <w:szCs w:val="22"/>
              </w:rPr>
            </w:pPr>
            <w:r>
              <w:rPr>
                <w:rFonts w:cs="Times New Roman"/>
                <w:sz w:val="22"/>
                <w:szCs w:val="22"/>
              </w:rPr>
              <w:t>75</w:t>
            </w:r>
          </w:p>
        </w:tc>
        <w:tc>
          <w:tcPr>
            <w:tcW w:w="1875" w:type="dxa"/>
            <w:tcBorders>
              <w:top w:val="single" w:sz="2" w:space="0" w:color="000000"/>
              <w:left w:val="single" w:sz="2" w:space="0" w:color="000000"/>
              <w:bottom w:val="single" w:sz="2" w:space="0" w:color="000000"/>
            </w:tcBorders>
            <w:shd w:val="clear" w:color="auto" w:fill="auto"/>
            <w:vAlign w:val="center"/>
          </w:tcPr>
          <w:p w14:paraId="2AFE2D0F" w14:textId="77777777" w:rsidR="008E12B5" w:rsidRDefault="008E12B5" w:rsidP="00C426CF">
            <w:pPr>
              <w:pStyle w:val="Zawartotabeli"/>
              <w:jc w:val="center"/>
              <w:rPr>
                <w:rFonts w:cs="Times New Roman"/>
                <w:sz w:val="22"/>
                <w:szCs w:val="22"/>
              </w:rPr>
            </w:pPr>
            <w:r>
              <w:rPr>
                <w:rFonts w:cs="Times New Roman"/>
                <w:sz w:val="22"/>
                <w:szCs w:val="22"/>
              </w:rPr>
              <w:t>89</w:t>
            </w:r>
          </w:p>
        </w:tc>
        <w:tc>
          <w:tcPr>
            <w:tcW w:w="1905" w:type="dxa"/>
            <w:tcBorders>
              <w:top w:val="single" w:sz="2" w:space="0" w:color="000000"/>
              <w:left w:val="single" w:sz="2" w:space="0" w:color="000000"/>
              <w:bottom w:val="single" w:sz="2" w:space="0" w:color="000000"/>
            </w:tcBorders>
            <w:shd w:val="clear" w:color="auto" w:fill="auto"/>
            <w:vAlign w:val="center"/>
          </w:tcPr>
          <w:p w14:paraId="74135C1B" w14:textId="77777777" w:rsidR="008E12B5" w:rsidRDefault="008E12B5" w:rsidP="00C426CF">
            <w:pPr>
              <w:pStyle w:val="Standard"/>
              <w:jc w:val="center"/>
              <w:rPr>
                <w:rFonts w:cs="Times New Roman"/>
                <w:sz w:val="22"/>
                <w:szCs w:val="22"/>
              </w:rPr>
            </w:pPr>
            <w:r>
              <w:rPr>
                <w:rFonts w:cs="Times New Roman"/>
                <w:sz w:val="22"/>
                <w:szCs w:val="22"/>
              </w:rPr>
              <w:t>nie zgłaszano</w:t>
            </w:r>
          </w:p>
        </w:tc>
        <w:tc>
          <w:tcPr>
            <w:tcW w:w="2119" w:type="dxa"/>
            <w:tcBorders>
              <w:top w:val="single" w:sz="2" w:space="0" w:color="000000"/>
              <w:left w:val="single" w:sz="2" w:space="0" w:color="000000"/>
              <w:bottom w:val="single" w:sz="2" w:space="0" w:color="000000"/>
            </w:tcBorders>
            <w:shd w:val="clear" w:color="auto" w:fill="auto"/>
            <w:vAlign w:val="center"/>
          </w:tcPr>
          <w:p w14:paraId="25C178D6" w14:textId="77777777" w:rsidR="008E12B5" w:rsidRDefault="008E12B5" w:rsidP="00C426CF">
            <w:pPr>
              <w:pStyle w:val="Zawartotabeli"/>
              <w:jc w:val="center"/>
              <w:rPr>
                <w:rFonts w:cs="Times New Roman"/>
                <w:sz w:val="22"/>
                <w:szCs w:val="22"/>
              </w:rPr>
            </w:pPr>
            <w:r>
              <w:rPr>
                <w:rFonts w:cs="Times New Roman"/>
                <w:sz w:val="22"/>
                <w:szCs w:val="22"/>
              </w:rPr>
              <w:t>nie zgłaszano</w:t>
            </w:r>
          </w:p>
        </w:tc>
        <w:tc>
          <w:tcPr>
            <w:tcW w:w="45" w:type="dxa"/>
            <w:vMerge/>
            <w:tcBorders>
              <w:top w:val="single" w:sz="2" w:space="0" w:color="000000"/>
              <w:left w:val="single" w:sz="2" w:space="0" w:color="000000"/>
              <w:bottom w:val="single" w:sz="2" w:space="0" w:color="000000"/>
              <w:right w:val="single" w:sz="2" w:space="0" w:color="000000"/>
            </w:tcBorders>
            <w:shd w:val="clear" w:color="auto" w:fill="auto"/>
          </w:tcPr>
          <w:p w14:paraId="0A457B7E" w14:textId="77777777" w:rsidR="008E12B5" w:rsidRDefault="008E12B5" w:rsidP="00C426CF">
            <w:pPr>
              <w:rPr>
                <w:b/>
                <w:bCs/>
              </w:rPr>
            </w:pPr>
          </w:p>
        </w:tc>
      </w:tr>
      <w:tr w:rsidR="008E12B5" w14:paraId="5B9CC916" w14:textId="77777777" w:rsidTr="00C426CF">
        <w:tc>
          <w:tcPr>
            <w:tcW w:w="1856" w:type="dxa"/>
            <w:tcBorders>
              <w:top w:val="single" w:sz="2" w:space="0" w:color="000000"/>
              <w:left w:val="single" w:sz="2" w:space="0" w:color="000000"/>
              <w:bottom w:val="single" w:sz="2" w:space="0" w:color="000000"/>
            </w:tcBorders>
            <w:shd w:val="clear" w:color="auto" w:fill="auto"/>
          </w:tcPr>
          <w:p w14:paraId="480431AC" w14:textId="77777777" w:rsidR="008E12B5" w:rsidRDefault="008E12B5" w:rsidP="00C426CF">
            <w:pPr>
              <w:pStyle w:val="Standard"/>
              <w:snapToGrid w:val="0"/>
              <w:rPr>
                <w:rFonts w:cs="Times New Roman"/>
                <w:sz w:val="22"/>
                <w:szCs w:val="22"/>
              </w:rPr>
            </w:pPr>
          </w:p>
          <w:p w14:paraId="63F25F9C" w14:textId="77777777" w:rsidR="008E12B5" w:rsidRDefault="008E12B5" w:rsidP="00C426CF">
            <w:pPr>
              <w:pStyle w:val="Standard"/>
              <w:rPr>
                <w:rFonts w:cs="Times New Roman"/>
                <w:b/>
                <w:sz w:val="22"/>
                <w:szCs w:val="22"/>
              </w:rPr>
            </w:pPr>
            <w:r>
              <w:rPr>
                <w:rFonts w:cs="Times New Roman"/>
                <w:b/>
                <w:sz w:val="22"/>
                <w:szCs w:val="22"/>
              </w:rPr>
              <w:t>Gmina i miasto Władysławowo</w:t>
            </w:r>
          </w:p>
        </w:tc>
        <w:tc>
          <w:tcPr>
            <w:tcW w:w="1829" w:type="dxa"/>
            <w:tcBorders>
              <w:top w:val="single" w:sz="2" w:space="0" w:color="000000"/>
              <w:left w:val="single" w:sz="2" w:space="0" w:color="000000"/>
              <w:bottom w:val="single" w:sz="2" w:space="0" w:color="000000"/>
            </w:tcBorders>
            <w:shd w:val="clear" w:color="auto" w:fill="auto"/>
            <w:vAlign w:val="center"/>
          </w:tcPr>
          <w:p w14:paraId="644AD27D" w14:textId="77777777" w:rsidR="008E12B5" w:rsidRDefault="008E12B5" w:rsidP="00C426CF">
            <w:pPr>
              <w:pStyle w:val="Zawartotabeli"/>
              <w:jc w:val="center"/>
              <w:rPr>
                <w:rFonts w:cs="Times New Roman"/>
                <w:sz w:val="22"/>
                <w:szCs w:val="22"/>
              </w:rPr>
            </w:pPr>
            <w:r>
              <w:rPr>
                <w:rFonts w:cs="Times New Roman"/>
                <w:sz w:val="22"/>
                <w:szCs w:val="22"/>
              </w:rPr>
              <w:t>31</w:t>
            </w:r>
          </w:p>
        </w:tc>
        <w:tc>
          <w:tcPr>
            <w:tcW w:w="1875" w:type="dxa"/>
            <w:tcBorders>
              <w:top w:val="single" w:sz="2" w:space="0" w:color="000000"/>
              <w:left w:val="single" w:sz="2" w:space="0" w:color="000000"/>
              <w:bottom w:val="single" w:sz="2" w:space="0" w:color="000000"/>
            </w:tcBorders>
            <w:shd w:val="clear" w:color="auto" w:fill="auto"/>
            <w:vAlign w:val="center"/>
          </w:tcPr>
          <w:p w14:paraId="2579F80D" w14:textId="77777777" w:rsidR="008E12B5" w:rsidRDefault="008E12B5" w:rsidP="00C426CF">
            <w:pPr>
              <w:pStyle w:val="Zawartotabeli"/>
              <w:jc w:val="center"/>
              <w:rPr>
                <w:rFonts w:cs="Times New Roman"/>
                <w:sz w:val="22"/>
                <w:szCs w:val="22"/>
              </w:rPr>
            </w:pPr>
            <w:r>
              <w:rPr>
                <w:rFonts w:cs="Times New Roman"/>
                <w:sz w:val="22"/>
                <w:szCs w:val="22"/>
              </w:rPr>
              <w:t>38</w:t>
            </w:r>
          </w:p>
        </w:tc>
        <w:tc>
          <w:tcPr>
            <w:tcW w:w="1905" w:type="dxa"/>
            <w:tcBorders>
              <w:top w:val="single" w:sz="2" w:space="0" w:color="000000"/>
              <w:left w:val="single" w:sz="2" w:space="0" w:color="000000"/>
              <w:bottom w:val="single" w:sz="2" w:space="0" w:color="000000"/>
            </w:tcBorders>
            <w:shd w:val="clear" w:color="auto" w:fill="auto"/>
            <w:vAlign w:val="center"/>
          </w:tcPr>
          <w:p w14:paraId="532DE11D" w14:textId="77777777" w:rsidR="008E12B5" w:rsidRDefault="008E12B5" w:rsidP="00C426CF">
            <w:pPr>
              <w:pStyle w:val="Zawartotabeli"/>
              <w:jc w:val="center"/>
              <w:rPr>
                <w:rFonts w:cs="Times New Roman"/>
                <w:sz w:val="22"/>
                <w:szCs w:val="22"/>
              </w:rPr>
            </w:pPr>
            <w:r>
              <w:rPr>
                <w:rFonts w:cs="Times New Roman"/>
                <w:sz w:val="22"/>
                <w:szCs w:val="22"/>
              </w:rPr>
              <w:t>nie zgłaszano</w:t>
            </w:r>
          </w:p>
        </w:tc>
        <w:tc>
          <w:tcPr>
            <w:tcW w:w="2119" w:type="dxa"/>
            <w:tcBorders>
              <w:top w:val="single" w:sz="2" w:space="0" w:color="000000"/>
              <w:left w:val="single" w:sz="2" w:space="0" w:color="000000"/>
              <w:bottom w:val="single" w:sz="2" w:space="0" w:color="000000"/>
            </w:tcBorders>
            <w:shd w:val="clear" w:color="auto" w:fill="auto"/>
            <w:vAlign w:val="center"/>
          </w:tcPr>
          <w:p w14:paraId="2221FFEF" w14:textId="77777777" w:rsidR="008E12B5" w:rsidRDefault="008E12B5" w:rsidP="00C426CF">
            <w:pPr>
              <w:pStyle w:val="Zawartotabeli"/>
              <w:jc w:val="center"/>
              <w:rPr>
                <w:rFonts w:cs="Times New Roman"/>
                <w:sz w:val="22"/>
                <w:szCs w:val="22"/>
              </w:rPr>
            </w:pPr>
            <w:r>
              <w:rPr>
                <w:rFonts w:cs="Times New Roman"/>
                <w:sz w:val="22"/>
                <w:szCs w:val="22"/>
              </w:rPr>
              <w:t>nie zgłaszano</w:t>
            </w:r>
          </w:p>
        </w:tc>
        <w:tc>
          <w:tcPr>
            <w:tcW w:w="45" w:type="dxa"/>
            <w:vMerge/>
            <w:tcBorders>
              <w:top w:val="single" w:sz="2" w:space="0" w:color="000000"/>
              <w:left w:val="single" w:sz="2" w:space="0" w:color="000000"/>
              <w:bottom w:val="single" w:sz="2" w:space="0" w:color="000000"/>
              <w:right w:val="single" w:sz="2" w:space="0" w:color="000000"/>
            </w:tcBorders>
            <w:shd w:val="clear" w:color="auto" w:fill="auto"/>
          </w:tcPr>
          <w:p w14:paraId="0D644AF8" w14:textId="77777777" w:rsidR="008E12B5" w:rsidRDefault="008E12B5" w:rsidP="00C426CF">
            <w:pPr>
              <w:rPr>
                <w:b/>
                <w:bCs/>
              </w:rPr>
            </w:pPr>
          </w:p>
        </w:tc>
      </w:tr>
      <w:tr w:rsidR="008E12B5" w14:paraId="350D56E2" w14:textId="77777777" w:rsidTr="00C426CF">
        <w:tc>
          <w:tcPr>
            <w:tcW w:w="1856" w:type="dxa"/>
            <w:tcBorders>
              <w:top w:val="single" w:sz="2" w:space="0" w:color="000000"/>
              <w:left w:val="single" w:sz="2" w:space="0" w:color="000000"/>
              <w:bottom w:val="single" w:sz="2" w:space="0" w:color="000000"/>
            </w:tcBorders>
            <w:shd w:val="clear" w:color="auto" w:fill="auto"/>
          </w:tcPr>
          <w:p w14:paraId="28DB254A" w14:textId="77777777" w:rsidR="008E12B5" w:rsidRDefault="008E12B5" w:rsidP="00C426CF">
            <w:pPr>
              <w:pStyle w:val="Standard"/>
              <w:snapToGrid w:val="0"/>
              <w:rPr>
                <w:rFonts w:cs="Times New Roman"/>
                <w:sz w:val="22"/>
                <w:szCs w:val="22"/>
              </w:rPr>
            </w:pPr>
          </w:p>
          <w:p w14:paraId="7A32489E" w14:textId="77777777" w:rsidR="008E12B5" w:rsidRDefault="008E12B5" w:rsidP="00C426CF">
            <w:pPr>
              <w:pStyle w:val="Standard"/>
              <w:rPr>
                <w:rFonts w:cs="Times New Roman"/>
                <w:b/>
                <w:sz w:val="22"/>
                <w:szCs w:val="22"/>
              </w:rPr>
            </w:pPr>
            <w:r>
              <w:rPr>
                <w:rFonts w:cs="Times New Roman"/>
                <w:b/>
                <w:sz w:val="22"/>
                <w:szCs w:val="22"/>
              </w:rPr>
              <w:t>Gmina Kosakowo</w:t>
            </w:r>
          </w:p>
        </w:tc>
        <w:tc>
          <w:tcPr>
            <w:tcW w:w="1829" w:type="dxa"/>
            <w:tcBorders>
              <w:top w:val="single" w:sz="2" w:space="0" w:color="000000"/>
              <w:left w:val="single" w:sz="2" w:space="0" w:color="000000"/>
              <w:bottom w:val="single" w:sz="2" w:space="0" w:color="000000"/>
            </w:tcBorders>
            <w:shd w:val="clear" w:color="auto" w:fill="auto"/>
            <w:vAlign w:val="center"/>
          </w:tcPr>
          <w:p w14:paraId="7618D333" w14:textId="77777777" w:rsidR="008E12B5" w:rsidRDefault="008E12B5" w:rsidP="00C426CF">
            <w:pPr>
              <w:pStyle w:val="Zawartotabeli"/>
              <w:jc w:val="center"/>
              <w:rPr>
                <w:rFonts w:cs="Times New Roman"/>
                <w:sz w:val="22"/>
                <w:szCs w:val="22"/>
              </w:rPr>
            </w:pPr>
            <w:r>
              <w:rPr>
                <w:rFonts w:cs="Times New Roman"/>
                <w:sz w:val="22"/>
                <w:szCs w:val="22"/>
              </w:rPr>
              <w:t>52</w:t>
            </w:r>
          </w:p>
        </w:tc>
        <w:tc>
          <w:tcPr>
            <w:tcW w:w="1875" w:type="dxa"/>
            <w:tcBorders>
              <w:top w:val="single" w:sz="2" w:space="0" w:color="000000"/>
              <w:left w:val="single" w:sz="2" w:space="0" w:color="000000"/>
              <w:bottom w:val="single" w:sz="2" w:space="0" w:color="000000"/>
            </w:tcBorders>
            <w:shd w:val="clear" w:color="auto" w:fill="auto"/>
            <w:vAlign w:val="center"/>
          </w:tcPr>
          <w:p w14:paraId="316B4AD5" w14:textId="77777777" w:rsidR="008E12B5" w:rsidRDefault="008E12B5" w:rsidP="00C426CF">
            <w:pPr>
              <w:pStyle w:val="Standard"/>
              <w:jc w:val="center"/>
              <w:rPr>
                <w:rFonts w:cs="Times New Roman"/>
                <w:sz w:val="22"/>
                <w:szCs w:val="22"/>
              </w:rPr>
            </w:pPr>
            <w:r>
              <w:rPr>
                <w:rFonts w:cs="Times New Roman"/>
                <w:sz w:val="22"/>
                <w:szCs w:val="22"/>
              </w:rPr>
              <w:t>61</w:t>
            </w:r>
          </w:p>
        </w:tc>
        <w:tc>
          <w:tcPr>
            <w:tcW w:w="1905" w:type="dxa"/>
            <w:tcBorders>
              <w:top w:val="single" w:sz="2" w:space="0" w:color="000000"/>
              <w:left w:val="single" w:sz="2" w:space="0" w:color="000000"/>
              <w:bottom w:val="single" w:sz="2" w:space="0" w:color="000000"/>
            </w:tcBorders>
            <w:shd w:val="clear" w:color="auto" w:fill="auto"/>
            <w:vAlign w:val="center"/>
          </w:tcPr>
          <w:p w14:paraId="7C22983B" w14:textId="77777777" w:rsidR="008E12B5" w:rsidRDefault="008E12B5" w:rsidP="00C426CF">
            <w:pPr>
              <w:pStyle w:val="Standard"/>
              <w:jc w:val="center"/>
              <w:rPr>
                <w:rFonts w:cs="Times New Roman"/>
                <w:sz w:val="22"/>
                <w:szCs w:val="22"/>
              </w:rPr>
            </w:pPr>
            <w:r>
              <w:rPr>
                <w:rFonts w:cs="Times New Roman"/>
                <w:sz w:val="22"/>
                <w:szCs w:val="22"/>
              </w:rPr>
              <w:t>19</w:t>
            </w:r>
          </w:p>
        </w:tc>
        <w:tc>
          <w:tcPr>
            <w:tcW w:w="2119" w:type="dxa"/>
            <w:tcBorders>
              <w:top w:val="single" w:sz="2" w:space="0" w:color="000000"/>
              <w:left w:val="single" w:sz="2" w:space="0" w:color="000000"/>
              <w:bottom w:val="single" w:sz="2" w:space="0" w:color="000000"/>
            </w:tcBorders>
            <w:shd w:val="clear" w:color="auto" w:fill="auto"/>
            <w:vAlign w:val="center"/>
          </w:tcPr>
          <w:p w14:paraId="5636FAE1" w14:textId="77777777" w:rsidR="008E12B5" w:rsidRDefault="008E12B5" w:rsidP="00C426CF">
            <w:pPr>
              <w:pStyle w:val="Standard"/>
              <w:jc w:val="center"/>
              <w:rPr>
                <w:rFonts w:cs="Times New Roman"/>
                <w:sz w:val="22"/>
                <w:szCs w:val="22"/>
              </w:rPr>
            </w:pPr>
            <w:r>
              <w:rPr>
                <w:rFonts w:cs="Times New Roman"/>
                <w:sz w:val="22"/>
                <w:szCs w:val="22"/>
              </w:rPr>
              <w:t>10</w:t>
            </w:r>
          </w:p>
        </w:tc>
        <w:tc>
          <w:tcPr>
            <w:tcW w:w="45" w:type="dxa"/>
            <w:vMerge/>
            <w:tcBorders>
              <w:top w:val="single" w:sz="2" w:space="0" w:color="000000"/>
              <w:left w:val="single" w:sz="2" w:space="0" w:color="000000"/>
              <w:bottom w:val="single" w:sz="2" w:space="0" w:color="000000"/>
              <w:right w:val="single" w:sz="2" w:space="0" w:color="000000"/>
            </w:tcBorders>
            <w:shd w:val="clear" w:color="auto" w:fill="auto"/>
          </w:tcPr>
          <w:p w14:paraId="164375DD" w14:textId="77777777" w:rsidR="008E12B5" w:rsidRDefault="008E12B5" w:rsidP="00C426CF">
            <w:pPr>
              <w:rPr>
                <w:b/>
                <w:bCs/>
              </w:rPr>
            </w:pPr>
          </w:p>
        </w:tc>
      </w:tr>
      <w:tr w:rsidR="008E12B5" w14:paraId="3E9D8B0B" w14:textId="77777777" w:rsidTr="00C426CF">
        <w:tc>
          <w:tcPr>
            <w:tcW w:w="1856" w:type="dxa"/>
            <w:tcBorders>
              <w:top w:val="single" w:sz="2" w:space="0" w:color="000000"/>
              <w:left w:val="single" w:sz="2" w:space="0" w:color="000000"/>
              <w:bottom w:val="single" w:sz="2" w:space="0" w:color="000000"/>
            </w:tcBorders>
            <w:shd w:val="clear" w:color="auto" w:fill="auto"/>
          </w:tcPr>
          <w:p w14:paraId="5BCAED66" w14:textId="77777777" w:rsidR="008E12B5" w:rsidRDefault="008E12B5" w:rsidP="00C426CF">
            <w:pPr>
              <w:pStyle w:val="Standard"/>
              <w:snapToGrid w:val="0"/>
              <w:rPr>
                <w:rFonts w:cs="Times New Roman"/>
                <w:sz w:val="22"/>
                <w:szCs w:val="22"/>
              </w:rPr>
            </w:pPr>
          </w:p>
          <w:p w14:paraId="13023EF8" w14:textId="77777777" w:rsidR="008E12B5" w:rsidRDefault="008E12B5" w:rsidP="00C426CF">
            <w:pPr>
              <w:pStyle w:val="Standard"/>
              <w:rPr>
                <w:rFonts w:cs="Times New Roman"/>
                <w:b/>
                <w:sz w:val="22"/>
                <w:szCs w:val="22"/>
              </w:rPr>
            </w:pPr>
            <w:r>
              <w:rPr>
                <w:rFonts w:cs="Times New Roman"/>
                <w:b/>
                <w:sz w:val="22"/>
                <w:szCs w:val="22"/>
              </w:rPr>
              <w:lastRenderedPageBreak/>
              <w:t>Gmina Krokowa</w:t>
            </w:r>
          </w:p>
          <w:p w14:paraId="58366C8F" w14:textId="77777777" w:rsidR="008E12B5" w:rsidRDefault="008E12B5" w:rsidP="00C426CF">
            <w:pPr>
              <w:pStyle w:val="Standard"/>
              <w:rPr>
                <w:rFonts w:cs="Times New Roman"/>
                <w:b/>
                <w:sz w:val="22"/>
                <w:szCs w:val="22"/>
              </w:rPr>
            </w:pPr>
          </w:p>
        </w:tc>
        <w:tc>
          <w:tcPr>
            <w:tcW w:w="1829" w:type="dxa"/>
            <w:tcBorders>
              <w:top w:val="single" w:sz="2" w:space="0" w:color="000000"/>
              <w:left w:val="single" w:sz="2" w:space="0" w:color="000000"/>
              <w:bottom w:val="single" w:sz="2" w:space="0" w:color="000000"/>
            </w:tcBorders>
            <w:shd w:val="clear" w:color="auto" w:fill="auto"/>
            <w:vAlign w:val="center"/>
          </w:tcPr>
          <w:p w14:paraId="3AEF9A31" w14:textId="77777777" w:rsidR="008E12B5" w:rsidRDefault="008E12B5" w:rsidP="00C426CF">
            <w:pPr>
              <w:pStyle w:val="Zawartotabeli"/>
              <w:jc w:val="center"/>
              <w:rPr>
                <w:rFonts w:cs="Times New Roman"/>
                <w:sz w:val="22"/>
                <w:szCs w:val="22"/>
              </w:rPr>
            </w:pPr>
            <w:r>
              <w:rPr>
                <w:rFonts w:cs="Times New Roman"/>
                <w:sz w:val="22"/>
                <w:szCs w:val="22"/>
              </w:rPr>
              <w:lastRenderedPageBreak/>
              <w:t>6</w:t>
            </w:r>
          </w:p>
        </w:tc>
        <w:tc>
          <w:tcPr>
            <w:tcW w:w="1875" w:type="dxa"/>
            <w:tcBorders>
              <w:top w:val="single" w:sz="2" w:space="0" w:color="000000"/>
              <w:left w:val="single" w:sz="2" w:space="0" w:color="000000"/>
              <w:bottom w:val="single" w:sz="2" w:space="0" w:color="000000"/>
            </w:tcBorders>
            <w:shd w:val="clear" w:color="auto" w:fill="auto"/>
            <w:vAlign w:val="center"/>
          </w:tcPr>
          <w:p w14:paraId="14FB2764" w14:textId="77777777" w:rsidR="008E12B5" w:rsidRDefault="008E12B5" w:rsidP="00C426CF">
            <w:pPr>
              <w:pStyle w:val="Zawartotabeli"/>
              <w:jc w:val="center"/>
              <w:rPr>
                <w:rFonts w:cs="Times New Roman"/>
                <w:sz w:val="22"/>
                <w:szCs w:val="22"/>
              </w:rPr>
            </w:pPr>
            <w:r>
              <w:rPr>
                <w:rFonts w:cs="Times New Roman"/>
                <w:sz w:val="22"/>
                <w:szCs w:val="22"/>
              </w:rPr>
              <w:t>23</w:t>
            </w:r>
          </w:p>
        </w:tc>
        <w:tc>
          <w:tcPr>
            <w:tcW w:w="1905" w:type="dxa"/>
            <w:tcBorders>
              <w:top w:val="single" w:sz="2" w:space="0" w:color="000000"/>
              <w:left w:val="single" w:sz="2" w:space="0" w:color="000000"/>
              <w:bottom w:val="single" w:sz="2" w:space="0" w:color="000000"/>
            </w:tcBorders>
            <w:shd w:val="clear" w:color="auto" w:fill="auto"/>
            <w:vAlign w:val="center"/>
          </w:tcPr>
          <w:p w14:paraId="0222D5CA" w14:textId="77777777" w:rsidR="008E12B5" w:rsidRDefault="008E12B5" w:rsidP="00C426CF">
            <w:pPr>
              <w:pStyle w:val="Zawartotabeli"/>
              <w:jc w:val="center"/>
              <w:rPr>
                <w:rFonts w:cs="Times New Roman"/>
                <w:sz w:val="22"/>
                <w:szCs w:val="22"/>
              </w:rPr>
            </w:pPr>
            <w:r>
              <w:rPr>
                <w:rFonts w:cs="Times New Roman"/>
                <w:sz w:val="22"/>
                <w:szCs w:val="22"/>
              </w:rPr>
              <w:t>1</w:t>
            </w:r>
          </w:p>
        </w:tc>
        <w:tc>
          <w:tcPr>
            <w:tcW w:w="2119" w:type="dxa"/>
            <w:tcBorders>
              <w:top w:val="single" w:sz="2" w:space="0" w:color="000000"/>
              <w:left w:val="single" w:sz="2" w:space="0" w:color="000000"/>
              <w:bottom w:val="single" w:sz="2" w:space="0" w:color="000000"/>
            </w:tcBorders>
            <w:shd w:val="clear" w:color="auto" w:fill="auto"/>
            <w:vAlign w:val="center"/>
          </w:tcPr>
          <w:p w14:paraId="0D704B2D" w14:textId="77777777" w:rsidR="008E12B5" w:rsidRDefault="008E12B5" w:rsidP="00C426CF">
            <w:pPr>
              <w:pStyle w:val="Zawartotabeli"/>
              <w:jc w:val="center"/>
              <w:rPr>
                <w:rFonts w:cs="Times New Roman"/>
                <w:sz w:val="22"/>
                <w:szCs w:val="22"/>
              </w:rPr>
            </w:pPr>
            <w:r>
              <w:rPr>
                <w:rFonts w:cs="Times New Roman"/>
                <w:sz w:val="22"/>
                <w:szCs w:val="22"/>
              </w:rPr>
              <w:t>nie zgłaszano</w:t>
            </w:r>
          </w:p>
        </w:tc>
        <w:tc>
          <w:tcPr>
            <w:tcW w:w="45" w:type="dxa"/>
            <w:vMerge/>
            <w:tcBorders>
              <w:top w:val="single" w:sz="2" w:space="0" w:color="000000"/>
              <w:left w:val="single" w:sz="2" w:space="0" w:color="000000"/>
              <w:bottom w:val="single" w:sz="2" w:space="0" w:color="000000"/>
              <w:right w:val="single" w:sz="2" w:space="0" w:color="000000"/>
            </w:tcBorders>
            <w:shd w:val="clear" w:color="auto" w:fill="auto"/>
          </w:tcPr>
          <w:p w14:paraId="2800B7F2" w14:textId="77777777" w:rsidR="008E12B5" w:rsidRDefault="008E12B5" w:rsidP="00C426CF">
            <w:pPr>
              <w:rPr>
                <w:b/>
                <w:bCs/>
              </w:rPr>
            </w:pPr>
          </w:p>
        </w:tc>
      </w:tr>
      <w:tr w:rsidR="008E12B5" w14:paraId="4601D2B2" w14:textId="77777777" w:rsidTr="00C426CF">
        <w:tc>
          <w:tcPr>
            <w:tcW w:w="1856" w:type="dxa"/>
            <w:tcBorders>
              <w:top w:val="single" w:sz="2" w:space="0" w:color="000000"/>
              <w:left w:val="single" w:sz="2" w:space="0" w:color="000000"/>
              <w:bottom w:val="single" w:sz="2" w:space="0" w:color="000000"/>
            </w:tcBorders>
            <w:shd w:val="clear" w:color="auto" w:fill="auto"/>
          </w:tcPr>
          <w:p w14:paraId="3CEBED74" w14:textId="77777777" w:rsidR="008E12B5" w:rsidRDefault="008E12B5" w:rsidP="00C426CF">
            <w:pPr>
              <w:pStyle w:val="Standard"/>
              <w:snapToGrid w:val="0"/>
              <w:rPr>
                <w:rFonts w:cs="Times New Roman"/>
                <w:sz w:val="22"/>
                <w:szCs w:val="22"/>
              </w:rPr>
            </w:pPr>
          </w:p>
          <w:p w14:paraId="4201476B" w14:textId="77777777" w:rsidR="008E12B5" w:rsidRDefault="008E12B5" w:rsidP="00C426CF">
            <w:pPr>
              <w:pStyle w:val="Standard"/>
              <w:rPr>
                <w:rFonts w:cs="Times New Roman"/>
                <w:b/>
                <w:sz w:val="22"/>
                <w:szCs w:val="22"/>
              </w:rPr>
            </w:pPr>
            <w:r>
              <w:rPr>
                <w:rFonts w:cs="Times New Roman"/>
                <w:b/>
                <w:sz w:val="22"/>
                <w:szCs w:val="22"/>
              </w:rPr>
              <w:t>Gmina Jastarnia</w:t>
            </w:r>
          </w:p>
        </w:tc>
        <w:tc>
          <w:tcPr>
            <w:tcW w:w="1829" w:type="dxa"/>
            <w:tcBorders>
              <w:top w:val="single" w:sz="2" w:space="0" w:color="000000"/>
              <w:left w:val="single" w:sz="2" w:space="0" w:color="000000"/>
              <w:bottom w:val="single" w:sz="2" w:space="0" w:color="000000"/>
            </w:tcBorders>
            <w:shd w:val="clear" w:color="auto" w:fill="auto"/>
            <w:vAlign w:val="center"/>
          </w:tcPr>
          <w:p w14:paraId="461DAA43" w14:textId="77777777" w:rsidR="008E12B5" w:rsidRDefault="008E12B5" w:rsidP="00C426CF">
            <w:pPr>
              <w:pStyle w:val="Zawartotabeli"/>
              <w:jc w:val="center"/>
              <w:rPr>
                <w:rFonts w:cs="Times New Roman"/>
                <w:sz w:val="22"/>
                <w:szCs w:val="22"/>
              </w:rPr>
            </w:pPr>
            <w:r>
              <w:rPr>
                <w:rFonts w:cs="Times New Roman"/>
                <w:sz w:val="22"/>
                <w:szCs w:val="22"/>
              </w:rPr>
              <w:t>11</w:t>
            </w:r>
          </w:p>
        </w:tc>
        <w:tc>
          <w:tcPr>
            <w:tcW w:w="1875" w:type="dxa"/>
            <w:tcBorders>
              <w:top w:val="single" w:sz="2" w:space="0" w:color="000000"/>
              <w:left w:val="single" w:sz="2" w:space="0" w:color="000000"/>
              <w:bottom w:val="single" w:sz="2" w:space="0" w:color="000000"/>
            </w:tcBorders>
            <w:shd w:val="clear" w:color="auto" w:fill="auto"/>
            <w:vAlign w:val="center"/>
          </w:tcPr>
          <w:p w14:paraId="7B19B6BC" w14:textId="77777777" w:rsidR="008E12B5" w:rsidRDefault="008E12B5" w:rsidP="00C426CF">
            <w:pPr>
              <w:pStyle w:val="Zawartotabeli"/>
              <w:jc w:val="center"/>
              <w:rPr>
                <w:rFonts w:cs="Times New Roman"/>
                <w:sz w:val="22"/>
                <w:szCs w:val="22"/>
              </w:rPr>
            </w:pPr>
            <w:r>
              <w:rPr>
                <w:rFonts w:cs="Times New Roman"/>
                <w:sz w:val="22"/>
                <w:szCs w:val="22"/>
              </w:rPr>
              <w:t>16</w:t>
            </w:r>
          </w:p>
        </w:tc>
        <w:tc>
          <w:tcPr>
            <w:tcW w:w="1905" w:type="dxa"/>
            <w:tcBorders>
              <w:top w:val="single" w:sz="2" w:space="0" w:color="000000"/>
              <w:left w:val="single" w:sz="2" w:space="0" w:color="000000"/>
              <w:bottom w:val="single" w:sz="2" w:space="0" w:color="000000"/>
            </w:tcBorders>
            <w:shd w:val="clear" w:color="auto" w:fill="auto"/>
            <w:vAlign w:val="center"/>
          </w:tcPr>
          <w:p w14:paraId="248447CE" w14:textId="77777777" w:rsidR="008E12B5" w:rsidRDefault="008E12B5" w:rsidP="00C426CF">
            <w:pPr>
              <w:pStyle w:val="Standard"/>
              <w:jc w:val="center"/>
              <w:rPr>
                <w:rFonts w:cs="Times New Roman"/>
                <w:sz w:val="22"/>
                <w:szCs w:val="22"/>
              </w:rPr>
            </w:pPr>
            <w:r>
              <w:rPr>
                <w:rFonts w:cs="Times New Roman"/>
                <w:sz w:val="22"/>
                <w:szCs w:val="22"/>
              </w:rPr>
              <w:t>nie zgłaszano</w:t>
            </w:r>
          </w:p>
        </w:tc>
        <w:tc>
          <w:tcPr>
            <w:tcW w:w="2119" w:type="dxa"/>
            <w:tcBorders>
              <w:top w:val="single" w:sz="2" w:space="0" w:color="000000"/>
              <w:left w:val="single" w:sz="2" w:space="0" w:color="000000"/>
              <w:bottom w:val="single" w:sz="2" w:space="0" w:color="000000"/>
            </w:tcBorders>
            <w:shd w:val="clear" w:color="auto" w:fill="auto"/>
            <w:vAlign w:val="center"/>
          </w:tcPr>
          <w:p w14:paraId="01C366E8" w14:textId="77777777" w:rsidR="008E12B5" w:rsidRDefault="008E12B5" w:rsidP="00C426CF">
            <w:pPr>
              <w:pStyle w:val="Standard"/>
              <w:jc w:val="center"/>
              <w:rPr>
                <w:rFonts w:cs="Times New Roman"/>
                <w:sz w:val="22"/>
                <w:szCs w:val="22"/>
              </w:rPr>
            </w:pPr>
            <w:r>
              <w:rPr>
                <w:rFonts w:cs="Times New Roman"/>
                <w:sz w:val="22"/>
                <w:szCs w:val="22"/>
              </w:rPr>
              <w:t>2</w:t>
            </w:r>
          </w:p>
        </w:tc>
        <w:tc>
          <w:tcPr>
            <w:tcW w:w="45" w:type="dxa"/>
            <w:vMerge/>
            <w:tcBorders>
              <w:top w:val="single" w:sz="2" w:space="0" w:color="000000"/>
              <w:left w:val="single" w:sz="2" w:space="0" w:color="000000"/>
              <w:bottom w:val="single" w:sz="2" w:space="0" w:color="000000"/>
              <w:right w:val="single" w:sz="2" w:space="0" w:color="000000"/>
            </w:tcBorders>
            <w:shd w:val="clear" w:color="auto" w:fill="auto"/>
          </w:tcPr>
          <w:p w14:paraId="404F872E" w14:textId="77777777" w:rsidR="008E12B5" w:rsidRDefault="008E12B5" w:rsidP="00C426CF">
            <w:pPr>
              <w:rPr>
                <w:b/>
                <w:bCs/>
              </w:rPr>
            </w:pPr>
          </w:p>
        </w:tc>
      </w:tr>
      <w:tr w:rsidR="008E12B5" w14:paraId="729F9375" w14:textId="77777777" w:rsidTr="00C426CF">
        <w:tc>
          <w:tcPr>
            <w:tcW w:w="1856" w:type="dxa"/>
            <w:tcBorders>
              <w:top w:val="single" w:sz="2" w:space="0" w:color="000000"/>
              <w:left w:val="single" w:sz="2" w:space="0" w:color="000000"/>
              <w:bottom w:val="single" w:sz="2" w:space="0" w:color="000000"/>
            </w:tcBorders>
            <w:shd w:val="clear" w:color="auto" w:fill="auto"/>
          </w:tcPr>
          <w:p w14:paraId="4EFCBF1E" w14:textId="77777777" w:rsidR="008E12B5" w:rsidRDefault="008E12B5" w:rsidP="00C426CF">
            <w:pPr>
              <w:pStyle w:val="Standard"/>
              <w:snapToGrid w:val="0"/>
              <w:rPr>
                <w:rFonts w:cs="Times New Roman"/>
                <w:sz w:val="22"/>
                <w:szCs w:val="22"/>
              </w:rPr>
            </w:pPr>
          </w:p>
          <w:p w14:paraId="513CD48A" w14:textId="77777777" w:rsidR="008E12B5" w:rsidRDefault="008E12B5" w:rsidP="00C426CF">
            <w:pPr>
              <w:pStyle w:val="Standard"/>
              <w:snapToGrid w:val="0"/>
              <w:rPr>
                <w:rFonts w:cs="Times New Roman"/>
                <w:b/>
                <w:bCs/>
                <w:sz w:val="22"/>
                <w:szCs w:val="22"/>
              </w:rPr>
            </w:pPr>
            <w:r>
              <w:rPr>
                <w:rFonts w:cs="Times New Roman"/>
                <w:b/>
                <w:bCs/>
                <w:sz w:val="22"/>
                <w:szCs w:val="22"/>
              </w:rPr>
              <w:t>Miasto</w:t>
            </w:r>
          </w:p>
          <w:p w14:paraId="25B28887" w14:textId="77777777" w:rsidR="008E12B5" w:rsidRDefault="008E12B5" w:rsidP="00C426CF">
            <w:pPr>
              <w:pStyle w:val="Standard"/>
              <w:snapToGrid w:val="0"/>
              <w:rPr>
                <w:rFonts w:cs="Times New Roman"/>
                <w:b/>
                <w:bCs/>
                <w:sz w:val="22"/>
                <w:szCs w:val="22"/>
              </w:rPr>
            </w:pPr>
            <w:r>
              <w:rPr>
                <w:rFonts w:cs="Times New Roman"/>
                <w:b/>
                <w:bCs/>
                <w:sz w:val="22"/>
                <w:szCs w:val="22"/>
              </w:rPr>
              <w:t>Hel</w:t>
            </w:r>
          </w:p>
        </w:tc>
        <w:tc>
          <w:tcPr>
            <w:tcW w:w="1829" w:type="dxa"/>
            <w:tcBorders>
              <w:top w:val="single" w:sz="2" w:space="0" w:color="000000"/>
              <w:left w:val="single" w:sz="2" w:space="0" w:color="000000"/>
              <w:bottom w:val="single" w:sz="2" w:space="0" w:color="000000"/>
            </w:tcBorders>
            <w:shd w:val="clear" w:color="auto" w:fill="auto"/>
            <w:vAlign w:val="center"/>
          </w:tcPr>
          <w:p w14:paraId="4D2C6714" w14:textId="77777777" w:rsidR="008E12B5" w:rsidRDefault="008E12B5" w:rsidP="00C426CF">
            <w:pPr>
              <w:pStyle w:val="Zawartotabeli"/>
              <w:jc w:val="center"/>
              <w:rPr>
                <w:rFonts w:cs="Times New Roman"/>
                <w:sz w:val="22"/>
                <w:szCs w:val="22"/>
              </w:rPr>
            </w:pPr>
            <w:r>
              <w:rPr>
                <w:rFonts w:cs="Times New Roman"/>
                <w:sz w:val="22"/>
                <w:szCs w:val="22"/>
              </w:rPr>
              <w:t>6</w:t>
            </w:r>
          </w:p>
        </w:tc>
        <w:tc>
          <w:tcPr>
            <w:tcW w:w="1875" w:type="dxa"/>
            <w:tcBorders>
              <w:top w:val="single" w:sz="2" w:space="0" w:color="000000"/>
              <w:left w:val="single" w:sz="2" w:space="0" w:color="000000"/>
              <w:bottom w:val="single" w:sz="2" w:space="0" w:color="000000"/>
            </w:tcBorders>
            <w:shd w:val="clear" w:color="auto" w:fill="auto"/>
            <w:vAlign w:val="center"/>
          </w:tcPr>
          <w:p w14:paraId="3B7B4168" w14:textId="77777777" w:rsidR="008E12B5" w:rsidRDefault="008E12B5" w:rsidP="00C426CF">
            <w:pPr>
              <w:pStyle w:val="Zawartotabeli"/>
              <w:jc w:val="center"/>
              <w:rPr>
                <w:rFonts w:cs="Times New Roman"/>
                <w:sz w:val="22"/>
                <w:szCs w:val="22"/>
              </w:rPr>
            </w:pPr>
            <w:r>
              <w:rPr>
                <w:rFonts w:cs="Times New Roman"/>
                <w:sz w:val="22"/>
                <w:szCs w:val="22"/>
              </w:rPr>
              <w:t>8</w:t>
            </w:r>
          </w:p>
        </w:tc>
        <w:tc>
          <w:tcPr>
            <w:tcW w:w="1905" w:type="dxa"/>
            <w:tcBorders>
              <w:top w:val="single" w:sz="2" w:space="0" w:color="000000"/>
              <w:left w:val="single" w:sz="2" w:space="0" w:color="000000"/>
              <w:bottom w:val="single" w:sz="2" w:space="0" w:color="000000"/>
            </w:tcBorders>
            <w:shd w:val="clear" w:color="auto" w:fill="auto"/>
            <w:vAlign w:val="center"/>
          </w:tcPr>
          <w:p w14:paraId="02891624" w14:textId="77777777" w:rsidR="008E12B5" w:rsidRDefault="008E12B5" w:rsidP="00C426CF">
            <w:pPr>
              <w:pStyle w:val="Zawartotabeli"/>
              <w:jc w:val="center"/>
              <w:rPr>
                <w:rFonts w:cs="Times New Roman"/>
                <w:sz w:val="22"/>
                <w:szCs w:val="22"/>
              </w:rPr>
            </w:pPr>
            <w:r>
              <w:rPr>
                <w:rFonts w:cs="Times New Roman"/>
                <w:sz w:val="22"/>
                <w:szCs w:val="22"/>
              </w:rPr>
              <w:t>nie zgłaszano</w:t>
            </w:r>
          </w:p>
        </w:tc>
        <w:tc>
          <w:tcPr>
            <w:tcW w:w="2119" w:type="dxa"/>
            <w:tcBorders>
              <w:top w:val="single" w:sz="2" w:space="0" w:color="000000"/>
              <w:left w:val="single" w:sz="2" w:space="0" w:color="000000"/>
              <w:bottom w:val="single" w:sz="2" w:space="0" w:color="000000"/>
            </w:tcBorders>
            <w:shd w:val="clear" w:color="auto" w:fill="auto"/>
            <w:vAlign w:val="center"/>
          </w:tcPr>
          <w:p w14:paraId="60231102" w14:textId="77777777" w:rsidR="008E12B5" w:rsidRDefault="008E12B5" w:rsidP="00C426CF">
            <w:pPr>
              <w:pStyle w:val="Standard"/>
              <w:jc w:val="center"/>
              <w:rPr>
                <w:rFonts w:cs="Times New Roman"/>
                <w:sz w:val="22"/>
                <w:szCs w:val="22"/>
              </w:rPr>
            </w:pPr>
            <w:r>
              <w:rPr>
                <w:rFonts w:cs="Times New Roman"/>
                <w:sz w:val="22"/>
                <w:szCs w:val="22"/>
              </w:rPr>
              <w:t>nie zgłaszano</w:t>
            </w:r>
          </w:p>
        </w:tc>
        <w:tc>
          <w:tcPr>
            <w:tcW w:w="45" w:type="dxa"/>
            <w:vMerge/>
            <w:tcBorders>
              <w:top w:val="single" w:sz="2" w:space="0" w:color="000000"/>
              <w:left w:val="single" w:sz="2" w:space="0" w:color="000000"/>
              <w:bottom w:val="single" w:sz="2" w:space="0" w:color="000000"/>
              <w:right w:val="single" w:sz="2" w:space="0" w:color="000000"/>
            </w:tcBorders>
            <w:shd w:val="clear" w:color="auto" w:fill="auto"/>
          </w:tcPr>
          <w:p w14:paraId="3C5060D5" w14:textId="77777777" w:rsidR="008E12B5" w:rsidRDefault="008E12B5" w:rsidP="00C426CF">
            <w:pPr>
              <w:rPr>
                <w:b/>
                <w:bCs/>
              </w:rPr>
            </w:pPr>
          </w:p>
        </w:tc>
      </w:tr>
    </w:tbl>
    <w:p w14:paraId="6EE8E5AA" w14:textId="77777777" w:rsidR="008E12B5" w:rsidRDefault="008E12B5" w:rsidP="008E12B5">
      <w:pPr>
        <w:pStyle w:val="Standard"/>
        <w:spacing w:line="360" w:lineRule="auto"/>
        <w:jc w:val="both"/>
        <w:rPr>
          <w:rFonts w:cs="Times New Roman"/>
          <w:i/>
          <w:iCs/>
        </w:rPr>
      </w:pPr>
      <w:r>
        <w:rPr>
          <w:rFonts w:cs="Times New Roman"/>
          <w:i/>
          <w:iCs/>
        </w:rPr>
        <w:t>Tabela nr 4: Formy przemocy – specyfika zjawiska w Powiecie Puckim w 2019 - 2020 roku.</w:t>
      </w:r>
    </w:p>
    <w:p w14:paraId="77BF95D4" w14:textId="77777777" w:rsidR="008E12B5" w:rsidRDefault="008E12B5" w:rsidP="008E12B5">
      <w:pPr>
        <w:pStyle w:val="Standard"/>
        <w:spacing w:line="360" w:lineRule="auto"/>
        <w:jc w:val="both"/>
        <w:rPr>
          <w:rFonts w:cs="Times New Roman"/>
          <w:i/>
          <w:iCs/>
          <w:sz w:val="20"/>
          <w:szCs w:val="20"/>
        </w:rPr>
      </w:pPr>
    </w:p>
    <w:p w14:paraId="0BE3D596" w14:textId="77777777" w:rsidR="008E12B5" w:rsidRDefault="008E12B5" w:rsidP="008E12B5">
      <w:pPr>
        <w:pStyle w:val="Standard"/>
        <w:spacing w:line="360" w:lineRule="auto"/>
        <w:jc w:val="both"/>
      </w:pPr>
      <w:r>
        <w:rPr>
          <w:rFonts w:cs="Times New Roman"/>
        </w:rPr>
        <w:t>Ponadto w tabeli nr 4 wykazano także ilościowe zestawienie stosowania przemocy w stosunku do dzieci.  Zauważono, że w latach 2019 – 2020 bardzo niepokojącym zjawiskiem jest odnotowany wzrost przemocy w stosunku do dzieci - 60, w porównaniu do analiz przeprowadzonych za lata 2017 – 2018, gdzie wskazano wówczas na 5 przypadków.</w:t>
      </w:r>
    </w:p>
    <w:p w14:paraId="3E85A0CD" w14:textId="77777777" w:rsidR="008E12B5" w:rsidRDefault="008E12B5" w:rsidP="008E12B5">
      <w:pPr>
        <w:pStyle w:val="Standard"/>
        <w:spacing w:line="360" w:lineRule="auto"/>
        <w:jc w:val="both"/>
        <w:rPr>
          <w:rFonts w:cs="Times New Roman"/>
        </w:rPr>
      </w:pPr>
    </w:p>
    <w:tbl>
      <w:tblPr>
        <w:tblW w:w="9630" w:type="dxa"/>
        <w:tblInd w:w="103" w:type="dxa"/>
        <w:tblLayout w:type="fixed"/>
        <w:tblLook w:val="04A0" w:firstRow="1" w:lastRow="0" w:firstColumn="1" w:lastColumn="0" w:noHBand="0" w:noVBand="1"/>
      </w:tblPr>
      <w:tblGrid>
        <w:gridCol w:w="3210"/>
        <w:gridCol w:w="3116"/>
        <w:gridCol w:w="3304"/>
      </w:tblGrid>
      <w:tr w:rsidR="008E12B5" w14:paraId="75D95449" w14:textId="77777777" w:rsidTr="00C426CF">
        <w:tc>
          <w:tcPr>
            <w:tcW w:w="3210" w:type="dxa"/>
            <w:tcBorders>
              <w:top w:val="single" w:sz="4" w:space="0" w:color="000000"/>
              <w:left w:val="single" w:sz="4" w:space="0" w:color="000000"/>
              <w:bottom w:val="single" w:sz="4" w:space="0" w:color="000000"/>
              <w:right w:val="single" w:sz="4" w:space="0" w:color="000000"/>
            </w:tcBorders>
            <w:shd w:val="clear" w:color="auto" w:fill="DEDCE6"/>
          </w:tcPr>
          <w:p w14:paraId="2776B2FD" w14:textId="77777777" w:rsidR="008E12B5" w:rsidRDefault="008E12B5" w:rsidP="00C426CF">
            <w:pPr>
              <w:pStyle w:val="Standard"/>
              <w:snapToGrid w:val="0"/>
              <w:jc w:val="center"/>
              <w:rPr>
                <w:rFonts w:cs="Times New Roman"/>
                <w:b/>
                <w:bCs/>
                <w:sz w:val="22"/>
                <w:szCs w:val="22"/>
              </w:rPr>
            </w:pPr>
            <w:r>
              <w:rPr>
                <w:rFonts w:cs="Times New Roman"/>
                <w:b/>
                <w:bCs/>
                <w:sz w:val="22"/>
                <w:szCs w:val="22"/>
              </w:rPr>
              <w:t>Miasto/ Gmina</w:t>
            </w:r>
          </w:p>
          <w:p w14:paraId="0FBD5793" w14:textId="77777777" w:rsidR="008E12B5" w:rsidRDefault="008E12B5" w:rsidP="00C426CF">
            <w:pPr>
              <w:pStyle w:val="Normalny1"/>
              <w:widowControl w:val="0"/>
              <w:tabs>
                <w:tab w:val="left" w:pos="6975"/>
              </w:tabs>
              <w:spacing w:line="240" w:lineRule="auto"/>
              <w:jc w:val="both"/>
              <w:rPr>
                <w:rFonts w:ascii="Times New Roman" w:hAnsi="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shd w:val="clear" w:color="auto" w:fill="DEDCE6"/>
          </w:tcPr>
          <w:p w14:paraId="6DD556B3"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b/>
                <w:sz w:val="22"/>
                <w:szCs w:val="22"/>
              </w:rPr>
              <w:t>Przemoc w NK</w:t>
            </w:r>
          </w:p>
          <w:p w14:paraId="2C6C08FD"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b/>
                <w:sz w:val="22"/>
                <w:szCs w:val="22"/>
              </w:rPr>
              <w:t>w stosunku do dzieci</w:t>
            </w:r>
          </w:p>
          <w:p w14:paraId="47A1A468"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b/>
                <w:sz w:val="22"/>
                <w:szCs w:val="22"/>
              </w:rPr>
              <w:t>2017-2018</w:t>
            </w:r>
          </w:p>
        </w:tc>
        <w:tc>
          <w:tcPr>
            <w:tcW w:w="3304" w:type="dxa"/>
            <w:tcBorders>
              <w:top w:val="single" w:sz="4" w:space="0" w:color="000000"/>
              <w:left w:val="single" w:sz="4" w:space="0" w:color="000000"/>
              <w:bottom w:val="single" w:sz="4" w:space="0" w:color="000000"/>
              <w:right w:val="single" w:sz="4" w:space="0" w:color="000000"/>
            </w:tcBorders>
            <w:shd w:val="clear" w:color="auto" w:fill="DEDCE6"/>
          </w:tcPr>
          <w:p w14:paraId="1F2D0319"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b/>
                <w:sz w:val="22"/>
                <w:szCs w:val="22"/>
              </w:rPr>
              <w:t>Przemoc w NK</w:t>
            </w:r>
          </w:p>
          <w:p w14:paraId="1CDC9D57"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b/>
                <w:sz w:val="22"/>
                <w:szCs w:val="22"/>
              </w:rPr>
              <w:t xml:space="preserve"> w stosunku do dzieci</w:t>
            </w:r>
          </w:p>
          <w:p w14:paraId="568CE27A"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b/>
                <w:sz w:val="22"/>
                <w:szCs w:val="22"/>
              </w:rPr>
              <w:t>2019-2020</w:t>
            </w:r>
          </w:p>
        </w:tc>
      </w:tr>
      <w:tr w:rsidR="008E12B5" w14:paraId="0D2D586F" w14:textId="77777777" w:rsidTr="00C426CF">
        <w:tc>
          <w:tcPr>
            <w:tcW w:w="3210" w:type="dxa"/>
            <w:tcBorders>
              <w:top w:val="single" w:sz="4" w:space="0" w:color="000000"/>
              <w:left w:val="single" w:sz="4" w:space="0" w:color="000000"/>
              <w:bottom w:val="single" w:sz="4" w:space="0" w:color="000000"/>
              <w:right w:val="single" w:sz="4" w:space="0" w:color="000000"/>
            </w:tcBorders>
          </w:tcPr>
          <w:p w14:paraId="2D8358ED" w14:textId="77777777" w:rsidR="008E12B5" w:rsidRDefault="008E12B5" w:rsidP="00C426CF">
            <w:pPr>
              <w:pStyle w:val="Standard"/>
              <w:rPr>
                <w:rFonts w:cs="Times New Roman"/>
                <w:b/>
                <w:sz w:val="22"/>
                <w:szCs w:val="22"/>
              </w:rPr>
            </w:pPr>
          </w:p>
          <w:p w14:paraId="22F73EDC" w14:textId="77777777" w:rsidR="008E12B5" w:rsidRDefault="008E12B5" w:rsidP="00C426CF">
            <w:pPr>
              <w:pStyle w:val="Standard"/>
              <w:rPr>
                <w:rFonts w:cs="Times New Roman"/>
                <w:b/>
                <w:sz w:val="22"/>
                <w:szCs w:val="22"/>
              </w:rPr>
            </w:pPr>
            <w:r>
              <w:rPr>
                <w:rFonts w:cs="Times New Roman"/>
                <w:b/>
                <w:sz w:val="22"/>
                <w:szCs w:val="22"/>
              </w:rPr>
              <w:t>Miasto Puck</w:t>
            </w:r>
          </w:p>
          <w:p w14:paraId="023351B2" w14:textId="77777777" w:rsidR="008E12B5" w:rsidRDefault="008E12B5" w:rsidP="00C426CF">
            <w:pPr>
              <w:pStyle w:val="Normalny1"/>
              <w:widowControl w:val="0"/>
              <w:tabs>
                <w:tab w:val="left" w:pos="6975"/>
              </w:tabs>
              <w:spacing w:line="240" w:lineRule="auto"/>
              <w:jc w:val="both"/>
              <w:rPr>
                <w:rFonts w:ascii="Times New Roman" w:hAnsi="Times New Roman" w:cs="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tcPr>
          <w:p w14:paraId="05D1CFFE" w14:textId="77777777" w:rsidR="008E12B5" w:rsidRDefault="008E12B5" w:rsidP="00C426CF">
            <w:pPr>
              <w:pStyle w:val="Normalny1"/>
              <w:widowControl w:val="0"/>
              <w:tabs>
                <w:tab w:val="left" w:pos="6975"/>
              </w:tabs>
              <w:spacing w:line="240" w:lineRule="auto"/>
              <w:jc w:val="center"/>
              <w:rPr>
                <w:rFonts w:ascii="Times New Roman" w:hAnsi="Times New Roman"/>
                <w:sz w:val="24"/>
                <w:szCs w:val="24"/>
              </w:rPr>
            </w:pPr>
          </w:p>
          <w:p w14:paraId="5D24EAD6"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sz w:val="24"/>
                <w:szCs w:val="24"/>
              </w:rPr>
              <w:t>0</w:t>
            </w:r>
          </w:p>
        </w:tc>
        <w:tc>
          <w:tcPr>
            <w:tcW w:w="3304" w:type="dxa"/>
            <w:tcBorders>
              <w:top w:val="single" w:sz="4" w:space="0" w:color="000000"/>
              <w:left w:val="single" w:sz="4" w:space="0" w:color="000000"/>
              <w:bottom w:val="single" w:sz="4" w:space="0" w:color="000000"/>
              <w:right w:val="single" w:sz="4" w:space="0" w:color="000000"/>
            </w:tcBorders>
          </w:tcPr>
          <w:p w14:paraId="6C5200FA" w14:textId="77777777" w:rsidR="008E12B5" w:rsidRDefault="008E12B5" w:rsidP="00C426CF">
            <w:pPr>
              <w:pStyle w:val="Normalny1"/>
              <w:widowControl w:val="0"/>
              <w:tabs>
                <w:tab w:val="left" w:pos="6975"/>
              </w:tabs>
              <w:spacing w:line="240" w:lineRule="auto"/>
              <w:jc w:val="center"/>
              <w:rPr>
                <w:rFonts w:ascii="Times New Roman" w:hAnsi="Times New Roman"/>
                <w:sz w:val="24"/>
                <w:szCs w:val="24"/>
              </w:rPr>
            </w:pPr>
          </w:p>
          <w:p w14:paraId="20FC614C"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sz w:val="24"/>
                <w:szCs w:val="24"/>
              </w:rPr>
              <w:t>3</w:t>
            </w:r>
          </w:p>
        </w:tc>
      </w:tr>
      <w:tr w:rsidR="008E12B5" w14:paraId="61342667" w14:textId="77777777" w:rsidTr="00C426CF">
        <w:tc>
          <w:tcPr>
            <w:tcW w:w="3210" w:type="dxa"/>
            <w:tcBorders>
              <w:top w:val="single" w:sz="4" w:space="0" w:color="000000"/>
              <w:left w:val="single" w:sz="4" w:space="0" w:color="000000"/>
              <w:bottom w:val="single" w:sz="4" w:space="0" w:color="000000"/>
              <w:right w:val="single" w:sz="4" w:space="0" w:color="000000"/>
            </w:tcBorders>
          </w:tcPr>
          <w:p w14:paraId="1FA65A2A" w14:textId="77777777" w:rsidR="008E12B5" w:rsidRDefault="008E12B5" w:rsidP="00C426CF">
            <w:pPr>
              <w:pStyle w:val="Standard"/>
              <w:rPr>
                <w:rFonts w:cs="Times New Roman"/>
                <w:b/>
                <w:sz w:val="22"/>
                <w:szCs w:val="22"/>
              </w:rPr>
            </w:pPr>
          </w:p>
          <w:p w14:paraId="4BDDCDCE" w14:textId="77777777" w:rsidR="008E12B5" w:rsidRDefault="008E12B5" w:rsidP="00C426CF">
            <w:pPr>
              <w:pStyle w:val="Standard"/>
              <w:rPr>
                <w:rFonts w:cs="Times New Roman"/>
                <w:b/>
                <w:sz w:val="22"/>
                <w:szCs w:val="22"/>
              </w:rPr>
            </w:pPr>
            <w:r>
              <w:rPr>
                <w:rFonts w:cs="Times New Roman"/>
                <w:b/>
                <w:sz w:val="22"/>
                <w:szCs w:val="22"/>
              </w:rPr>
              <w:t>Gmina Puck</w:t>
            </w:r>
          </w:p>
          <w:p w14:paraId="172D3BCB" w14:textId="77777777" w:rsidR="008E12B5" w:rsidRDefault="008E12B5" w:rsidP="00C426CF">
            <w:pPr>
              <w:pStyle w:val="Normalny1"/>
              <w:widowControl w:val="0"/>
              <w:tabs>
                <w:tab w:val="left" w:pos="6975"/>
              </w:tabs>
              <w:spacing w:line="240" w:lineRule="auto"/>
              <w:jc w:val="both"/>
              <w:rPr>
                <w:rFonts w:ascii="Times New Roman" w:hAnsi="Times New Roman" w:cs="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tcPr>
          <w:p w14:paraId="3D5B9A10" w14:textId="77777777" w:rsidR="008E12B5" w:rsidRDefault="008E12B5" w:rsidP="00C426CF">
            <w:pPr>
              <w:pStyle w:val="Normalny1"/>
              <w:widowControl w:val="0"/>
              <w:tabs>
                <w:tab w:val="left" w:pos="6975"/>
              </w:tabs>
              <w:spacing w:line="240" w:lineRule="auto"/>
              <w:jc w:val="center"/>
              <w:rPr>
                <w:rFonts w:ascii="Times New Roman" w:hAnsi="Times New Roman"/>
                <w:sz w:val="24"/>
                <w:szCs w:val="24"/>
              </w:rPr>
            </w:pPr>
          </w:p>
          <w:p w14:paraId="7E321DF1"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sz w:val="24"/>
                <w:szCs w:val="24"/>
              </w:rPr>
              <w:t>0</w:t>
            </w:r>
          </w:p>
        </w:tc>
        <w:tc>
          <w:tcPr>
            <w:tcW w:w="3304" w:type="dxa"/>
            <w:tcBorders>
              <w:top w:val="single" w:sz="4" w:space="0" w:color="000000"/>
              <w:left w:val="single" w:sz="4" w:space="0" w:color="000000"/>
              <w:bottom w:val="single" w:sz="4" w:space="0" w:color="000000"/>
              <w:right w:val="single" w:sz="4" w:space="0" w:color="000000"/>
            </w:tcBorders>
          </w:tcPr>
          <w:p w14:paraId="63B3A75A" w14:textId="77777777" w:rsidR="008E12B5" w:rsidRDefault="008E12B5" w:rsidP="00C426CF">
            <w:pPr>
              <w:pStyle w:val="Normalny1"/>
              <w:widowControl w:val="0"/>
              <w:tabs>
                <w:tab w:val="left" w:pos="6975"/>
              </w:tabs>
              <w:spacing w:line="240" w:lineRule="auto"/>
              <w:jc w:val="center"/>
              <w:rPr>
                <w:rFonts w:ascii="Times New Roman" w:hAnsi="Times New Roman"/>
                <w:sz w:val="24"/>
                <w:szCs w:val="24"/>
              </w:rPr>
            </w:pPr>
          </w:p>
          <w:p w14:paraId="7E280AD2"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sz w:val="24"/>
                <w:szCs w:val="24"/>
              </w:rPr>
              <w:t>17</w:t>
            </w:r>
          </w:p>
        </w:tc>
      </w:tr>
      <w:tr w:rsidR="008E12B5" w14:paraId="24103B43" w14:textId="77777777" w:rsidTr="00C426CF">
        <w:tc>
          <w:tcPr>
            <w:tcW w:w="3210" w:type="dxa"/>
            <w:tcBorders>
              <w:top w:val="single" w:sz="4" w:space="0" w:color="000000"/>
              <w:left w:val="single" w:sz="4" w:space="0" w:color="000000"/>
              <w:bottom w:val="single" w:sz="4" w:space="0" w:color="000000"/>
              <w:right w:val="single" w:sz="4" w:space="0" w:color="000000"/>
            </w:tcBorders>
          </w:tcPr>
          <w:p w14:paraId="28B23109" w14:textId="77777777" w:rsidR="008E12B5" w:rsidRDefault="008E12B5" w:rsidP="00C426CF">
            <w:pPr>
              <w:pStyle w:val="Normalny1"/>
              <w:widowControl w:val="0"/>
              <w:tabs>
                <w:tab w:val="left" w:pos="6975"/>
              </w:tabs>
              <w:spacing w:line="240" w:lineRule="auto"/>
              <w:rPr>
                <w:rFonts w:ascii="Times New Roman" w:hAnsi="Times New Roman" w:cs="Times New Roman"/>
                <w:b/>
                <w:sz w:val="22"/>
                <w:szCs w:val="22"/>
              </w:rPr>
            </w:pPr>
          </w:p>
          <w:p w14:paraId="570FE429" w14:textId="77777777" w:rsidR="008E12B5" w:rsidRDefault="008E12B5" w:rsidP="00C426CF">
            <w:pPr>
              <w:pStyle w:val="Normalny1"/>
              <w:widowControl w:val="0"/>
              <w:tabs>
                <w:tab w:val="left" w:pos="6975"/>
              </w:tabs>
              <w:spacing w:line="240" w:lineRule="auto"/>
              <w:rPr>
                <w:rFonts w:ascii="Times New Roman" w:hAnsi="Times New Roman" w:cs="Times New Roman"/>
                <w:b/>
                <w:sz w:val="22"/>
                <w:szCs w:val="22"/>
              </w:rPr>
            </w:pPr>
            <w:r>
              <w:rPr>
                <w:rFonts w:ascii="Times New Roman" w:hAnsi="Times New Roman" w:cs="Times New Roman"/>
                <w:b/>
                <w:sz w:val="22"/>
                <w:szCs w:val="22"/>
              </w:rPr>
              <w:t>Gmina i miasto Władysławowo</w:t>
            </w:r>
          </w:p>
          <w:p w14:paraId="17B0D416" w14:textId="77777777" w:rsidR="008E12B5" w:rsidRDefault="008E12B5" w:rsidP="00C426CF">
            <w:pPr>
              <w:pStyle w:val="Normalny1"/>
              <w:widowControl w:val="0"/>
              <w:tabs>
                <w:tab w:val="left" w:pos="6975"/>
              </w:tabs>
              <w:spacing w:line="240" w:lineRule="auto"/>
              <w:rPr>
                <w:rFonts w:ascii="Times New Roman" w:hAnsi="Times New Roman" w:cs="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tcPr>
          <w:p w14:paraId="75C505A3" w14:textId="77777777" w:rsidR="008E12B5" w:rsidRDefault="008E12B5" w:rsidP="00C426CF">
            <w:pPr>
              <w:pStyle w:val="Normalny1"/>
              <w:widowControl w:val="0"/>
              <w:tabs>
                <w:tab w:val="left" w:pos="6975"/>
              </w:tabs>
              <w:spacing w:line="240" w:lineRule="auto"/>
              <w:jc w:val="center"/>
              <w:rPr>
                <w:rFonts w:ascii="Times New Roman" w:hAnsi="Times New Roman"/>
                <w:sz w:val="24"/>
                <w:szCs w:val="24"/>
              </w:rPr>
            </w:pPr>
          </w:p>
          <w:p w14:paraId="22764084"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sz w:val="24"/>
                <w:szCs w:val="24"/>
              </w:rPr>
              <w:t>0</w:t>
            </w:r>
          </w:p>
        </w:tc>
        <w:tc>
          <w:tcPr>
            <w:tcW w:w="3304" w:type="dxa"/>
            <w:tcBorders>
              <w:top w:val="single" w:sz="4" w:space="0" w:color="000000"/>
              <w:left w:val="single" w:sz="4" w:space="0" w:color="000000"/>
              <w:bottom w:val="single" w:sz="4" w:space="0" w:color="000000"/>
              <w:right w:val="single" w:sz="4" w:space="0" w:color="000000"/>
            </w:tcBorders>
          </w:tcPr>
          <w:p w14:paraId="2D95DD00" w14:textId="77777777" w:rsidR="008E12B5" w:rsidRDefault="008E12B5" w:rsidP="00C426CF">
            <w:pPr>
              <w:pStyle w:val="Normalny1"/>
              <w:widowControl w:val="0"/>
              <w:tabs>
                <w:tab w:val="left" w:pos="6975"/>
              </w:tabs>
              <w:spacing w:line="240" w:lineRule="auto"/>
              <w:jc w:val="center"/>
              <w:rPr>
                <w:rFonts w:ascii="Times New Roman" w:hAnsi="Times New Roman"/>
                <w:sz w:val="24"/>
                <w:szCs w:val="24"/>
              </w:rPr>
            </w:pPr>
          </w:p>
          <w:p w14:paraId="694C02B1"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sz w:val="24"/>
                <w:szCs w:val="24"/>
              </w:rPr>
              <w:t>15</w:t>
            </w:r>
          </w:p>
        </w:tc>
      </w:tr>
      <w:tr w:rsidR="008E12B5" w14:paraId="35253794" w14:textId="77777777" w:rsidTr="00C426CF">
        <w:tc>
          <w:tcPr>
            <w:tcW w:w="3210" w:type="dxa"/>
            <w:tcBorders>
              <w:top w:val="single" w:sz="4" w:space="0" w:color="000000"/>
              <w:left w:val="single" w:sz="4" w:space="0" w:color="000000"/>
              <w:bottom w:val="single" w:sz="4" w:space="0" w:color="000000"/>
              <w:right w:val="single" w:sz="4" w:space="0" w:color="000000"/>
            </w:tcBorders>
          </w:tcPr>
          <w:p w14:paraId="1DBE2F97" w14:textId="77777777" w:rsidR="008E12B5" w:rsidRDefault="008E12B5" w:rsidP="00C426CF">
            <w:pPr>
              <w:pStyle w:val="Normalny1"/>
              <w:widowControl w:val="0"/>
              <w:tabs>
                <w:tab w:val="left" w:pos="6975"/>
              </w:tabs>
              <w:spacing w:line="240" w:lineRule="auto"/>
              <w:jc w:val="both"/>
              <w:rPr>
                <w:rFonts w:ascii="Times New Roman" w:hAnsi="Times New Roman" w:cs="Times New Roman"/>
                <w:b/>
                <w:sz w:val="22"/>
                <w:szCs w:val="22"/>
              </w:rPr>
            </w:pPr>
          </w:p>
          <w:p w14:paraId="24347AD1" w14:textId="77777777" w:rsidR="008E12B5" w:rsidRDefault="008E12B5" w:rsidP="00C426CF">
            <w:pPr>
              <w:pStyle w:val="Normalny1"/>
              <w:widowControl w:val="0"/>
              <w:tabs>
                <w:tab w:val="left" w:pos="6975"/>
              </w:tabs>
              <w:spacing w:line="240" w:lineRule="auto"/>
              <w:jc w:val="both"/>
              <w:rPr>
                <w:rFonts w:ascii="Times New Roman" w:hAnsi="Times New Roman" w:cs="Times New Roman"/>
                <w:b/>
                <w:sz w:val="22"/>
                <w:szCs w:val="22"/>
              </w:rPr>
            </w:pPr>
            <w:r>
              <w:rPr>
                <w:rFonts w:ascii="Times New Roman" w:hAnsi="Times New Roman" w:cs="Times New Roman"/>
                <w:b/>
                <w:sz w:val="22"/>
                <w:szCs w:val="22"/>
              </w:rPr>
              <w:t>Gmina Kosakowo</w:t>
            </w:r>
          </w:p>
          <w:p w14:paraId="0C5857EE" w14:textId="77777777" w:rsidR="008E12B5" w:rsidRDefault="008E12B5" w:rsidP="00C426CF">
            <w:pPr>
              <w:pStyle w:val="Normalny1"/>
              <w:widowControl w:val="0"/>
              <w:tabs>
                <w:tab w:val="left" w:pos="6975"/>
              </w:tabs>
              <w:spacing w:line="240" w:lineRule="auto"/>
              <w:jc w:val="both"/>
              <w:rPr>
                <w:rFonts w:ascii="Times New Roman" w:hAnsi="Times New Roman" w:cs="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tcPr>
          <w:p w14:paraId="3431FB30" w14:textId="77777777" w:rsidR="008E12B5" w:rsidRDefault="008E12B5" w:rsidP="00C426CF">
            <w:pPr>
              <w:pStyle w:val="Normalny1"/>
              <w:widowControl w:val="0"/>
              <w:tabs>
                <w:tab w:val="left" w:pos="6975"/>
              </w:tabs>
              <w:spacing w:line="240" w:lineRule="auto"/>
              <w:jc w:val="center"/>
              <w:rPr>
                <w:rFonts w:ascii="Times New Roman" w:hAnsi="Times New Roman"/>
                <w:sz w:val="24"/>
                <w:szCs w:val="24"/>
              </w:rPr>
            </w:pPr>
          </w:p>
          <w:p w14:paraId="7C7E1CFA"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sz w:val="24"/>
                <w:szCs w:val="24"/>
              </w:rPr>
              <w:t>5</w:t>
            </w:r>
          </w:p>
        </w:tc>
        <w:tc>
          <w:tcPr>
            <w:tcW w:w="3304" w:type="dxa"/>
            <w:tcBorders>
              <w:top w:val="single" w:sz="4" w:space="0" w:color="000000"/>
              <w:left w:val="single" w:sz="4" w:space="0" w:color="000000"/>
              <w:bottom w:val="single" w:sz="4" w:space="0" w:color="000000"/>
              <w:right w:val="single" w:sz="4" w:space="0" w:color="000000"/>
            </w:tcBorders>
          </w:tcPr>
          <w:p w14:paraId="0D2A9A09" w14:textId="77777777" w:rsidR="008E12B5" w:rsidRDefault="008E12B5" w:rsidP="00C426CF">
            <w:pPr>
              <w:pStyle w:val="Normalny1"/>
              <w:widowControl w:val="0"/>
              <w:tabs>
                <w:tab w:val="left" w:pos="6975"/>
              </w:tabs>
              <w:spacing w:line="240" w:lineRule="auto"/>
              <w:jc w:val="center"/>
              <w:rPr>
                <w:rFonts w:ascii="Times New Roman" w:hAnsi="Times New Roman"/>
                <w:sz w:val="24"/>
                <w:szCs w:val="24"/>
              </w:rPr>
            </w:pPr>
          </w:p>
          <w:p w14:paraId="3663FE72"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sz w:val="24"/>
                <w:szCs w:val="24"/>
              </w:rPr>
              <w:t>23</w:t>
            </w:r>
          </w:p>
        </w:tc>
      </w:tr>
      <w:tr w:rsidR="008E12B5" w14:paraId="1538EE1D" w14:textId="77777777" w:rsidTr="00C426CF">
        <w:tc>
          <w:tcPr>
            <w:tcW w:w="3210" w:type="dxa"/>
            <w:tcBorders>
              <w:top w:val="single" w:sz="4" w:space="0" w:color="000000"/>
              <w:left w:val="single" w:sz="4" w:space="0" w:color="000000"/>
              <w:bottom w:val="single" w:sz="4" w:space="0" w:color="000000"/>
              <w:right w:val="single" w:sz="4" w:space="0" w:color="000000"/>
            </w:tcBorders>
          </w:tcPr>
          <w:p w14:paraId="6FD1EC46" w14:textId="77777777" w:rsidR="008E12B5" w:rsidRDefault="008E12B5" w:rsidP="00C426CF">
            <w:pPr>
              <w:pStyle w:val="Standard"/>
              <w:rPr>
                <w:rFonts w:cs="Times New Roman"/>
                <w:b/>
                <w:sz w:val="22"/>
                <w:szCs w:val="22"/>
              </w:rPr>
            </w:pPr>
          </w:p>
          <w:p w14:paraId="63622C85" w14:textId="77777777" w:rsidR="008E12B5" w:rsidRDefault="008E12B5" w:rsidP="00C426CF">
            <w:pPr>
              <w:pStyle w:val="Standard"/>
              <w:rPr>
                <w:rFonts w:cs="Times New Roman"/>
                <w:b/>
                <w:sz w:val="22"/>
                <w:szCs w:val="22"/>
              </w:rPr>
            </w:pPr>
            <w:r>
              <w:rPr>
                <w:rFonts w:cs="Times New Roman"/>
                <w:b/>
                <w:sz w:val="22"/>
                <w:szCs w:val="22"/>
              </w:rPr>
              <w:t>Gmina Krokowa</w:t>
            </w:r>
          </w:p>
          <w:p w14:paraId="4852C428" w14:textId="77777777" w:rsidR="008E12B5" w:rsidRDefault="008E12B5" w:rsidP="00C426CF">
            <w:pPr>
              <w:pStyle w:val="Normalny1"/>
              <w:widowControl w:val="0"/>
              <w:tabs>
                <w:tab w:val="left" w:pos="6975"/>
              </w:tabs>
              <w:spacing w:line="240" w:lineRule="auto"/>
              <w:jc w:val="both"/>
              <w:rPr>
                <w:rFonts w:ascii="Times New Roman" w:hAnsi="Times New Roman" w:cs="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tcPr>
          <w:p w14:paraId="2A3C0434" w14:textId="77777777" w:rsidR="008E12B5" w:rsidRDefault="008E12B5" w:rsidP="00C426CF">
            <w:pPr>
              <w:pStyle w:val="Normalny1"/>
              <w:widowControl w:val="0"/>
              <w:tabs>
                <w:tab w:val="left" w:pos="6975"/>
              </w:tabs>
              <w:spacing w:line="240" w:lineRule="auto"/>
              <w:jc w:val="center"/>
              <w:rPr>
                <w:rFonts w:ascii="Times New Roman" w:hAnsi="Times New Roman"/>
                <w:sz w:val="24"/>
                <w:szCs w:val="24"/>
              </w:rPr>
            </w:pPr>
          </w:p>
          <w:p w14:paraId="5B7A1847"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sz w:val="24"/>
                <w:szCs w:val="24"/>
              </w:rPr>
              <w:t>0</w:t>
            </w:r>
          </w:p>
        </w:tc>
        <w:tc>
          <w:tcPr>
            <w:tcW w:w="3304" w:type="dxa"/>
            <w:tcBorders>
              <w:top w:val="single" w:sz="4" w:space="0" w:color="000000"/>
              <w:left w:val="single" w:sz="4" w:space="0" w:color="000000"/>
              <w:bottom w:val="single" w:sz="4" w:space="0" w:color="000000"/>
              <w:right w:val="single" w:sz="4" w:space="0" w:color="000000"/>
            </w:tcBorders>
          </w:tcPr>
          <w:p w14:paraId="76025061" w14:textId="77777777" w:rsidR="008E12B5" w:rsidRDefault="008E12B5" w:rsidP="00C426CF">
            <w:pPr>
              <w:pStyle w:val="Normalny1"/>
              <w:widowControl w:val="0"/>
              <w:tabs>
                <w:tab w:val="left" w:pos="6975"/>
              </w:tabs>
              <w:spacing w:line="240" w:lineRule="auto"/>
              <w:jc w:val="center"/>
              <w:rPr>
                <w:rFonts w:ascii="Times New Roman" w:hAnsi="Times New Roman"/>
                <w:sz w:val="24"/>
                <w:szCs w:val="24"/>
              </w:rPr>
            </w:pPr>
          </w:p>
          <w:p w14:paraId="51D28B5A"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sz w:val="24"/>
                <w:szCs w:val="24"/>
              </w:rPr>
              <w:t>0</w:t>
            </w:r>
          </w:p>
        </w:tc>
      </w:tr>
      <w:tr w:rsidR="008E12B5" w14:paraId="459EF525" w14:textId="77777777" w:rsidTr="00C426CF">
        <w:tc>
          <w:tcPr>
            <w:tcW w:w="3210" w:type="dxa"/>
            <w:tcBorders>
              <w:top w:val="single" w:sz="4" w:space="0" w:color="000000"/>
              <w:left w:val="single" w:sz="4" w:space="0" w:color="000000"/>
              <w:bottom w:val="single" w:sz="4" w:space="0" w:color="000000"/>
              <w:right w:val="single" w:sz="4" w:space="0" w:color="000000"/>
            </w:tcBorders>
          </w:tcPr>
          <w:p w14:paraId="44139006" w14:textId="77777777" w:rsidR="008E12B5" w:rsidRDefault="008E12B5" w:rsidP="00C426CF">
            <w:pPr>
              <w:pStyle w:val="Normalny1"/>
              <w:widowControl w:val="0"/>
              <w:tabs>
                <w:tab w:val="left" w:pos="6975"/>
              </w:tabs>
              <w:spacing w:line="240" w:lineRule="auto"/>
              <w:jc w:val="both"/>
              <w:rPr>
                <w:rFonts w:ascii="Times New Roman" w:hAnsi="Times New Roman" w:cs="Times New Roman"/>
                <w:b/>
                <w:sz w:val="22"/>
                <w:szCs w:val="22"/>
              </w:rPr>
            </w:pPr>
          </w:p>
          <w:p w14:paraId="3D890694" w14:textId="77777777" w:rsidR="008E12B5" w:rsidRDefault="008E12B5" w:rsidP="00C426CF">
            <w:pPr>
              <w:pStyle w:val="Normalny1"/>
              <w:widowControl w:val="0"/>
              <w:tabs>
                <w:tab w:val="left" w:pos="6975"/>
              </w:tabs>
              <w:spacing w:line="240" w:lineRule="auto"/>
              <w:jc w:val="both"/>
              <w:rPr>
                <w:rFonts w:ascii="Times New Roman" w:hAnsi="Times New Roman" w:cs="Times New Roman"/>
                <w:b/>
                <w:sz w:val="22"/>
                <w:szCs w:val="22"/>
              </w:rPr>
            </w:pPr>
            <w:r>
              <w:rPr>
                <w:rFonts w:ascii="Times New Roman" w:hAnsi="Times New Roman" w:cs="Times New Roman"/>
                <w:b/>
                <w:sz w:val="22"/>
                <w:szCs w:val="22"/>
              </w:rPr>
              <w:t>Gmina Jastarnia</w:t>
            </w:r>
          </w:p>
          <w:p w14:paraId="4CCE31C8" w14:textId="77777777" w:rsidR="008E12B5" w:rsidRDefault="008E12B5" w:rsidP="00C426CF">
            <w:pPr>
              <w:pStyle w:val="Normalny1"/>
              <w:widowControl w:val="0"/>
              <w:tabs>
                <w:tab w:val="left" w:pos="6975"/>
              </w:tabs>
              <w:spacing w:line="240" w:lineRule="auto"/>
              <w:jc w:val="both"/>
              <w:rPr>
                <w:rFonts w:ascii="Times New Roman" w:hAnsi="Times New Roman" w:cs="Times New Roman"/>
                <w:sz w:val="24"/>
                <w:szCs w:val="24"/>
              </w:rPr>
            </w:pPr>
          </w:p>
        </w:tc>
        <w:tc>
          <w:tcPr>
            <w:tcW w:w="3116" w:type="dxa"/>
            <w:tcBorders>
              <w:top w:val="single" w:sz="4" w:space="0" w:color="000000"/>
              <w:left w:val="single" w:sz="4" w:space="0" w:color="000000"/>
              <w:bottom w:val="single" w:sz="4" w:space="0" w:color="000000"/>
              <w:right w:val="single" w:sz="4" w:space="0" w:color="000000"/>
            </w:tcBorders>
          </w:tcPr>
          <w:p w14:paraId="1D58B394" w14:textId="77777777" w:rsidR="008E12B5" w:rsidRDefault="008E12B5" w:rsidP="00C426CF">
            <w:pPr>
              <w:pStyle w:val="Normalny1"/>
              <w:widowControl w:val="0"/>
              <w:tabs>
                <w:tab w:val="left" w:pos="6975"/>
              </w:tabs>
              <w:spacing w:line="240" w:lineRule="auto"/>
              <w:jc w:val="center"/>
              <w:rPr>
                <w:rFonts w:ascii="Times New Roman" w:hAnsi="Times New Roman"/>
                <w:sz w:val="24"/>
                <w:szCs w:val="24"/>
              </w:rPr>
            </w:pPr>
          </w:p>
          <w:p w14:paraId="6EEDFA26"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sz w:val="24"/>
                <w:szCs w:val="24"/>
              </w:rPr>
              <w:t>0</w:t>
            </w:r>
          </w:p>
        </w:tc>
        <w:tc>
          <w:tcPr>
            <w:tcW w:w="3304" w:type="dxa"/>
            <w:tcBorders>
              <w:top w:val="single" w:sz="4" w:space="0" w:color="000000"/>
              <w:left w:val="single" w:sz="4" w:space="0" w:color="000000"/>
              <w:bottom w:val="single" w:sz="4" w:space="0" w:color="000000"/>
              <w:right w:val="single" w:sz="4" w:space="0" w:color="000000"/>
            </w:tcBorders>
          </w:tcPr>
          <w:p w14:paraId="3AA26549" w14:textId="77777777" w:rsidR="008E12B5" w:rsidRDefault="008E12B5" w:rsidP="00C426CF">
            <w:pPr>
              <w:pStyle w:val="Normalny1"/>
              <w:widowControl w:val="0"/>
              <w:tabs>
                <w:tab w:val="left" w:pos="6975"/>
              </w:tabs>
              <w:spacing w:line="240" w:lineRule="auto"/>
              <w:jc w:val="center"/>
              <w:rPr>
                <w:rFonts w:ascii="Times New Roman" w:hAnsi="Times New Roman"/>
                <w:sz w:val="24"/>
                <w:szCs w:val="24"/>
              </w:rPr>
            </w:pPr>
          </w:p>
          <w:p w14:paraId="03148780"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sz w:val="24"/>
                <w:szCs w:val="24"/>
              </w:rPr>
              <w:t>2</w:t>
            </w:r>
          </w:p>
        </w:tc>
      </w:tr>
      <w:tr w:rsidR="008E12B5" w14:paraId="40521F4F" w14:textId="77777777" w:rsidTr="00C426CF">
        <w:tc>
          <w:tcPr>
            <w:tcW w:w="3210" w:type="dxa"/>
            <w:tcBorders>
              <w:top w:val="single" w:sz="4" w:space="0" w:color="000000"/>
              <w:left w:val="single" w:sz="4" w:space="0" w:color="000000"/>
              <w:bottom w:val="single" w:sz="4" w:space="0" w:color="000000"/>
              <w:right w:val="single" w:sz="4" w:space="0" w:color="000000"/>
            </w:tcBorders>
          </w:tcPr>
          <w:p w14:paraId="7E2F5665" w14:textId="77777777" w:rsidR="008E12B5" w:rsidRDefault="008E12B5" w:rsidP="00C426CF">
            <w:pPr>
              <w:pStyle w:val="Standard"/>
              <w:snapToGrid w:val="0"/>
              <w:rPr>
                <w:rFonts w:cs="Times New Roman"/>
                <w:b/>
                <w:bCs/>
                <w:sz w:val="22"/>
                <w:szCs w:val="22"/>
              </w:rPr>
            </w:pPr>
          </w:p>
          <w:p w14:paraId="79125C3F" w14:textId="77777777" w:rsidR="008E12B5" w:rsidRDefault="008E12B5" w:rsidP="00C426CF">
            <w:pPr>
              <w:pStyle w:val="Standard"/>
              <w:snapToGrid w:val="0"/>
              <w:rPr>
                <w:rFonts w:cs="Times New Roman"/>
                <w:b/>
                <w:bCs/>
                <w:sz w:val="22"/>
                <w:szCs w:val="22"/>
              </w:rPr>
            </w:pPr>
            <w:r>
              <w:rPr>
                <w:rFonts w:cs="Times New Roman"/>
                <w:b/>
                <w:bCs/>
                <w:sz w:val="22"/>
                <w:szCs w:val="22"/>
              </w:rPr>
              <w:t>Miasto Hel</w:t>
            </w:r>
          </w:p>
          <w:p w14:paraId="5069CAF5" w14:textId="77777777" w:rsidR="008E12B5" w:rsidRDefault="008E12B5" w:rsidP="00C426CF">
            <w:pPr>
              <w:pStyle w:val="Standard"/>
              <w:snapToGrid w:val="0"/>
              <w:rPr>
                <w:rFonts w:cs="Times New Roman"/>
              </w:rPr>
            </w:pPr>
          </w:p>
        </w:tc>
        <w:tc>
          <w:tcPr>
            <w:tcW w:w="3116" w:type="dxa"/>
            <w:tcBorders>
              <w:top w:val="single" w:sz="4" w:space="0" w:color="000000"/>
              <w:left w:val="single" w:sz="4" w:space="0" w:color="000000"/>
              <w:bottom w:val="single" w:sz="4" w:space="0" w:color="000000"/>
              <w:right w:val="single" w:sz="4" w:space="0" w:color="000000"/>
            </w:tcBorders>
          </w:tcPr>
          <w:p w14:paraId="059BEC67" w14:textId="77777777" w:rsidR="008E12B5" w:rsidRDefault="008E12B5" w:rsidP="00C426CF">
            <w:pPr>
              <w:pStyle w:val="Normalny1"/>
              <w:widowControl w:val="0"/>
              <w:tabs>
                <w:tab w:val="left" w:pos="6975"/>
              </w:tabs>
              <w:spacing w:line="240" w:lineRule="auto"/>
              <w:jc w:val="center"/>
              <w:rPr>
                <w:rFonts w:ascii="Times New Roman" w:hAnsi="Times New Roman"/>
                <w:sz w:val="24"/>
                <w:szCs w:val="24"/>
              </w:rPr>
            </w:pPr>
          </w:p>
          <w:p w14:paraId="49C8E543"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sz w:val="24"/>
                <w:szCs w:val="24"/>
              </w:rPr>
              <w:t>0</w:t>
            </w:r>
          </w:p>
        </w:tc>
        <w:tc>
          <w:tcPr>
            <w:tcW w:w="3304" w:type="dxa"/>
            <w:tcBorders>
              <w:top w:val="single" w:sz="4" w:space="0" w:color="000000"/>
              <w:left w:val="single" w:sz="4" w:space="0" w:color="000000"/>
              <w:bottom w:val="single" w:sz="4" w:space="0" w:color="000000"/>
              <w:right w:val="single" w:sz="4" w:space="0" w:color="000000"/>
            </w:tcBorders>
          </w:tcPr>
          <w:p w14:paraId="3B101DDF" w14:textId="77777777" w:rsidR="008E12B5" w:rsidRDefault="008E12B5" w:rsidP="00C426CF">
            <w:pPr>
              <w:pStyle w:val="Normalny1"/>
              <w:widowControl w:val="0"/>
              <w:tabs>
                <w:tab w:val="left" w:pos="6975"/>
              </w:tabs>
              <w:spacing w:line="240" w:lineRule="auto"/>
              <w:jc w:val="center"/>
              <w:rPr>
                <w:rFonts w:ascii="Times New Roman" w:hAnsi="Times New Roman"/>
                <w:sz w:val="24"/>
                <w:szCs w:val="24"/>
              </w:rPr>
            </w:pPr>
          </w:p>
          <w:p w14:paraId="7456C861"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sz w:val="24"/>
                <w:szCs w:val="24"/>
              </w:rPr>
              <w:t>0</w:t>
            </w:r>
          </w:p>
        </w:tc>
      </w:tr>
    </w:tbl>
    <w:p w14:paraId="2987ED19" w14:textId="77777777" w:rsidR="008E12B5" w:rsidRDefault="008E12B5" w:rsidP="008E12B5">
      <w:pPr>
        <w:pStyle w:val="Normalny1"/>
        <w:tabs>
          <w:tab w:val="left" w:pos="6975"/>
        </w:tabs>
        <w:spacing w:line="240" w:lineRule="auto"/>
        <w:jc w:val="both"/>
        <w:rPr>
          <w:b/>
          <w:bCs/>
        </w:rPr>
      </w:pPr>
      <w:r>
        <w:rPr>
          <w:rStyle w:val="Domylnaczcionkaakapitu1"/>
          <w:rFonts w:ascii="Times New Roman" w:hAnsi="Times New Roman"/>
          <w:i/>
          <w:sz w:val="24"/>
          <w:szCs w:val="24"/>
        </w:rPr>
        <w:t>Tabela nr 5: Przemoc w NK w stosunku do dzieci w latach 2017-2020.</w:t>
      </w:r>
    </w:p>
    <w:p w14:paraId="5E9F91ED" w14:textId="77777777" w:rsidR="008E12B5" w:rsidRDefault="008E12B5" w:rsidP="008E12B5">
      <w:pPr>
        <w:pStyle w:val="Normalny1"/>
        <w:tabs>
          <w:tab w:val="left" w:pos="6975"/>
        </w:tabs>
        <w:spacing w:line="240" w:lineRule="auto"/>
        <w:jc w:val="both"/>
        <w:rPr>
          <w:rFonts w:ascii="Times New Roman" w:hAnsi="Times New Roman"/>
          <w:i/>
          <w:sz w:val="24"/>
          <w:szCs w:val="24"/>
        </w:rPr>
      </w:pPr>
    </w:p>
    <w:p w14:paraId="2AAE13A1" w14:textId="77777777" w:rsidR="008E12B5" w:rsidRDefault="008E12B5" w:rsidP="008E12B5">
      <w:pPr>
        <w:pStyle w:val="Normalny1"/>
        <w:tabs>
          <w:tab w:val="left" w:pos="6975"/>
        </w:tabs>
        <w:spacing w:line="360" w:lineRule="auto"/>
        <w:jc w:val="both"/>
      </w:pPr>
      <w:r>
        <w:rPr>
          <w:rStyle w:val="Domylnaczcionkaakapitu1"/>
          <w:rFonts w:ascii="Times New Roman" w:hAnsi="Times New Roman"/>
          <w:sz w:val="24"/>
          <w:szCs w:val="24"/>
        </w:rPr>
        <w:t xml:space="preserve">W związku z przemocą w rodzinie, zachodzi konieczność odbierania dzieci i umieszczania ich                    w bezpiecznym środowisku pieczy zastępczej. Z przedstawionej poniżej tabeli nr 6: </w:t>
      </w:r>
      <w:r>
        <w:rPr>
          <w:rStyle w:val="Domylnaczcionkaakapitu1"/>
          <w:rFonts w:ascii="Times New Roman" w:hAnsi="Times New Roman"/>
          <w:i/>
          <w:sz w:val="24"/>
          <w:szCs w:val="24"/>
        </w:rPr>
        <w:t>„Umieszczenia dzieci w pieczy zastępczej w powodu przemocy w latach 2017 – 2020</w:t>
      </w:r>
      <w:r>
        <w:rPr>
          <w:rStyle w:val="Domylnaczcionkaakapitu1"/>
          <w:rFonts w:ascii="Times New Roman" w:hAnsi="Times New Roman"/>
          <w:sz w:val="24"/>
          <w:szCs w:val="24"/>
        </w:rPr>
        <w:t xml:space="preserve">” </w:t>
      </w:r>
      <w:r>
        <w:rPr>
          <w:rStyle w:val="Domylnaczcionkaakapitu1"/>
          <w:rFonts w:ascii="Times New Roman" w:hAnsi="Times New Roman"/>
          <w:color w:val="auto"/>
          <w:sz w:val="24"/>
          <w:szCs w:val="24"/>
        </w:rPr>
        <w:t>wynika, że najwięcej dzieci   z powodu przemocy trafiło do środowiska zastępczego w roku 2019 (11).</w:t>
      </w:r>
    </w:p>
    <w:p w14:paraId="7333DBDB" w14:textId="77777777" w:rsidR="008E12B5" w:rsidRDefault="008E12B5" w:rsidP="008E12B5">
      <w:pPr>
        <w:pStyle w:val="Normalny1"/>
        <w:tabs>
          <w:tab w:val="left" w:pos="6975"/>
        </w:tabs>
        <w:spacing w:line="240" w:lineRule="auto"/>
        <w:jc w:val="both"/>
        <w:rPr>
          <w:rFonts w:ascii="Times New Roman" w:hAnsi="Times New Roman"/>
          <w:i/>
          <w:sz w:val="24"/>
          <w:szCs w:val="24"/>
        </w:rPr>
      </w:pPr>
    </w:p>
    <w:tbl>
      <w:tblPr>
        <w:tblW w:w="9630" w:type="dxa"/>
        <w:tblInd w:w="89" w:type="dxa"/>
        <w:tblLayout w:type="fixed"/>
        <w:tblLook w:val="04A0" w:firstRow="1" w:lastRow="0" w:firstColumn="1" w:lastColumn="0" w:noHBand="0" w:noVBand="1"/>
      </w:tblPr>
      <w:tblGrid>
        <w:gridCol w:w="2235"/>
        <w:gridCol w:w="1665"/>
        <w:gridCol w:w="1815"/>
        <w:gridCol w:w="1950"/>
        <w:gridCol w:w="1965"/>
      </w:tblGrid>
      <w:tr w:rsidR="008E12B5" w14:paraId="4EA888E4" w14:textId="77777777" w:rsidTr="00C426CF">
        <w:trPr>
          <w:trHeight w:val="858"/>
        </w:trPr>
        <w:tc>
          <w:tcPr>
            <w:tcW w:w="2235" w:type="dxa"/>
            <w:tcBorders>
              <w:top w:val="single" w:sz="4" w:space="0" w:color="000000"/>
              <w:left w:val="single" w:sz="4" w:space="0" w:color="000000"/>
              <w:bottom w:val="single" w:sz="4" w:space="0" w:color="000000"/>
              <w:right w:val="single" w:sz="4" w:space="0" w:color="000000"/>
            </w:tcBorders>
            <w:shd w:val="clear" w:color="auto" w:fill="DEDCE6"/>
          </w:tcPr>
          <w:p w14:paraId="27864EA1"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b/>
                <w:sz w:val="24"/>
                <w:szCs w:val="24"/>
              </w:rPr>
              <w:lastRenderedPageBreak/>
              <w:t>Umieszczenia w pieczy zastępczej</w:t>
            </w:r>
          </w:p>
          <w:p w14:paraId="668349E2" w14:textId="77777777" w:rsidR="008E12B5" w:rsidRDefault="008E12B5" w:rsidP="00C426CF">
            <w:pPr>
              <w:pStyle w:val="Normalny1"/>
              <w:widowControl w:val="0"/>
              <w:tabs>
                <w:tab w:val="left" w:pos="6975"/>
              </w:tabs>
              <w:spacing w:line="240" w:lineRule="auto"/>
              <w:jc w:val="center"/>
              <w:rPr>
                <w:rFonts w:ascii="Times New Roman" w:hAnsi="Times New Roman"/>
                <w:b/>
                <w:sz w:val="24"/>
                <w:szCs w:val="24"/>
              </w:rPr>
            </w:pPr>
          </w:p>
        </w:tc>
        <w:tc>
          <w:tcPr>
            <w:tcW w:w="1665" w:type="dxa"/>
            <w:tcBorders>
              <w:top w:val="single" w:sz="4" w:space="0" w:color="000000"/>
              <w:left w:val="single" w:sz="4" w:space="0" w:color="000000"/>
              <w:bottom w:val="single" w:sz="4" w:space="0" w:color="000000"/>
              <w:right w:val="single" w:sz="4" w:space="0" w:color="000000"/>
            </w:tcBorders>
            <w:shd w:val="clear" w:color="auto" w:fill="DEDCE6"/>
          </w:tcPr>
          <w:p w14:paraId="55B6434F"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b/>
                <w:sz w:val="24"/>
                <w:szCs w:val="24"/>
              </w:rPr>
              <w:t>2017</w:t>
            </w:r>
          </w:p>
        </w:tc>
        <w:tc>
          <w:tcPr>
            <w:tcW w:w="1815" w:type="dxa"/>
            <w:tcBorders>
              <w:top w:val="single" w:sz="4" w:space="0" w:color="000000"/>
              <w:left w:val="single" w:sz="4" w:space="0" w:color="000000"/>
              <w:bottom w:val="single" w:sz="4" w:space="0" w:color="000000"/>
              <w:right w:val="single" w:sz="4" w:space="0" w:color="000000"/>
            </w:tcBorders>
            <w:shd w:val="clear" w:color="auto" w:fill="DEDCE6"/>
          </w:tcPr>
          <w:p w14:paraId="4C41103B"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b/>
                <w:sz w:val="24"/>
                <w:szCs w:val="24"/>
              </w:rPr>
              <w:t>2018</w:t>
            </w:r>
          </w:p>
        </w:tc>
        <w:tc>
          <w:tcPr>
            <w:tcW w:w="1950" w:type="dxa"/>
            <w:tcBorders>
              <w:top w:val="single" w:sz="4" w:space="0" w:color="000000"/>
              <w:left w:val="single" w:sz="4" w:space="0" w:color="000000"/>
              <w:bottom w:val="single" w:sz="4" w:space="0" w:color="000000"/>
              <w:right w:val="single" w:sz="4" w:space="0" w:color="000000"/>
            </w:tcBorders>
            <w:shd w:val="clear" w:color="auto" w:fill="DEDCE6"/>
          </w:tcPr>
          <w:p w14:paraId="77187BCD"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b/>
                <w:sz w:val="24"/>
                <w:szCs w:val="24"/>
              </w:rPr>
              <w:t>2019</w:t>
            </w:r>
          </w:p>
        </w:tc>
        <w:tc>
          <w:tcPr>
            <w:tcW w:w="1965" w:type="dxa"/>
            <w:tcBorders>
              <w:top w:val="single" w:sz="4" w:space="0" w:color="000000"/>
              <w:left w:val="single" w:sz="4" w:space="0" w:color="000000"/>
              <w:bottom w:val="single" w:sz="4" w:space="0" w:color="000000"/>
              <w:right w:val="single" w:sz="4" w:space="0" w:color="000000"/>
            </w:tcBorders>
            <w:shd w:val="clear" w:color="auto" w:fill="DEDCE6"/>
          </w:tcPr>
          <w:p w14:paraId="0152558C" w14:textId="77777777" w:rsidR="008E12B5" w:rsidRDefault="008E12B5" w:rsidP="00C426CF">
            <w:pPr>
              <w:pStyle w:val="Normalny1"/>
              <w:widowControl w:val="0"/>
              <w:tabs>
                <w:tab w:val="left" w:pos="6975"/>
              </w:tabs>
              <w:spacing w:line="240" w:lineRule="auto"/>
              <w:jc w:val="center"/>
              <w:rPr>
                <w:b/>
                <w:bCs/>
              </w:rPr>
            </w:pPr>
            <w:r>
              <w:rPr>
                <w:rStyle w:val="Domylnaczcionkaakapitu1"/>
                <w:rFonts w:ascii="Times New Roman" w:hAnsi="Times New Roman"/>
                <w:b/>
                <w:sz w:val="24"/>
                <w:szCs w:val="24"/>
              </w:rPr>
              <w:t>2020</w:t>
            </w:r>
          </w:p>
        </w:tc>
      </w:tr>
      <w:tr w:rsidR="008E12B5" w14:paraId="49A63324" w14:textId="77777777" w:rsidTr="00C426CF">
        <w:trPr>
          <w:trHeight w:val="1061"/>
        </w:trPr>
        <w:tc>
          <w:tcPr>
            <w:tcW w:w="2235" w:type="dxa"/>
            <w:tcBorders>
              <w:top w:val="single" w:sz="4" w:space="0" w:color="000000"/>
              <w:left w:val="single" w:sz="4" w:space="0" w:color="000000"/>
              <w:bottom w:val="single" w:sz="4" w:space="0" w:color="000000"/>
              <w:right w:val="single" w:sz="4" w:space="0" w:color="000000"/>
            </w:tcBorders>
          </w:tcPr>
          <w:p w14:paraId="3298730A" w14:textId="77777777" w:rsidR="008E12B5" w:rsidRDefault="008E12B5" w:rsidP="00C426CF">
            <w:pPr>
              <w:pStyle w:val="Normalny1"/>
              <w:widowControl w:val="0"/>
              <w:tabs>
                <w:tab w:val="left" w:pos="6975"/>
              </w:tabs>
              <w:spacing w:line="240" w:lineRule="auto"/>
              <w:rPr>
                <w:b/>
                <w:bCs/>
              </w:rPr>
            </w:pPr>
            <w:r>
              <w:rPr>
                <w:rStyle w:val="Domylnaczcionkaakapitu1"/>
                <w:rFonts w:ascii="Times New Roman" w:hAnsi="Times New Roman"/>
                <w:sz w:val="22"/>
                <w:szCs w:val="22"/>
              </w:rPr>
              <w:t>Ilość dzieci odebranych                   z rodziny                             z powodu przemocy</w:t>
            </w:r>
          </w:p>
          <w:p w14:paraId="1D820E44" w14:textId="77777777" w:rsidR="008E12B5" w:rsidRDefault="008E12B5" w:rsidP="00C426CF">
            <w:pPr>
              <w:pStyle w:val="Normalny1"/>
              <w:widowControl w:val="0"/>
              <w:tabs>
                <w:tab w:val="left" w:pos="6975"/>
              </w:tabs>
              <w:spacing w:line="240" w:lineRule="auto"/>
              <w:rPr>
                <w:rFonts w:ascii="Times New Roman" w:hAnsi="Times New Roman"/>
                <w:sz w:val="22"/>
                <w:szCs w:val="22"/>
              </w:rPr>
            </w:pPr>
          </w:p>
        </w:tc>
        <w:tc>
          <w:tcPr>
            <w:tcW w:w="1665" w:type="dxa"/>
            <w:tcBorders>
              <w:top w:val="single" w:sz="4" w:space="0" w:color="000000"/>
              <w:left w:val="single" w:sz="4" w:space="0" w:color="000000"/>
              <w:bottom w:val="single" w:sz="4" w:space="0" w:color="000000"/>
              <w:right w:val="single" w:sz="4" w:space="0" w:color="000000"/>
            </w:tcBorders>
          </w:tcPr>
          <w:p w14:paraId="216A130F" w14:textId="77777777" w:rsidR="008E12B5" w:rsidRDefault="008E12B5" w:rsidP="00C426CF">
            <w:pPr>
              <w:pStyle w:val="Normalny1"/>
              <w:widowControl w:val="0"/>
              <w:tabs>
                <w:tab w:val="left" w:pos="6975"/>
              </w:tabs>
              <w:spacing w:line="240" w:lineRule="auto"/>
              <w:jc w:val="both"/>
              <w:rPr>
                <w:rFonts w:ascii="Times New Roman" w:hAnsi="Times New Roman"/>
                <w:b/>
                <w:sz w:val="24"/>
                <w:szCs w:val="24"/>
              </w:rPr>
            </w:pPr>
          </w:p>
          <w:p w14:paraId="7D69DD71" w14:textId="77777777" w:rsidR="008E12B5" w:rsidRDefault="008E12B5" w:rsidP="00C426CF">
            <w:pPr>
              <w:pStyle w:val="Normalny1"/>
              <w:widowControl w:val="0"/>
              <w:tabs>
                <w:tab w:val="left" w:pos="6975"/>
              </w:tabs>
              <w:spacing w:line="240" w:lineRule="auto"/>
              <w:jc w:val="both"/>
              <w:rPr>
                <w:rFonts w:ascii="Times New Roman" w:hAnsi="Times New Roman"/>
                <w:sz w:val="24"/>
                <w:szCs w:val="24"/>
              </w:rPr>
            </w:pPr>
            <w:r>
              <w:rPr>
                <w:rFonts w:ascii="Times New Roman" w:hAnsi="Times New Roman"/>
                <w:sz w:val="24"/>
                <w:szCs w:val="24"/>
              </w:rPr>
              <w:t>8</w:t>
            </w:r>
          </w:p>
        </w:tc>
        <w:tc>
          <w:tcPr>
            <w:tcW w:w="1815" w:type="dxa"/>
            <w:tcBorders>
              <w:top w:val="single" w:sz="4" w:space="0" w:color="000000"/>
              <w:left w:val="single" w:sz="4" w:space="0" w:color="000000"/>
              <w:bottom w:val="single" w:sz="4" w:space="0" w:color="000000"/>
              <w:right w:val="single" w:sz="4" w:space="0" w:color="000000"/>
            </w:tcBorders>
          </w:tcPr>
          <w:p w14:paraId="616144B1" w14:textId="77777777" w:rsidR="008E12B5" w:rsidRDefault="008E12B5" w:rsidP="00C426CF">
            <w:pPr>
              <w:pStyle w:val="Normalny1"/>
              <w:widowControl w:val="0"/>
              <w:tabs>
                <w:tab w:val="left" w:pos="6975"/>
              </w:tabs>
              <w:spacing w:line="240" w:lineRule="auto"/>
              <w:jc w:val="both"/>
              <w:rPr>
                <w:rFonts w:ascii="Times New Roman" w:hAnsi="Times New Roman"/>
                <w:b/>
                <w:sz w:val="24"/>
                <w:szCs w:val="24"/>
              </w:rPr>
            </w:pPr>
          </w:p>
          <w:p w14:paraId="6B9511E4" w14:textId="77777777" w:rsidR="008E12B5" w:rsidRDefault="008E12B5" w:rsidP="00C426CF">
            <w:pPr>
              <w:pStyle w:val="Normalny1"/>
              <w:widowControl w:val="0"/>
              <w:tabs>
                <w:tab w:val="left" w:pos="6975"/>
              </w:tabs>
              <w:spacing w:line="240" w:lineRule="auto"/>
              <w:jc w:val="both"/>
              <w:rPr>
                <w:rFonts w:ascii="Times New Roman" w:hAnsi="Times New Roman"/>
                <w:b/>
                <w:sz w:val="24"/>
                <w:szCs w:val="24"/>
              </w:rPr>
            </w:pPr>
            <w:r>
              <w:rPr>
                <w:rStyle w:val="Domylnaczcionkaakapitu1"/>
              </w:rPr>
              <w:t>9</w:t>
            </w:r>
          </w:p>
        </w:tc>
        <w:tc>
          <w:tcPr>
            <w:tcW w:w="1950" w:type="dxa"/>
            <w:tcBorders>
              <w:top w:val="single" w:sz="4" w:space="0" w:color="000000"/>
              <w:left w:val="single" w:sz="4" w:space="0" w:color="000000"/>
              <w:bottom w:val="single" w:sz="4" w:space="0" w:color="000000"/>
              <w:right w:val="single" w:sz="4" w:space="0" w:color="000000"/>
            </w:tcBorders>
          </w:tcPr>
          <w:p w14:paraId="50DC3EA1" w14:textId="77777777" w:rsidR="008E12B5" w:rsidRDefault="008E12B5" w:rsidP="00C426CF">
            <w:pPr>
              <w:pStyle w:val="Normalny1"/>
              <w:widowControl w:val="0"/>
              <w:tabs>
                <w:tab w:val="left" w:pos="6975"/>
              </w:tabs>
              <w:spacing w:line="240" w:lineRule="auto"/>
              <w:jc w:val="both"/>
              <w:rPr>
                <w:rFonts w:ascii="Times New Roman" w:hAnsi="Times New Roman"/>
                <w:b/>
                <w:sz w:val="24"/>
                <w:szCs w:val="24"/>
              </w:rPr>
            </w:pPr>
          </w:p>
          <w:p w14:paraId="2C5B886C" w14:textId="77777777" w:rsidR="008E12B5" w:rsidRDefault="008E12B5" w:rsidP="00C426CF">
            <w:pPr>
              <w:pStyle w:val="Normalny1"/>
              <w:widowControl w:val="0"/>
              <w:tabs>
                <w:tab w:val="left" w:pos="6975"/>
              </w:tabs>
              <w:spacing w:line="240" w:lineRule="auto"/>
              <w:jc w:val="both"/>
              <w:rPr>
                <w:rFonts w:ascii="Times New Roman" w:hAnsi="Times New Roman"/>
                <w:b/>
                <w:sz w:val="24"/>
                <w:szCs w:val="24"/>
              </w:rPr>
            </w:pPr>
            <w:r>
              <w:rPr>
                <w:rStyle w:val="Domylnaczcionkaakapitu1"/>
              </w:rPr>
              <w:t>11</w:t>
            </w:r>
          </w:p>
        </w:tc>
        <w:tc>
          <w:tcPr>
            <w:tcW w:w="1965" w:type="dxa"/>
            <w:tcBorders>
              <w:top w:val="single" w:sz="4" w:space="0" w:color="000000"/>
              <w:left w:val="single" w:sz="4" w:space="0" w:color="000000"/>
              <w:bottom w:val="single" w:sz="4" w:space="0" w:color="000000"/>
              <w:right w:val="single" w:sz="4" w:space="0" w:color="000000"/>
            </w:tcBorders>
          </w:tcPr>
          <w:p w14:paraId="4E8D5A38" w14:textId="77777777" w:rsidR="008E12B5" w:rsidRDefault="008E12B5" w:rsidP="00C426CF">
            <w:pPr>
              <w:pStyle w:val="Normalny1"/>
              <w:widowControl w:val="0"/>
              <w:tabs>
                <w:tab w:val="left" w:pos="6975"/>
              </w:tabs>
              <w:spacing w:line="240" w:lineRule="auto"/>
              <w:jc w:val="both"/>
              <w:rPr>
                <w:rFonts w:ascii="Times New Roman" w:hAnsi="Times New Roman"/>
                <w:b/>
                <w:sz w:val="24"/>
                <w:szCs w:val="24"/>
              </w:rPr>
            </w:pPr>
          </w:p>
          <w:p w14:paraId="1FCAFF05" w14:textId="77777777" w:rsidR="008E12B5" w:rsidRDefault="008E12B5" w:rsidP="00C426CF">
            <w:pPr>
              <w:pStyle w:val="Normalny1"/>
              <w:widowControl w:val="0"/>
              <w:tabs>
                <w:tab w:val="left" w:pos="6975"/>
              </w:tabs>
              <w:spacing w:line="240" w:lineRule="auto"/>
              <w:jc w:val="both"/>
              <w:rPr>
                <w:rFonts w:ascii="Times New Roman" w:hAnsi="Times New Roman"/>
                <w:b/>
                <w:sz w:val="24"/>
                <w:szCs w:val="24"/>
              </w:rPr>
            </w:pPr>
            <w:r>
              <w:rPr>
                <w:rStyle w:val="Domylnaczcionkaakapitu1"/>
              </w:rPr>
              <w:t>8</w:t>
            </w:r>
          </w:p>
        </w:tc>
      </w:tr>
    </w:tbl>
    <w:p w14:paraId="0804BB22" w14:textId="77777777" w:rsidR="008E12B5" w:rsidRDefault="008E12B5" w:rsidP="008E12B5">
      <w:pPr>
        <w:pStyle w:val="Normalny1"/>
        <w:tabs>
          <w:tab w:val="left" w:pos="6975"/>
        </w:tabs>
        <w:spacing w:line="240" w:lineRule="auto"/>
        <w:jc w:val="both"/>
        <w:rPr>
          <w:b/>
          <w:bCs/>
        </w:rPr>
      </w:pPr>
      <w:r>
        <w:rPr>
          <w:rStyle w:val="Domylnaczcionkaakapitu1"/>
          <w:rFonts w:ascii="Times New Roman" w:hAnsi="Times New Roman"/>
          <w:i/>
          <w:sz w:val="24"/>
          <w:szCs w:val="24"/>
        </w:rPr>
        <w:t>Tabela nr 6: Umieszczenia dzieci w pieczy zastępczej w powodu przemocy w latach 2017 – 2020.</w:t>
      </w:r>
    </w:p>
    <w:p w14:paraId="388BACAB" w14:textId="77777777" w:rsidR="008E12B5" w:rsidRDefault="008E12B5" w:rsidP="008E12B5">
      <w:pPr>
        <w:pStyle w:val="Normalny1"/>
        <w:tabs>
          <w:tab w:val="left" w:pos="6975"/>
        </w:tabs>
        <w:spacing w:line="240" w:lineRule="auto"/>
        <w:jc w:val="both"/>
        <w:rPr>
          <w:rFonts w:ascii="Times New Roman" w:hAnsi="Times New Roman"/>
          <w:i/>
          <w:sz w:val="24"/>
          <w:szCs w:val="24"/>
        </w:rPr>
      </w:pPr>
    </w:p>
    <w:p w14:paraId="616BE121" w14:textId="77777777" w:rsidR="008E12B5" w:rsidRDefault="008E12B5" w:rsidP="008E12B5">
      <w:pPr>
        <w:pStyle w:val="Normalny1"/>
        <w:tabs>
          <w:tab w:val="left" w:pos="6975"/>
        </w:tabs>
        <w:spacing w:line="240" w:lineRule="auto"/>
        <w:jc w:val="both"/>
        <w:rPr>
          <w:rFonts w:ascii="Times New Roman" w:hAnsi="Times New Roman"/>
          <w:i/>
          <w:sz w:val="24"/>
          <w:szCs w:val="24"/>
        </w:rPr>
      </w:pPr>
    </w:p>
    <w:p w14:paraId="02A893FF" w14:textId="77777777" w:rsidR="008E12B5" w:rsidRDefault="008E12B5" w:rsidP="008E12B5">
      <w:pPr>
        <w:pStyle w:val="Normalny1"/>
        <w:tabs>
          <w:tab w:val="left" w:pos="6975"/>
        </w:tabs>
        <w:spacing w:line="360" w:lineRule="auto"/>
        <w:jc w:val="both"/>
      </w:pPr>
      <w:r>
        <w:rPr>
          <w:rStyle w:val="Domylnaczcionkaakapitu1"/>
          <w:rFonts w:ascii="Times New Roman" w:hAnsi="Times New Roman"/>
          <w:sz w:val="24"/>
          <w:szCs w:val="24"/>
        </w:rPr>
        <w:t xml:space="preserve">Zespół Kuratorskiej Służby Sądowej Sądu Rejonowego w Wejherowie wykazał dane statystyczne  </w:t>
      </w:r>
    </w:p>
    <w:p w14:paraId="18424B6C" w14:textId="77777777" w:rsidR="008E12B5" w:rsidRDefault="008E12B5" w:rsidP="008E12B5">
      <w:pPr>
        <w:pStyle w:val="Normalny1"/>
        <w:tabs>
          <w:tab w:val="left" w:pos="6975"/>
        </w:tabs>
        <w:spacing w:line="360" w:lineRule="auto"/>
        <w:jc w:val="both"/>
      </w:pPr>
      <w:r>
        <w:rPr>
          <w:rStyle w:val="Domylnaczcionkaakapitu1"/>
          <w:rFonts w:ascii="Times New Roman" w:hAnsi="Times New Roman"/>
          <w:sz w:val="24"/>
          <w:szCs w:val="24"/>
        </w:rPr>
        <w:t xml:space="preserve">dotyczące sprawowanego nadzoru nad skazanymi sprawcami przemocy w rodzinie w powiecie puckim. Z przedstawionej poniżej tabeli nr 7: „Sprawcy przemocy w rodzinie pod kuratelą w latach 2017 - 2020” wynika, że w diagnozowanym okresie kuratorzy sprawowali nadzór nad 83 osobami. Zdecydowaną większość stanowili mężczyźni tj. 75 osób, kobiet zaś było 8. Należy zauważyć, że zaledwie 13 sprawców zostało w tym czasie zobowiązanych przez Sąd do ukończenia programu </w:t>
      </w:r>
      <w:proofErr w:type="spellStart"/>
      <w:r>
        <w:rPr>
          <w:rStyle w:val="Domylnaczcionkaakapitu1"/>
          <w:rFonts w:ascii="Times New Roman" w:hAnsi="Times New Roman"/>
          <w:sz w:val="24"/>
          <w:szCs w:val="24"/>
        </w:rPr>
        <w:t>korekcyjno</w:t>
      </w:r>
      <w:proofErr w:type="spellEnd"/>
      <w:r>
        <w:rPr>
          <w:rStyle w:val="Domylnaczcionkaakapitu1"/>
          <w:rFonts w:ascii="Times New Roman" w:hAnsi="Times New Roman"/>
          <w:sz w:val="24"/>
          <w:szCs w:val="24"/>
        </w:rPr>
        <w:t xml:space="preserve"> – edukacyjnego.</w:t>
      </w:r>
    </w:p>
    <w:p w14:paraId="4254210A" w14:textId="77777777" w:rsidR="008E12B5" w:rsidRDefault="008E12B5" w:rsidP="008E12B5">
      <w:pPr>
        <w:pStyle w:val="Normalny1"/>
        <w:tabs>
          <w:tab w:val="left" w:pos="6975"/>
        </w:tabs>
        <w:spacing w:line="240" w:lineRule="auto"/>
        <w:jc w:val="both"/>
        <w:rPr>
          <w:b/>
          <w:bCs/>
        </w:rPr>
      </w:pPr>
    </w:p>
    <w:p w14:paraId="30844CF5" w14:textId="77777777" w:rsidR="008E12B5" w:rsidRDefault="008E12B5" w:rsidP="008E12B5">
      <w:pPr>
        <w:pStyle w:val="Normalny1"/>
        <w:tabs>
          <w:tab w:val="left" w:pos="6975"/>
        </w:tabs>
        <w:spacing w:line="240" w:lineRule="auto"/>
        <w:jc w:val="both"/>
        <w:rPr>
          <w:rFonts w:ascii="Times New Roman" w:hAnsi="Times New Roman"/>
          <w:i/>
          <w:sz w:val="24"/>
          <w:szCs w:val="24"/>
        </w:rPr>
      </w:pPr>
    </w:p>
    <w:tbl>
      <w:tblPr>
        <w:tblW w:w="9600" w:type="dxa"/>
        <w:tblInd w:w="119" w:type="dxa"/>
        <w:tblLayout w:type="fixed"/>
        <w:tblLook w:val="04A0" w:firstRow="1" w:lastRow="0" w:firstColumn="1" w:lastColumn="0" w:noHBand="0" w:noVBand="1"/>
      </w:tblPr>
      <w:tblGrid>
        <w:gridCol w:w="1901"/>
        <w:gridCol w:w="1939"/>
        <w:gridCol w:w="1935"/>
        <w:gridCol w:w="1931"/>
        <w:gridCol w:w="1894"/>
      </w:tblGrid>
      <w:tr w:rsidR="008E12B5" w14:paraId="0C33D31A" w14:textId="77777777" w:rsidTr="00C426CF">
        <w:trPr>
          <w:trHeight w:val="1126"/>
        </w:trPr>
        <w:tc>
          <w:tcPr>
            <w:tcW w:w="1901" w:type="dxa"/>
            <w:tcBorders>
              <w:top w:val="single" w:sz="4" w:space="0" w:color="000000"/>
              <w:left w:val="single" w:sz="4" w:space="0" w:color="000000"/>
              <w:bottom w:val="single" w:sz="4" w:space="0" w:color="000000"/>
              <w:right w:val="single" w:sz="4" w:space="0" w:color="000000"/>
            </w:tcBorders>
            <w:shd w:val="clear" w:color="auto" w:fill="DEDCE6"/>
          </w:tcPr>
          <w:p w14:paraId="5E89220D" w14:textId="77777777" w:rsidR="008E12B5" w:rsidRDefault="008E12B5" w:rsidP="00C426CF">
            <w:pPr>
              <w:pStyle w:val="NormalnyWeb"/>
              <w:widowControl w:val="0"/>
              <w:spacing w:before="0" w:after="0" w:line="276" w:lineRule="auto"/>
              <w:rPr>
                <w:b/>
                <w:sz w:val="22"/>
                <w:szCs w:val="22"/>
              </w:rPr>
            </w:pPr>
            <w:r>
              <w:rPr>
                <w:b/>
                <w:sz w:val="22"/>
                <w:szCs w:val="22"/>
              </w:rPr>
              <w:t>Sprawcy przemocy                         w rodzinie pod nadzorem:</w:t>
            </w:r>
          </w:p>
          <w:p w14:paraId="4DEC3EC3" w14:textId="77777777" w:rsidR="008E12B5" w:rsidRDefault="008E12B5" w:rsidP="00C426CF">
            <w:pPr>
              <w:pStyle w:val="NormalnyWeb"/>
              <w:widowControl w:val="0"/>
              <w:spacing w:before="0" w:after="0" w:line="276" w:lineRule="auto"/>
              <w:rPr>
                <w:b/>
                <w:sz w:val="22"/>
                <w:szCs w:val="22"/>
              </w:rPr>
            </w:pPr>
          </w:p>
        </w:tc>
        <w:tc>
          <w:tcPr>
            <w:tcW w:w="1939" w:type="dxa"/>
            <w:tcBorders>
              <w:top w:val="single" w:sz="4" w:space="0" w:color="000000"/>
              <w:left w:val="single" w:sz="4" w:space="0" w:color="000000"/>
              <w:bottom w:val="single" w:sz="4" w:space="0" w:color="000000"/>
              <w:right w:val="single" w:sz="4" w:space="0" w:color="000000"/>
            </w:tcBorders>
            <w:shd w:val="clear" w:color="auto" w:fill="DEDCE6"/>
          </w:tcPr>
          <w:p w14:paraId="7B30AA35" w14:textId="77777777" w:rsidR="008E12B5" w:rsidRDefault="008E12B5" w:rsidP="00C426CF">
            <w:pPr>
              <w:pStyle w:val="NormalnyWeb"/>
              <w:widowControl w:val="0"/>
              <w:spacing w:before="0" w:after="0" w:line="276" w:lineRule="auto"/>
              <w:jc w:val="center"/>
              <w:rPr>
                <w:b/>
                <w:bCs/>
              </w:rPr>
            </w:pPr>
            <w:r>
              <w:rPr>
                <w:b/>
                <w:bCs/>
              </w:rPr>
              <w:t>2017</w:t>
            </w:r>
          </w:p>
        </w:tc>
        <w:tc>
          <w:tcPr>
            <w:tcW w:w="1935" w:type="dxa"/>
            <w:tcBorders>
              <w:top w:val="single" w:sz="4" w:space="0" w:color="000000"/>
              <w:left w:val="single" w:sz="4" w:space="0" w:color="000000"/>
              <w:bottom w:val="single" w:sz="4" w:space="0" w:color="000000"/>
              <w:right w:val="single" w:sz="4" w:space="0" w:color="000000"/>
            </w:tcBorders>
            <w:shd w:val="clear" w:color="auto" w:fill="DEDCE6"/>
          </w:tcPr>
          <w:p w14:paraId="14FEBEA0" w14:textId="77777777" w:rsidR="008E12B5" w:rsidRDefault="008E12B5" w:rsidP="00C426CF">
            <w:pPr>
              <w:pStyle w:val="NormalnyWeb"/>
              <w:widowControl w:val="0"/>
              <w:spacing w:before="0" w:after="0" w:line="276" w:lineRule="auto"/>
              <w:jc w:val="center"/>
              <w:rPr>
                <w:b/>
                <w:bCs/>
              </w:rPr>
            </w:pPr>
            <w:r>
              <w:rPr>
                <w:b/>
                <w:bCs/>
              </w:rPr>
              <w:t>2018</w:t>
            </w:r>
          </w:p>
        </w:tc>
        <w:tc>
          <w:tcPr>
            <w:tcW w:w="1931" w:type="dxa"/>
            <w:tcBorders>
              <w:top w:val="single" w:sz="4" w:space="0" w:color="000000"/>
              <w:left w:val="single" w:sz="4" w:space="0" w:color="000000"/>
              <w:bottom w:val="single" w:sz="4" w:space="0" w:color="000000"/>
              <w:right w:val="single" w:sz="4" w:space="0" w:color="000000"/>
            </w:tcBorders>
            <w:shd w:val="clear" w:color="auto" w:fill="DEDCE6"/>
          </w:tcPr>
          <w:p w14:paraId="0BE3ADE9" w14:textId="77777777" w:rsidR="008E12B5" w:rsidRDefault="008E12B5" w:rsidP="00C426CF">
            <w:pPr>
              <w:pStyle w:val="NormalnyWeb"/>
              <w:widowControl w:val="0"/>
              <w:spacing w:before="0" w:after="0" w:line="276" w:lineRule="auto"/>
              <w:jc w:val="center"/>
              <w:rPr>
                <w:b/>
                <w:bCs/>
              </w:rPr>
            </w:pPr>
            <w:r>
              <w:rPr>
                <w:b/>
                <w:bCs/>
              </w:rPr>
              <w:t>2019</w:t>
            </w:r>
          </w:p>
        </w:tc>
        <w:tc>
          <w:tcPr>
            <w:tcW w:w="1894" w:type="dxa"/>
            <w:tcBorders>
              <w:top w:val="single" w:sz="4" w:space="0" w:color="000000"/>
              <w:left w:val="single" w:sz="4" w:space="0" w:color="000000"/>
              <w:bottom w:val="single" w:sz="4" w:space="0" w:color="000000"/>
              <w:right w:val="single" w:sz="4" w:space="0" w:color="000000"/>
            </w:tcBorders>
            <w:shd w:val="clear" w:color="auto" w:fill="DEDCE6"/>
          </w:tcPr>
          <w:p w14:paraId="38937672" w14:textId="77777777" w:rsidR="008E12B5" w:rsidRDefault="008E12B5" w:rsidP="00C426CF">
            <w:pPr>
              <w:pStyle w:val="NormalnyWeb"/>
              <w:widowControl w:val="0"/>
              <w:spacing w:before="0" w:after="0" w:line="276" w:lineRule="auto"/>
              <w:jc w:val="center"/>
              <w:rPr>
                <w:b/>
                <w:bCs/>
              </w:rPr>
            </w:pPr>
            <w:r>
              <w:rPr>
                <w:b/>
                <w:bCs/>
              </w:rPr>
              <w:t>2020</w:t>
            </w:r>
          </w:p>
        </w:tc>
      </w:tr>
      <w:tr w:rsidR="008E12B5" w14:paraId="62BE6FA4" w14:textId="77777777" w:rsidTr="00C426CF">
        <w:trPr>
          <w:trHeight w:val="570"/>
        </w:trPr>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3B363E33" w14:textId="77777777" w:rsidR="008E12B5" w:rsidRDefault="008E12B5" w:rsidP="00C426CF">
            <w:pPr>
              <w:pStyle w:val="NormalnyWeb"/>
              <w:widowControl w:val="0"/>
              <w:spacing w:before="0" w:after="0" w:line="276" w:lineRule="auto"/>
              <w:rPr>
                <w:sz w:val="22"/>
                <w:szCs w:val="22"/>
              </w:rPr>
            </w:pPr>
            <w:r>
              <w:rPr>
                <w:sz w:val="22"/>
                <w:szCs w:val="22"/>
              </w:rPr>
              <w:t>liczba sprawców ogółem:</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14:paraId="2AFCF562" w14:textId="77777777" w:rsidR="008E12B5" w:rsidRDefault="008E12B5" w:rsidP="00C426CF">
            <w:pPr>
              <w:pStyle w:val="NormalnyWeb"/>
              <w:widowControl w:val="0"/>
              <w:spacing w:before="0" w:after="0" w:line="276" w:lineRule="auto"/>
              <w:jc w:val="center"/>
              <w:rPr>
                <w:b/>
                <w:bCs/>
              </w:rPr>
            </w:pPr>
            <w:r>
              <w:t>20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455E75AF" w14:textId="77777777" w:rsidR="008E12B5" w:rsidRDefault="008E12B5" w:rsidP="00C426CF">
            <w:pPr>
              <w:pStyle w:val="NormalnyWeb"/>
              <w:widowControl w:val="0"/>
              <w:spacing w:before="0" w:after="0" w:line="276" w:lineRule="auto"/>
              <w:jc w:val="center"/>
              <w:rPr>
                <w:b/>
                <w:bCs/>
              </w:rPr>
            </w:pPr>
            <w:r>
              <w:t>19</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14:paraId="53D5A68C" w14:textId="77777777" w:rsidR="008E12B5" w:rsidRDefault="008E12B5" w:rsidP="00C426CF">
            <w:pPr>
              <w:pStyle w:val="NormalnyWeb"/>
              <w:widowControl w:val="0"/>
              <w:spacing w:before="0" w:after="0" w:line="276" w:lineRule="auto"/>
              <w:jc w:val="center"/>
              <w:rPr>
                <w:b/>
                <w:bCs/>
              </w:rPr>
            </w:pPr>
            <w:r>
              <w:t>28</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466318E2" w14:textId="77777777" w:rsidR="008E12B5" w:rsidRDefault="008E12B5" w:rsidP="00C426CF">
            <w:pPr>
              <w:pStyle w:val="NormalnyWeb"/>
              <w:widowControl w:val="0"/>
              <w:spacing w:before="0" w:after="0" w:line="276" w:lineRule="auto"/>
              <w:jc w:val="center"/>
              <w:rPr>
                <w:b/>
                <w:bCs/>
              </w:rPr>
            </w:pPr>
            <w:r>
              <w:t>16</w:t>
            </w:r>
          </w:p>
        </w:tc>
      </w:tr>
      <w:tr w:rsidR="008E12B5" w14:paraId="1D5C077C" w14:textId="77777777" w:rsidTr="00C426CF">
        <w:trPr>
          <w:trHeight w:val="570"/>
        </w:trPr>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3ECDC2BE" w14:textId="77777777" w:rsidR="008E12B5" w:rsidRDefault="008E12B5" w:rsidP="00C426CF">
            <w:pPr>
              <w:pStyle w:val="NormalnyWeb"/>
              <w:widowControl w:val="0"/>
              <w:spacing w:before="0" w:after="0" w:line="276" w:lineRule="auto"/>
              <w:rPr>
                <w:sz w:val="22"/>
                <w:szCs w:val="22"/>
              </w:rPr>
            </w:pPr>
            <w:r>
              <w:rPr>
                <w:sz w:val="22"/>
                <w:szCs w:val="22"/>
              </w:rPr>
              <w:t>w tym:</w:t>
            </w:r>
          </w:p>
          <w:p w14:paraId="76B4B688" w14:textId="77777777" w:rsidR="008E12B5" w:rsidRDefault="008E12B5" w:rsidP="00C426CF">
            <w:pPr>
              <w:pStyle w:val="NormalnyWeb"/>
              <w:widowControl w:val="0"/>
              <w:spacing w:before="0" w:after="0" w:line="276" w:lineRule="auto"/>
              <w:rPr>
                <w:sz w:val="22"/>
                <w:szCs w:val="22"/>
              </w:rPr>
            </w:pPr>
            <w:r>
              <w:rPr>
                <w:sz w:val="22"/>
                <w:szCs w:val="22"/>
              </w:rPr>
              <w:t>liczba kobiet</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14:paraId="0DCB7280" w14:textId="77777777" w:rsidR="008E12B5" w:rsidRDefault="008E12B5" w:rsidP="00C426CF">
            <w:pPr>
              <w:pStyle w:val="NormalnyWeb"/>
              <w:widowControl w:val="0"/>
              <w:spacing w:before="0" w:after="0" w:line="276" w:lineRule="auto"/>
              <w:jc w:val="center"/>
              <w:rPr>
                <w:b/>
                <w:bCs/>
              </w:rPr>
            </w:pPr>
            <w:r>
              <w:t>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50F44BFA" w14:textId="77777777" w:rsidR="008E12B5" w:rsidRDefault="008E12B5" w:rsidP="00C426CF">
            <w:pPr>
              <w:pStyle w:val="NormalnyWeb"/>
              <w:widowControl w:val="0"/>
              <w:spacing w:before="0" w:after="0" w:line="276" w:lineRule="auto"/>
              <w:jc w:val="center"/>
              <w:rPr>
                <w:b/>
                <w:bCs/>
              </w:rPr>
            </w:pPr>
            <w:r>
              <w:t>2</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14:paraId="4713877E" w14:textId="77777777" w:rsidR="008E12B5" w:rsidRDefault="008E12B5" w:rsidP="00C426CF">
            <w:pPr>
              <w:pStyle w:val="NormalnyWeb"/>
              <w:widowControl w:val="0"/>
              <w:spacing w:before="0" w:after="0" w:line="276" w:lineRule="auto"/>
              <w:jc w:val="center"/>
              <w:rPr>
                <w:b/>
                <w:bCs/>
              </w:rPr>
            </w:pPr>
            <w:r>
              <w:t>4</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5341C629" w14:textId="77777777" w:rsidR="008E12B5" w:rsidRDefault="008E12B5" w:rsidP="00C426CF">
            <w:pPr>
              <w:pStyle w:val="NormalnyWeb"/>
              <w:widowControl w:val="0"/>
              <w:spacing w:before="0" w:after="0" w:line="276" w:lineRule="auto"/>
              <w:jc w:val="center"/>
              <w:rPr>
                <w:b/>
                <w:bCs/>
              </w:rPr>
            </w:pPr>
            <w:r>
              <w:t>2</w:t>
            </w:r>
          </w:p>
        </w:tc>
      </w:tr>
      <w:tr w:rsidR="008E12B5" w14:paraId="54A6711D" w14:textId="77777777" w:rsidTr="00C426CF">
        <w:trPr>
          <w:trHeight w:val="556"/>
        </w:trPr>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6E97EBCC" w14:textId="77777777" w:rsidR="008E12B5" w:rsidRDefault="008E12B5" w:rsidP="00C426CF">
            <w:pPr>
              <w:pStyle w:val="NormalnyWeb"/>
              <w:widowControl w:val="0"/>
              <w:spacing w:before="0" w:after="0" w:line="276" w:lineRule="auto"/>
              <w:rPr>
                <w:sz w:val="22"/>
                <w:szCs w:val="22"/>
              </w:rPr>
            </w:pPr>
            <w:r>
              <w:rPr>
                <w:sz w:val="22"/>
                <w:szCs w:val="22"/>
              </w:rPr>
              <w:t>w tym:</w:t>
            </w:r>
          </w:p>
          <w:p w14:paraId="553DE373" w14:textId="77777777" w:rsidR="008E12B5" w:rsidRDefault="008E12B5" w:rsidP="00C426CF">
            <w:pPr>
              <w:pStyle w:val="NormalnyWeb"/>
              <w:widowControl w:val="0"/>
              <w:spacing w:before="0" w:after="0" w:line="276" w:lineRule="auto"/>
              <w:rPr>
                <w:sz w:val="22"/>
                <w:szCs w:val="22"/>
              </w:rPr>
            </w:pPr>
            <w:r>
              <w:rPr>
                <w:sz w:val="22"/>
                <w:szCs w:val="22"/>
              </w:rPr>
              <w:t>liczba mężczyzn</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14:paraId="424B93CF" w14:textId="77777777" w:rsidR="008E12B5" w:rsidRDefault="008E12B5" w:rsidP="00C426CF">
            <w:pPr>
              <w:pStyle w:val="NormalnyWeb"/>
              <w:widowControl w:val="0"/>
              <w:spacing w:before="0" w:after="0" w:line="276" w:lineRule="auto"/>
              <w:jc w:val="center"/>
              <w:rPr>
                <w:b/>
                <w:bCs/>
              </w:rPr>
            </w:pPr>
            <w:r>
              <w:t>20</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68724EA7" w14:textId="77777777" w:rsidR="008E12B5" w:rsidRDefault="008E12B5" w:rsidP="00C426CF">
            <w:pPr>
              <w:pStyle w:val="NormalnyWeb"/>
              <w:widowControl w:val="0"/>
              <w:spacing w:before="0" w:after="0" w:line="276" w:lineRule="auto"/>
              <w:jc w:val="center"/>
              <w:rPr>
                <w:b/>
                <w:bCs/>
              </w:rPr>
            </w:pPr>
            <w:r>
              <w:t>17</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14:paraId="04405070" w14:textId="77777777" w:rsidR="008E12B5" w:rsidRDefault="008E12B5" w:rsidP="00C426CF">
            <w:pPr>
              <w:pStyle w:val="NormalnyWeb"/>
              <w:widowControl w:val="0"/>
              <w:spacing w:before="0" w:after="0" w:line="276" w:lineRule="auto"/>
              <w:jc w:val="center"/>
              <w:rPr>
                <w:b/>
                <w:bCs/>
              </w:rPr>
            </w:pPr>
            <w:r>
              <w:t>24</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325A7E27" w14:textId="77777777" w:rsidR="008E12B5" w:rsidRDefault="008E12B5" w:rsidP="00C426CF">
            <w:pPr>
              <w:pStyle w:val="NormalnyWeb"/>
              <w:widowControl w:val="0"/>
              <w:spacing w:before="0" w:after="0" w:line="276" w:lineRule="auto"/>
              <w:jc w:val="center"/>
              <w:rPr>
                <w:b/>
                <w:bCs/>
              </w:rPr>
            </w:pPr>
            <w:r>
              <w:t>14</w:t>
            </w:r>
          </w:p>
        </w:tc>
      </w:tr>
      <w:tr w:rsidR="008E12B5" w14:paraId="03FE7EA6" w14:textId="77777777" w:rsidTr="00C426CF">
        <w:trPr>
          <w:trHeight w:val="1418"/>
        </w:trPr>
        <w:tc>
          <w:tcPr>
            <w:tcW w:w="1901" w:type="dxa"/>
            <w:tcBorders>
              <w:top w:val="single" w:sz="4" w:space="0" w:color="000000"/>
              <w:left w:val="single" w:sz="4" w:space="0" w:color="000000"/>
              <w:bottom w:val="single" w:sz="4" w:space="0" w:color="000000"/>
              <w:right w:val="single" w:sz="4" w:space="0" w:color="000000"/>
            </w:tcBorders>
            <w:shd w:val="clear" w:color="auto" w:fill="auto"/>
          </w:tcPr>
          <w:p w14:paraId="104E424D" w14:textId="77777777" w:rsidR="008E12B5" w:rsidRDefault="008E12B5" w:rsidP="00C426CF">
            <w:pPr>
              <w:pStyle w:val="NormalnyWeb"/>
              <w:widowControl w:val="0"/>
              <w:spacing w:before="0" w:after="0" w:line="276" w:lineRule="auto"/>
              <w:rPr>
                <w:sz w:val="22"/>
                <w:szCs w:val="22"/>
              </w:rPr>
            </w:pPr>
            <w:r>
              <w:rPr>
                <w:sz w:val="22"/>
                <w:szCs w:val="22"/>
              </w:rPr>
              <w:t>w tym:</w:t>
            </w:r>
          </w:p>
          <w:p w14:paraId="25523281" w14:textId="77777777" w:rsidR="008E12B5" w:rsidRDefault="008E12B5" w:rsidP="00C426CF">
            <w:pPr>
              <w:pStyle w:val="NormalnyWeb"/>
              <w:widowControl w:val="0"/>
              <w:spacing w:before="0" w:after="0" w:line="276" w:lineRule="auto"/>
              <w:rPr>
                <w:sz w:val="22"/>
                <w:szCs w:val="22"/>
              </w:rPr>
            </w:pPr>
            <w:r>
              <w:rPr>
                <w:sz w:val="22"/>
                <w:szCs w:val="22"/>
              </w:rPr>
              <w:t>liczba sprawców zobowiązanych przez Sąd do ukończenia PKE</w:t>
            </w:r>
          </w:p>
        </w:tc>
        <w:tc>
          <w:tcPr>
            <w:tcW w:w="1939" w:type="dxa"/>
            <w:tcBorders>
              <w:top w:val="single" w:sz="4" w:space="0" w:color="000000"/>
              <w:left w:val="single" w:sz="4" w:space="0" w:color="000000"/>
              <w:bottom w:val="single" w:sz="4" w:space="0" w:color="000000"/>
              <w:right w:val="single" w:sz="4" w:space="0" w:color="000000"/>
            </w:tcBorders>
            <w:shd w:val="clear" w:color="auto" w:fill="auto"/>
          </w:tcPr>
          <w:p w14:paraId="5D6850FC" w14:textId="77777777" w:rsidR="008E12B5" w:rsidRDefault="008E12B5" w:rsidP="00C426CF">
            <w:pPr>
              <w:pStyle w:val="NormalnyWeb"/>
              <w:widowControl w:val="0"/>
              <w:spacing w:before="0" w:after="0" w:line="276" w:lineRule="auto"/>
              <w:jc w:val="center"/>
              <w:rPr>
                <w:b/>
                <w:bCs/>
              </w:rPr>
            </w:pPr>
            <w:r>
              <w:t>3</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14:paraId="05F7B063" w14:textId="77777777" w:rsidR="008E12B5" w:rsidRDefault="008E12B5" w:rsidP="00C426CF">
            <w:pPr>
              <w:pStyle w:val="NormalnyWeb"/>
              <w:widowControl w:val="0"/>
              <w:spacing w:before="0" w:after="0" w:line="276" w:lineRule="auto"/>
              <w:jc w:val="center"/>
              <w:rPr>
                <w:b/>
                <w:bCs/>
              </w:rPr>
            </w:pPr>
            <w:r>
              <w:t>3</w:t>
            </w:r>
          </w:p>
        </w:tc>
        <w:tc>
          <w:tcPr>
            <w:tcW w:w="1931" w:type="dxa"/>
            <w:tcBorders>
              <w:top w:val="single" w:sz="4" w:space="0" w:color="000000"/>
              <w:left w:val="single" w:sz="4" w:space="0" w:color="000000"/>
              <w:bottom w:val="single" w:sz="4" w:space="0" w:color="000000"/>
              <w:right w:val="single" w:sz="4" w:space="0" w:color="000000"/>
            </w:tcBorders>
            <w:shd w:val="clear" w:color="auto" w:fill="auto"/>
          </w:tcPr>
          <w:p w14:paraId="0A367B78" w14:textId="77777777" w:rsidR="008E12B5" w:rsidRDefault="008E12B5" w:rsidP="00C426CF">
            <w:pPr>
              <w:pStyle w:val="NormalnyWeb"/>
              <w:widowControl w:val="0"/>
              <w:spacing w:before="0" w:after="0" w:line="276" w:lineRule="auto"/>
              <w:jc w:val="center"/>
              <w:rPr>
                <w:b/>
                <w:bCs/>
              </w:rPr>
            </w:pPr>
            <w:r>
              <w:t>6</w:t>
            </w:r>
          </w:p>
        </w:tc>
        <w:tc>
          <w:tcPr>
            <w:tcW w:w="1894" w:type="dxa"/>
            <w:tcBorders>
              <w:top w:val="single" w:sz="4" w:space="0" w:color="000000"/>
              <w:left w:val="single" w:sz="4" w:space="0" w:color="000000"/>
              <w:bottom w:val="single" w:sz="4" w:space="0" w:color="000000"/>
              <w:right w:val="single" w:sz="4" w:space="0" w:color="000000"/>
            </w:tcBorders>
            <w:shd w:val="clear" w:color="auto" w:fill="auto"/>
          </w:tcPr>
          <w:p w14:paraId="672B523B" w14:textId="77777777" w:rsidR="008E12B5" w:rsidRDefault="008E12B5" w:rsidP="00C426CF">
            <w:pPr>
              <w:pStyle w:val="NormalnyWeb"/>
              <w:widowControl w:val="0"/>
              <w:spacing w:before="0" w:after="0" w:line="276" w:lineRule="auto"/>
              <w:jc w:val="center"/>
              <w:rPr>
                <w:b/>
                <w:bCs/>
              </w:rPr>
            </w:pPr>
            <w:r>
              <w:t>1</w:t>
            </w:r>
          </w:p>
        </w:tc>
      </w:tr>
    </w:tbl>
    <w:p w14:paraId="554D5848" w14:textId="77777777" w:rsidR="008E12B5" w:rsidRDefault="008E12B5" w:rsidP="008E12B5">
      <w:pPr>
        <w:pStyle w:val="Normalny1"/>
        <w:tabs>
          <w:tab w:val="left" w:pos="6975"/>
        </w:tabs>
        <w:spacing w:line="240" w:lineRule="auto"/>
        <w:jc w:val="both"/>
        <w:rPr>
          <w:b/>
          <w:bCs/>
        </w:rPr>
      </w:pPr>
      <w:r>
        <w:rPr>
          <w:rStyle w:val="Domylnaczcionkaakapitu1"/>
          <w:rFonts w:ascii="Times New Roman" w:hAnsi="Times New Roman"/>
          <w:i/>
          <w:sz w:val="24"/>
          <w:szCs w:val="24"/>
        </w:rPr>
        <w:t>Tabela nr 7: Sprawcy przemocy w rodzinie pod kuratelą w latach 2017 – 2020.</w:t>
      </w:r>
    </w:p>
    <w:p w14:paraId="1340A1EB" w14:textId="77777777" w:rsidR="008E12B5" w:rsidRDefault="008E12B5" w:rsidP="008E12B5">
      <w:pPr>
        <w:pStyle w:val="NormalnyWeb"/>
        <w:spacing w:before="0" w:after="0" w:line="276" w:lineRule="auto"/>
        <w:rPr>
          <w:b/>
          <w:bCs/>
        </w:rPr>
      </w:pPr>
    </w:p>
    <w:p w14:paraId="31906D18" w14:textId="77777777" w:rsidR="008E12B5" w:rsidRDefault="008E12B5" w:rsidP="008E12B5">
      <w:pPr>
        <w:pStyle w:val="Normalny1"/>
        <w:tabs>
          <w:tab w:val="left" w:pos="6975"/>
        </w:tabs>
        <w:spacing w:line="360" w:lineRule="auto"/>
        <w:jc w:val="both"/>
      </w:pPr>
      <w:r>
        <w:rPr>
          <w:rStyle w:val="Domylnaczcionkaakapitu1"/>
          <w:rFonts w:ascii="Times New Roman" w:hAnsi="Times New Roman"/>
          <w:sz w:val="24"/>
          <w:szCs w:val="24"/>
        </w:rPr>
        <w:t xml:space="preserve">Sprawcy przemocy w rodzinie mogą poddać się dobrowolnie lub zostać zobowiązani przez Sąd do podjęcia terapii dla sprawców lub ukończenia cyklu oddziaływań </w:t>
      </w:r>
      <w:proofErr w:type="spellStart"/>
      <w:r>
        <w:rPr>
          <w:rStyle w:val="Domylnaczcionkaakapitu1"/>
          <w:rFonts w:ascii="Times New Roman" w:hAnsi="Times New Roman"/>
          <w:sz w:val="24"/>
          <w:szCs w:val="24"/>
        </w:rPr>
        <w:t>korekcyjno</w:t>
      </w:r>
      <w:proofErr w:type="spellEnd"/>
      <w:r>
        <w:rPr>
          <w:rStyle w:val="Domylnaczcionkaakapitu1"/>
          <w:rFonts w:ascii="Times New Roman" w:hAnsi="Times New Roman"/>
          <w:sz w:val="24"/>
          <w:szCs w:val="24"/>
        </w:rPr>
        <w:t xml:space="preserve"> – edukacyjnych. Strukturę korzystania z powyższych form wsparcia obrazuje tabela nr 8: „ Sprawcy przemocy                      w rodzinie korzystający z terapii w okresie 2017 – 2020 oraz tabela nr 9: „Sprawcy przemocy                        w rodzinie korzystający z oddziaływań </w:t>
      </w:r>
      <w:proofErr w:type="spellStart"/>
      <w:r>
        <w:rPr>
          <w:rStyle w:val="Domylnaczcionkaakapitu1"/>
          <w:rFonts w:ascii="Times New Roman" w:hAnsi="Times New Roman"/>
          <w:sz w:val="24"/>
          <w:szCs w:val="24"/>
        </w:rPr>
        <w:t>korekcyjno</w:t>
      </w:r>
      <w:proofErr w:type="spellEnd"/>
      <w:r>
        <w:rPr>
          <w:rStyle w:val="Domylnaczcionkaakapitu1"/>
          <w:rFonts w:ascii="Times New Roman" w:hAnsi="Times New Roman"/>
          <w:sz w:val="24"/>
          <w:szCs w:val="24"/>
        </w:rPr>
        <w:t xml:space="preserve"> – edukacyjnych”. Jak wykazano, w badanym okresie 7 sprawców zgłosiło chęć udziału w terapii, zaś 41 było zainteresowanych ukończeniem programu </w:t>
      </w:r>
      <w:proofErr w:type="spellStart"/>
      <w:r>
        <w:rPr>
          <w:rStyle w:val="Domylnaczcionkaakapitu1"/>
          <w:rFonts w:ascii="Times New Roman" w:hAnsi="Times New Roman"/>
          <w:sz w:val="24"/>
          <w:szCs w:val="24"/>
        </w:rPr>
        <w:t>korekcyjno</w:t>
      </w:r>
      <w:proofErr w:type="spellEnd"/>
      <w:r>
        <w:rPr>
          <w:rStyle w:val="Domylnaczcionkaakapitu1"/>
          <w:rFonts w:ascii="Times New Roman" w:hAnsi="Times New Roman"/>
          <w:sz w:val="24"/>
          <w:szCs w:val="24"/>
        </w:rPr>
        <w:t xml:space="preserve"> – edukacyjnego. Finalnie 4 osoby ukończyły terapię (3 kobiety,                                  </w:t>
      </w:r>
      <w:r>
        <w:rPr>
          <w:rStyle w:val="Domylnaczcionkaakapitu1"/>
          <w:rFonts w:ascii="Times New Roman" w:hAnsi="Times New Roman"/>
          <w:sz w:val="24"/>
          <w:szCs w:val="24"/>
        </w:rPr>
        <w:lastRenderedPageBreak/>
        <w:t xml:space="preserve">1 mężczyzna), natomiast 17 osób ukończyło oddziaływania </w:t>
      </w:r>
      <w:proofErr w:type="spellStart"/>
      <w:r>
        <w:rPr>
          <w:rStyle w:val="Domylnaczcionkaakapitu1"/>
          <w:rFonts w:ascii="Times New Roman" w:hAnsi="Times New Roman"/>
          <w:sz w:val="24"/>
          <w:szCs w:val="24"/>
        </w:rPr>
        <w:t>korekcyjno</w:t>
      </w:r>
      <w:proofErr w:type="spellEnd"/>
      <w:r>
        <w:rPr>
          <w:rStyle w:val="Domylnaczcionkaakapitu1"/>
          <w:rFonts w:ascii="Times New Roman" w:hAnsi="Times New Roman"/>
          <w:sz w:val="24"/>
          <w:szCs w:val="24"/>
        </w:rPr>
        <w:t xml:space="preserve"> – edukacyjne (14 mężczyzn, 3 kobiety).</w:t>
      </w:r>
    </w:p>
    <w:p w14:paraId="0CB5F874" w14:textId="77777777" w:rsidR="008E12B5" w:rsidRDefault="008E12B5" w:rsidP="008E12B5">
      <w:pPr>
        <w:pStyle w:val="Normalny1"/>
        <w:tabs>
          <w:tab w:val="left" w:pos="6975"/>
        </w:tabs>
        <w:spacing w:line="240" w:lineRule="auto"/>
        <w:jc w:val="both"/>
        <w:rPr>
          <w:rFonts w:ascii="Times New Roman" w:hAnsi="Times New Roman"/>
          <w:i/>
          <w:sz w:val="24"/>
          <w:szCs w:val="24"/>
        </w:rPr>
      </w:pPr>
    </w:p>
    <w:p w14:paraId="3C093F9A" w14:textId="77777777" w:rsidR="008E12B5" w:rsidRDefault="008E12B5" w:rsidP="008E12B5">
      <w:pPr>
        <w:pStyle w:val="Normalny1"/>
        <w:tabs>
          <w:tab w:val="left" w:pos="6975"/>
        </w:tabs>
        <w:spacing w:line="240" w:lineRule="auto"/>
        <w:jc w:val="both"/>
        <w:rPr>
          <w:rFonts w:ascii="Times New Roman" w:hAnsi="Times New Roman"/>
          <w:i/>
          <w:sz w:val="24"/>
          <w:szCs w:val="24"/>
        </w:rPr>
      </w:pPr>
    </w:p>
    <w:tbl>
      <w:tblPr>
        <w:tblW w:w="9629" w:type="dxa"/>
        <w:tblInd w:w="103" w:type="dxa"/>
        <w:tblLayout w:type="fixed"/>
        <w:tblLook w:val="04A0" w:firstRow="1" w:lastRow="0" w:firstColumn="1" w:lastColumn="0" w:noHBand="0" w:noVBand="1"/>
      </w:tblPr>
      <w:tblGrid>
        <w:gridCol w:w="2040"/>
        <w:gridCol w:w="1856"/>
        <w:gridCol w:w="1984"/>
        <w:gridCol w:w="1875"/>
        <w:gridCol w:w="1874"/>
      </w:tblGrid>
      <w:tr w:rsidR="008E12B5" w14:paraId="1776CAEA" w14:textId="77777777" w:rsidTr="00C426CF">
        <w:tc>
          <w:tcPr>
            <w:tcW w:w="2040" w:type="dxa"/>
            <w:tcBorders>
              <w:top w:val="single" w:sz="4" w:space="0" w:color="000000"/>
              <w:left w:val="single" w:sz="4" w:space="0" w:color="000000"/>
              <w:bottom w:val="single" w:sz="4" w:space="0" w:color="000000"/>
              <w:right w:val="single" w:sz="4" w:space="0" w:color="000000"/>
            </w:tcBorders>
            <w:shd w:val="clear" w:color="auto" w:fill="DEDCE6"/>
          </w:tcPr>
          <w:p w14:paraId="49D9B908" w14:textId="77777777" w:rsidR="008E12B5" w:rsidRDefault="008E12B5" w:rsidP="00C426CF">
            <w:pPr>
              <w:pStyle w:val="NormalnyWeb"/>
              <w:widowControl w:val="0"/>
              <w:spacing w:before="0" w:after="0" w:line="276" w:lineRule="auto"/>
              <w:rPr>
                <w:b/>
                <w:sz w:val="22"/>
                <w:szCs w:val="22"/>
              </w:rPr>
            </w:pPr>
            <w:r>
              <w:rPr>
                <w:b/>
                <w:sz w:val="22"/>
                <w:szCs w:val="22"/>
              </w:rPr>
              <w:t>Sprawcy przemocy w rodzinie:</w:t>
            </w:r>
          </w:p>
          <w:p w14:paraId="409C49B0" w14:textId="77777777" w:rsidR="008E12B5" w:rsidRDefault="008E12B5" w:rsidP="00C426CF">
            <w:pPr>
              <w:pStyle w:val="NormalnyWeb"/>
              <w:widowControl w:val="0"/>
              <w:spacing w:before="0" w:after="0" w:line="276" w:lineRule="auto"/>
              <w:rPr>
                <w:b/>
                <w:sz w:val="22"/>
                <w:szCs w:val="22"/>
              </w:rPr>
            </w:pPr>
          </w:p>
        </w:tc>
        <w:tc>
          <w:tcPr>
            <w:tcW w:w="1856" w:type="dxa"/>
            <w:tcBorders>
              <w:top w:val="single" w:sz="4" w:space="0" w:color="000000"/>
              <w:left w:val="single" w:sz="4" w:space="0" w:color="000000"/>
              <w:bottom w:val="single" w:sz="4" w:space="0" w:color="000000"/>
              <w:right w:val="single" w:sz="4" w:space="0" w:color="000000"/>
            </w:tcBorders>
            <w:shd w:val="clear" w:color="auto" w:fill="DEDCE6"/>
          </w:tcPr>
          <w:p w14:paraId="46C3C05A" w14:textId="77777777" w:rsidR="008E12B5" w:rsidRDefault="008E12B5" w:rsidP="00C426CF">
            <w:pPr>
              <w:pStyle w:val="NormalnyWeb"/>
              <w:widowControl w:val="0"/>
              <w:spacing w:before="0" w:after="0" w:line="276" w:lineRule="auto"/>
              <w:jc w:val="center"/>
              <w:rPr>
                <w:b/>
                <w:bCs/>
              </w:rPr>
            </w:pPr>
            <w:r>
              <w:rPr>
                <w:b/>
                <w:bCs/>
              </w:rPr>
              <w:t>2017</w:t>
            </w:r>
          </w:p>
        </w:tc>
        <w:tc>
          <w:tcPr>
            <w:tcW w:w="1984" w:type="dxa"/>
            <w:tcBorders>
              <w:top w:val="single" w:sz="4" w:space="0" w:color="000000"/>
              <w:left w:val="single" w:sz="4" w:space="0" w:color="000000"/>
              <w:bottom w:val="single" w:sz="4" w:space="0" w:color="000000"/>
              <w:right w:val="single" w:sz="4" w:space="0" w:color="000000"/>
            </w:tcBorders>
            <w:shd w:val="clear" w:color="auto" w:fill="DEDCE6"/>
          </w:tcPr>
          <w:p w14:paraId="5EB7073F" w14:textId="77777777" w:rsidR="008E12B5" w:rsidRDefault="008E12B5" w:rsidP="00C426CF">
            <w:pPr>
              <w:pStyle w:val="NormalnyWeb"/>
              <w:widowControl w:val="0"/>
              <w:spacing w:before="0" w:after="0" w:line="276" w:lineRule="auto"/>
              <w:jc w:val="center"/>
              <w:rPr>
                <w:b/>
                <w:bCs/>
              </w:rPr>
            </w:pPr>
            <w:r>
              <w:rPr>
                <w:b/>
                <w:bCs/>
              </w:rPr>
              <w:t>2018</w:t>
            </w:r>
          </w:p>
        </w:tc>
        <w:tc>
          <w:tcPr>
            <w:tcW w:w="1875" w:type="dxa"/>
            <w:tcBorders>
              <w:top w:val="single" w:sz="4" w:space="0" w:color="000000"/>
              <w:left w:val="single" w:sz="4" w:space="0" w:color="000000"/>
              <w:bottom w:val="single" w:sz="4" w:space="0" w:color="000000"/>
              <w:right w:val="single" w:sz="4" w:space="0" w:color="000000"/>
            </w:tcBorders>
            <w:shd w:val="clear" w:color="auto" w:fill="DEDCE6"/>
          </w:tcPr>
          <w:p w14:paraId="2E9DF1D3" w14:textId="77777777" w:rsidR="008E12B5" w:rsidRDefault="008E12B5" w:rsidP="00C426CF">
            <w:pPr>
              <w:pStyle w:val="NormalnyWeb"/>
              <w:widowControl w:val="0"/>
              <w:spacing w:before="0" w:after="0" w:line="276" w:lineRule="auto"/>
              <w:jc w:val="center"/>
              <w:rPr>
                <w:b/>
                <w:bCs/>
              </w:rPr>
            </w:pPr>
            <w:r>
              <w:rPr>
                <w:b/>
                <w:bCs/>
              </w:rPr>
              <w:t>2019</w:t>
            </w:r>
          </w:p>
        </w:tc>
        <w:tc>
          <w:tcPr>
            <w:tcW w:w="1874" w:type="dxa"/>
            <w:tcBorders>
              <w:top w:val="single" w:sz="4" w:space="0" w:color="000000"/>
              <w:left w:val="single" w:sz="4" w:space="0" w:color="000000"/>
              <w:bottom w:val="single" w:sz="4" w:space="0" w:color="000000"/>
              <w:right w:val="single" w:sz="4" w:space="0" w:color="000000"/>
            </w:tcBorders>
            <w:shd w:val="clear" w:color="auto" w:fill="DEDCE6"/>
          </w:tcPr>
          <w:p w14:paraId="7C5301BE" w14:textId="77777777" w:rsidR="008E12B5" w:rsidRDefault="008E12B5" w:rsidP="00C426CF">
            <w:pPr>
              <w:pStyle w:val="NormalnyWeb"/>
              <w:widowControl w:val="0"/>
              <w:spacing w:before="0" w:after="0" w:line="276" w:lineRule="auto"/>
              <w:jc w:val="center"/>
              <w:rPr>
                <w:b/>
                <w:bCs/>
              </w:rPr>
            </w:pPr>
            <w:r>
              <w:rPr>
                <w:b/>
                <w:bCs/>
              </w:rPr>
              <w:t>2020</w:t>
            </w:r>
          </w:p>
        </w:tc>
      </w:tr>
      <w:tr w:rsidR="008E12B5" w14:paraId="47BFC0FF" w14:textId="77777777" w:rsidTr="00C426CF">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43533445" w14:textId="77777777" w:rsidR="008E12B5" w:rsidRDefault="008E12B5" w:rsidP="00C426CF">
            <w:pPr>
              <w:pStyle w:val="NormalnyWeb"/>
              <w:widowControl w:val="0"/>
              <w:spacing w:before="0" w:after="0" w:line="276" w:lineRule="auto"/>
              <w:rPr>
                <w:b/>
                <w:bCs/>
              </w:rPr>
            </w:pPr>
            <w:r>
              <w:rPr>
                <w:sz w:val="22"/>
                <w:szCs w:val="22"/>
              </w:rPr>
              <w:t xml:space="preserve">liczba sprawców, </w:t>
            </w:r>
            <w:r>
              <w:t>którzy zgłosili się na konsultację celem odbycia terapii</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A091CEC" w14:textId="77777777" w:rsidR="008E12B5" w:rsidRDefault="008E12B5" w:rsidP="00C426CF">
            <w:pPr>
              <w:pStyle w:val="NormalnyWeb"/>
              <w:widowControl w:val="0"/>
              <w:spacing w:before="0" w:after="0" w:line="276" w:lineRule="auto"/>
              <w:jc w:val="center"/>
              <w:rPr>
                <w:b/>
                <w:bCs/>
              </w:rPr>
            </w:pPr>
          </w:p>
          <w:p w14:paraId="7AA76C1D" w14:textId="77777777" w:rsidR="008E12B5" w:rsidRDefault="008E12B5" w:rsidP="00C426CF">
            <w:pPr>
              <w:pStyle w:val="NormalnyWeb"/>
              <w:widowControl w:val="0"/>
              <w:spacing w:before="0" w:after="0" w:line="276" w:lineRule="auto"/>
              <w:jc w:val="center"/>
              <w:rPr>
                <w:b/>
                <w:bCs/>
              </w:rPr>
            </w:pPr>
            <w: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3EB8156" w14:textId="77777777" w:rsidR="008E12B5" w:rsidRDefault="008E12B5" w:rsidP="00C426CF">
            <w:pPr>
              <w:pStyle w:val="NormalnyWeb"/>
              <w:widowControl w:val="0"/>
              <w:spacing w:before="0" w:after="0" w:line="276" w:lineRule="auto"/>
              <w:jc w:val="center"/>
              <w:rPr>
                <w:b/>
                <w:bCs/>
              </w:rPr>
            </w:pPr>
          </w:p>
          <w:p w14:paraId="7CCD69D3" w14:textId="77777777" w:rsidR="008E12B5" w:rsidRDefault="008E12B5" w:rsidP="00C426CF">
            <w:pPr>
              <w:pStyle w:val="NormalnyWeb"/>
              <w:widowControl w:val="0"/>
              <w:spacing w:before="0" w:after="0" w:line="276" w:lineRule="auto"/>
              <w:jc w:val="center"/>
              <w:rPr>
                <w:b/>
                <w:bCs/>
              </w:rPr>
            </w:pPr>
            <w:r>
              <w:t>2</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6F61BC96" w14:textId="77777777" w:rsidR="008E12B5" w:rsidRDefault="008E12B5" w:rsidP="00C426CF">
            <w:pPr>
              <w:pStyle w:val="NormalnyWeb"/>
              <w:widowControl w:val="0"/>
              <w:spacing w:before="0" w:after="0" w:line="276" w:lineRule="auto"/>
              <w:jc w:val="center"/>
              <w:rPr>
                <w:b/>
                <w:bCs/>
              </w:rPr>
            </w:pPr>
          </w:p>
          <w:p w14:paraId="138CA6EE" w14:textId="77777777" w:rsidR="008E12B5" w:rsidRDefault="008E12B5" w:rsidP="00C426CF">
            <w:pPr>
              <w:pStyle w:val="NormalnyWeb"/>
              <w:widowControl w:val="0"/>
              <w:spacing w:before="0" w:after="0" w:line="276" w:lineRule="auto"/>
              <w:jc w:val="center"/>
              <w:rPr>
                <w:b/>
                <w:bCs/>
              </w:rPr>
            </w:pPr>
            <w:r>
              <w:t>3</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14:paraId="15ECA33F" w14:textId="77777777" w:rsidR="008E12B5" w:rsidRDefault="008E12B5" w:rsidP="00C426CF">
            <w:pPr>
              <w:pStyle w:val="NormalnyWeb"/>
              <w:widowControl w:val="0"/>
              <w:spacing w:before="0" w:after="0" w:line="276" w:lineRule="auto"/>
              <w:jc w:val="center"/>
              <w:rPr>
                <w:b/>
                <w:bCs/>
              </w:rPr>
            </w:pPr>
          </w:p>
          <w:p w14:paraId="323F76DD" w14:textId="77777777" w:rsidR="008E12B5" w:rsidRDefault="008E12B5" w:rsidP="00C426CF">
            <w:pPr>
              <w:pStyle w:val="NormalnyWeb"/>
              <w:widowControl w:val="0"/>
              <w:spacing w:before="0" w:after="0" w:line="276" w:lineRule="auto"/>
              <w:jc w:val="center"/>
              <w:rPr>
                <w:b/>
                <w:bCs/>
              </w:rPr>
            </w:pPr>
            <w:r>
              <w:t>2</w:t>
            </w:r>
          </w:p>
        </w:tc>
      </w:tr>
      <w:tr w:rsidR="008E12B5" w14:paraId="01137A3C" w14:textId="77777777" w:rsidTr="00C426CF">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225BBFC5" w14:textId="77777777" w:rsidR="008E12B5" w:rsidRDefault="008E12B5" w:rsidP="00C426CF">
            <w:pPr>
              <w:pStyle w:val="NormalnyWeb"/>
              <w:widowControl w:val="0"/>
              <w:spacing w:before="0" w:after="0" w:line="276" w:lineRule="auto"/>
              <w:rPr>
                <w:sz w:val="22"/>
                <w:szCs w:val="22"/>
              </w:rPr>
            </w:pPr>
            <w:r>
              <w:rPr>
                <w:sz w:val="22"/>
                <w:szCs w:val="22"/>
              </w:rPr>
              <w:t>w tym:</w:t>
            </w:r>
          </w:p>
          <w:p w14:paraId="34D8A6D5" w14:textId="77777777" w:rsidR="008E12B5" w:rsidRDefault="008E12B5" w:rsidP="00C426CF">
            <w:pPr>
              <w:pStyle w:val="NormalnyWeb"/>
              <w:widowControl w:val="0"/>
              <w:spacing w:before="0" w:after="0" w:line="276" w:lineRule="auto"/>
              <w:rPr>
                <w:sz w:val="22"/>
                <w:szCs w:val="22"/>
              </w:rPr>
            </w:pPr>
            <w:r>
              <w:rPr>
                <w:sz w:val="22"/>
                <w:szCs w:val="22"/>
              </w:rPr>
              <w:t>liczba sprawców</w:t>
            </w:r>
          </w:p>
          <w:p w14:paraId="7685110B" w14:textId="77777777" w:rsidR="008E12B5" w:rsidRDefault="008E12B5" w:rsidP="00C426CF">
            <w:pPr>
              <w:pStyle w:val="NormalnyWeb"/>
              <w:widowControl w:val="0"/>
              <w:spacing w:before="0" w:after="0" w:line="276" w:lineRule="auto"/>
              <w:rPr>
                <w:sz w:val="22"/>
                <w:szCs w:val="22"/>
              </w:rPr>
            </w:pPr>
            <w:r>
              <w:rPr>
                <w:sz w:val="22"/>
                <w:szCs w:val="22"/>
              </w:rPr>
              <w:t>którzy ukończyli terapię</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69EBC0C4" w14:textId="77777777" w:rsidR="008E12B5" w:rsidRDefault="008E12B5" w:rsidP="00C426CF">
            <w:pPr>
              <w:pStyle w:val="NormalnyWeb"/>
              <w:widowControl w:val="0"/>
              <w:spacing w:before="0" w:after="0" w:line="276" w:lineRule="auto"/>
              <w:jc w:val="center"/>
              <w:rPr>
                <w:b/>
                <w:bCs/>
              </w:rPr>
            </w:pPr>
          </w:p>
          <w:p w14:paraId="144EFD17" w14:textId="77777777" w:rsidR="008E12B5" w:rsidRDefault="008E12B5" w:rsidP="00C426CF">
            <w:pPr>
              <w:pStyle w:val="NormalnyWeb"/>
              <w:widowControl w:val="0"/>
              <w:spacing w:before="0" w:after="0" w:line="276" w:lineRule="auto"/>
              <w:jc w:val="center"/>
              <w:rPr>
                <w:b/>
                <w:bCs/>
              </w:rPr>
            </w:pPr>
            <w: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55025AF" w14:textId="77777777" w:rsidR="008E12B5" w:rsidRDefault="008E12B5" w:rsidP="00C426CF">
            <w:pPr>
              <w:pStyle w:val="NormalnyWeb"/>
              <w:widowControl w:val="0"/>
              <w:spacing w:before="0" w:after="0" w:line="276" w:lineRule="auto"/>
              <w:jc w:val="center"/>
              <w:rPr>
                <w:b/>
                <w:bCs/>
              </w:rPr>
            </w:pPr>
          </w:p>
          <w:p w14:paraId="5EC28B9B" w14:textId="77777777" w:rsidR="008E12B5" w:rsidRDefault="008E12B5" w:rsidP="00C426CF">
            <w:pPr>
              <w:pStyle w:val="NormalnyWeb"/>
              <w:widowControl w:val="0"/>
              <w:spacing w:before="0" w:after="0" w:line="276" w:lineRule="auto"/>
              <w:jc w:val="center"/>
              <w:rPr>
                <w:b/>
                <w:bCs/>
              </w:rPr>
            </w:pPr>
            <w:r>
              <w:t>1</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68729BC3" w14:textId="77777777" w:rsidR="008E12B5" w:rsidRDefault="008E12B5" w:rsidP="00C426CF">
            <w:pPr>
              <w:pStyle w:val="NormalnyWeb"/>
              <w:widowControl w:val="0"/>
              <w:spacing w:before="0" w:after="0" w:line="276" w:lineRule="auto"/>
              <w:jc w:val="center"/>
              <w:rPr>
                <w:b/>
                <w:bCs/>
              </w:rPr>
            </w:pPr>
          </w:p>
          <w:p w14:paraId="0FCE7B9B" w14:textId="77777777" w:rsidR="008E12B5" w:rsidRDefault="008E12B5" w:rsidP="00C426CF">
            <w:pPr>
              <w:pStyle w:val="NormalnyWeb"/>
              <w:widowControl w:val="0"/>
              <w:spacing w:before="0" w:after="0" w:line="276" w:lineRule="auto"/>
              <w:jc w:val="center"/>
              <w:rPr>
                <w:b/>
                <w:bCs/>
              </w:rPr>
            </w:pPr>
            <w:r>
              <w:t>2</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14:paraId="7F68B522" w14:textId="77777777" w:rsidR="008E12B5" w:rsidRDefault="008E12B5" w:rsidP="00C426CF">
            <w:pPr>
              <w:pStyle w:val="NormalnyWeb"/>
              <w:widowControl w:val="0"/>
              <w:spacing w:before="0" w:after="0" w:line="276" w:lineRule="auto"/>
              <w:jc w:val="center"/>
              <w:rPr>
                <w:b/>
                <w:bCs/>
              </w:rPr>
            </w:pPr>
          </w:p>
          <w:p w14:paraId="6EF9D2A8" w14:textId="77777777" w:rsidR="008E12B5" w:rsidRDefault="008E12B5" w:rsidP="00C426CF">
            <w:pPr>
              <w:pStyle w:val="NormalnyWeb"/>
              <w:widowControl w:val="0"/>
              <w:spacing w:before="0" w:after="0" w:line="276" w:lineRule="auto"/>
              <w:jc w:val="center"/>
              <w:rPr>
                <w:b/>
                <w:bCs/>
              </w:rPr>
            </w:pPr>
            <w:r>
              <w:t>1</w:t>
            </w:r>
          </w:p>
        </w:tc>
      </w:tr>
      <w:tr w:rsidR="008E12B5" w14:paraId="57FCF5DD" w14:textId="77777777" w:rsidTr="00C426CF">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6345055E" w14:textId="77777777" w:rsidR="008E12B5" w:rsidRDefault="008E12B5" w:rsidP="00C426CF">
            <w:pPr>
              <w:pStyle w:val="NormalnyWeb"/>
              <w:widowControl w:val="0"/>
              <w:spacing w:before="0" w:after="0" w:line="276" w:lineRule="auto"/>
              <w:rPr>
                <w:sz w:val="22"/>
                <w:szCs w:val="22"/>
              </w:rPr>
            </w:pPr>
            <w:r>
              <w:rPr>
                <w:sz w:val="22"/>
                <w:szCs w:val="22"/>
              </w:rPr>
              <w:t>w tym:</w:t>
            </w:r>
          </w:p>
          <w:p w14:paraId="69EBE27B" w14:textId="77777777" w:rsidR="008E12B5" w:rsidRDefault="008E12B5" w:rsidP="00C426CF">
            <w:pPr>
              <w:pStyle w:val="NormalnyWeb"/>
              <w:widowControl w:val="0"/>
              <w:spacing w:before="0" w:after="0" w:line="276" w:lineRule="auto"/>
              <w:rPr>
                <w:sz w:val="22"/>
                <w:szCs w:val="22"/>
              </w:rPr>
            </w:pPr>
            <w:r>
              <w:rPr>
                <w:sz w:val="22"/>
                <w:szCs w:val="22"/>
              </w:rPr>
              <w:t>liczba mężczyzn</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95C6D3D" w14:textId="77777777" w:rsidR="008E12B5" w:rsidRDefault="008E12B5" w:rsidP="00C426CF">
            <w:pPr>
              <w:pStyle w:val="NormalnyWeb"/>
              <w:widowControl w:val="0"/>
              <w:spacing w:before="0" w:after="0" w:line="276" w:lineRule="auto"/>
              <w:jc w:val="center"/>
              <w:rPr>
                <w:b/>
                <w:bCs/>
              </w:rPr>
            </w:pPr>
            <w: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9D78DDD" w14:textId="77777777" w:rsidR="008E12B5" w:rsidRDefault="008E12B5" w:rsidP="00C426CF">
            <w:pPr>
              <w:pStyle w:val="NormalnyWeb"/>
              <w:widowControl w:val="0"/>
              <w:spacing w:before="0" w:after="0" w:line="276" w:lineRule="auto"/>
              <w:jc w:val="center"/>
              <w:rPr>
                <w:b/>
                <w:bCs/>
              </w:rPr>
            </w:pPr>
            <w:r>
              <w:t>0</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2D69FC73" w14:textId="77777777" w:rsidR="008E12B5" w:rsidRDefault="008E12B5" w:rsidP="00C426CF">
            <w:pPr>
              <w:pStyle w:val="NormalnyWeb"/>
              <w:widowControl w:val="0"/>
              <w:spacing w:before="0" w:after="0" w:line="276" w:lineRule="auto"/>
              <w:jc w:val="center"/>
              <w:rPr>
                <w:b/>
                <w:bCs/>
              </w:rPr>
            </w:pPr>
            <w:r>
              <w:t>1</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14:paraId="5606A536" w14:textId="77777777" w:rsidR="008E12B5" w:rsidRDefault="008E12B5" w:rsidP="00C426CF">
            <w:pPr>
              <w:pStyle w:val="NormalnyWeb"/>
              <w:widowControl w:val="0"/>
              <w:spacing w:before="0" w:after="0" w:line="276" w:lineRule="auto"/>
              <w:jc w:val="center"/>
              <w:rPr>
                <w:b/>
                <w:bCs/>
              </w:rPr>
            </w:pPr>
            <w:r>
              <w:t>0</w:t>
            </w:r>
          </w:p>
        </w:tc>
      </w:tr>
      <w:tr w:rsidR="008E12B5" w14:paraId="07391F4B" w14:textId="77777777" w:rsidTr="00C426CF">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1E70F2AF" w14:textId="77777777" w:rsidR="008E12B5" w:rsidRDefault="008E12B5" w:rsidP="00C426CF">
            <w:pPr>
              <w:pStyle w:val="NormalnyWeb"/>
              <w:widowControl w:val="0"/>
              <w:spacing w:before="0" w:after="0" w:line="276" w:lineRule="auto"/>
              <w:rPr>
                <w:sz w:val="22"/>
                <w:szCs w:val="22"/>
              </w:rPr>
            </w:pPr>
            <w:r>
              <w:rPr>
                <w:sz w:val="22"/>
                <w:szCs w:val="22"/>
              </w:rPr>
              <w:t>w tym:</w:t>
            </w:r>
          </w:p>
          <w:p w14:paraId="6E1ADD6B" w14:textId="77777777" w:rsidR="008E12B5" w:rsidRDefault="008E12B5" w:rsidP="00C426CF">
            <w:pPr>
              <w:pStyle w:val="NormalnyWeb"/>
              <w:widowControl w:val="0"/>
              <w:spacing w:before="0" w:after="0" w:line="276" w:lineRule="auto"/>
              <w:rPr>
                <w:sz w:val="22"/>
                <w:szCs w:val="22"/>
              </w:rPr>
            </w:pPr>
            <w:r>
              <w:rPr>
                <w:sz w:val="22"/>
                <w:szCs w:val="22"/>
              </w:rPr>
              <w:t>liczba kobiet</w:t>
            </w:r>
          </w:p>
        </w:tc>
        <w:tc>
          <w:tcPr>
            <w:tcW w:w="1856" w:type="dxa"/>
            <w:tcBorders>
              <w:top w:val="single" w:sz="4" w:space="0" w:color="000000"/>
              <w:left w:val="single" w:sz="4" w:space="0" w:color="000000"/>
              <w:bottom w:val="single" w:sz="4" w:space="0" w:color="000000"/>
              <w:right w:val="single" w:sz="4" w:space="0" w:color="000000"/>
            </w:tcBorders>
            <w:shd w:val="clear" w:color="auto" w:fill="auto"/>
          </w:tcPr>
          <w:p w14:paraId="17AD3468" w14:textId="77777777" w:rsidR="008E12B5" w:rsidRDefault="008E12B5" w:rsidP="00C426CF">
            <w:pPr>
              <w:pStyle w:val="NormalnyWeb"/>
              <w:widowControl w:val="0"/>
              <w:spacing w:before="0" w:after="0" w:line="276" w:lineRule="auto"/>
              <w:jc w:val="center"/>
              <w:rPr>
                <w:b/>
                <w:bCs/>
              </w:rPr>
            </w:pPr>
            <w:r>
              <w:t>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6AC027DC" w14:textId="77777777" w:rsidR="008E12B5" w:rsidRDefault="008E12B5" w:rsidP="00C426CF">
            <w:pPr>
              <w:pStyle w:val="NormalnyWeb"/>
              <w:widowControl w:val="0"/>
              <w:spacing w:before="0" w:after="0" w:line="276" w:lineRule="auto"/>
              <w:jc w:val="center"/>
              <w:rPr>
                <w:b/>
                <w:bCs/>
              </w:rPr>
            </w:pPr>
            <w:r>
              <w:t>1</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68C617F5" w14:textId="77777777" w:rsidR="008E12B5" w:rsidRDefault="008E12B5" w:rsidP="00C426CF">
            <w:pPr>
              <w:pStyle w:val="NormalnyWeb"/>
              <w:widowControl w:val="0"/>
              <w:spacing w:before="0" w:after="0" w:line="276" w:lineRule="auto"/>
              <w:jc w:val="center"/>
              <w:rPr>
                <w:b/>
                <w:bCs/>
              </w:rPr>
            </w:pPr>
            <w:r>
              <w:t>1</w:t>
            </w:r>
          </w:p>
        </w:tc>
        <w:tc>
          <w:tcPr>
            <w:tcW w:w="1874" w:type="dxa"/>
            <w:tcBorders>
              <w:top w:val="single" w:sz="4" w:space="0" w:color="000000"/>
              <w:left w:val="single" w:sz="4" w:space="0" w:color="000000"/>
              <w:bottom w:val="single" w:sz="4" w:space="0" w:color="000000"/>
              <w:right w:val="single" w:sz="4" w:space="0" w:color="000000"/>
            </w:tcBorders>
            <w:shd w:val="clear" w:color="auto" w:fill="auto"/>
          </w:tcPr>
          <w:p w14:paraId="12920792" w14:textId="77777777" w:rsidR="008E12B5" w:rsidRDefault="008E12B5" w:rsidP="00C426CF">
            <w:pPr>
              <w:pStyle w:val="NormalnyWeb"/>
              <w:widowControl w:val="0"/>
              <w:spacing w:before="0" w:after="0" w:line="276" w:lineRule="auto"/>
              <w:jc w:val="center"/>
              <w:rPr>
                <w:b/>
                <w:bCs/>
              </w:rPr>
            </w:pPr>
            <w:r>
              <w:t>1</w:t>
            </w:r>
          </w:p>
        </w:tc>
      </w:tr>
    </w:tbl>
    <w:p w14:paraId="35723D04" w14:textId="77777777" w:rsidR="008E12B5" w:rsidRDefault="008E12B5" w:rsidP="008E12B5">
      <w:pPr>
        <w:pStyle w:val="Normalny1"/>
        <w:tabs>
          <w:tab w:val="left" w:pos="6975"/>
        </w:tabs>
        <w:spacing w:line="240" w:lineRule="auto"/>
        <w:jc w:val="both"/>
      </w:pPr>
      <w:r>
        <w:rPr>
          <w:rStyle w:val="Domylnaczcionkaakapitu1"/>
          <w:rFonts w:ascii="Times New Roman" w:hAnsi="Times New Roman"/>
          <w:i/>
          <w:iCs/>
          <w:sz w:val="24"/>
          <w:szCs w:val="24"/>
        </w:rPr>
        <w:t>Tabela nr 8: Sprawcy przemocy w rodzinie korzystający z terapii 2017 – 2020.</w:t>
      </w:r>
    </w:p>
    <w:p w14:paraId="7A9B81D7" w14:textId="77777777" w:rsidR="008E12B5" w:rsidRDefault="008E12B5" w:rsidP="008E12B5">
      <w:pPr>
        <w:pStyle w:val="Normalny1"/>
        <w:tabs>
          <w:tab w:val="left" w:pos="6975"/>
        </w:tabs>
        <w:spacing w:line="240" w:lineRule="auto"/>
        <w:jc w:val="both"/>
        <w:rPr>
          <w:rFonts w:ascii="Times New Roman" w:hAnsi="Times New Roman"/>
          <w:i/>
          <w:sz w:val="24"/>
          <w:szCs w:val="24"/>
        </w:rPr>
      </w:pPr>
    </w:p>
    <w:p w14:paraId="3AD10892" w14:textId="77777777" w:rsidR="008E12B5" w:rsidRDefault="008E12B5" w:rsidP="008E12B5">
      <w:pPr>
        <w:pStyle w:val="Normalny1"/>
        <w:tabs>
          <w:tab w:val="left" w:pos="6975"/>
        </w:tabs>
        <w:spacing w:line="240" w:lineRule="auto"/>
        <w:jc w:val="both"/>
        <w:rPr>
          <w:rFonts w:ascii="Times New Roman" w:hAnsi="Times New Roman"/>
          <w:i/>
          <w:sz w:val="24"/>
          <w:szCs w:val="24"/>
        </w:rPr>
      </w:pPr>
    </w:p>
    <w:p w14:paraId="00429F70" w14:textId="77777777" w:rsidR="008E12B5" w:rsidRDefault="008E12B5" w:rsidP="008E12B5">
      <w:pPr>
        <w:pStyle w:val="Normalny1"/>
        <w:tabs>
          <w:tab w:val="left" w:pos="6975"/>
        </w:tabs>
        <w:spacing w:line="240" w:lineRule="auto"/>
        <w:jc w:val="both"/>
        <w:rPr>
          <w:rFonts w:ascii="Times New Roman" w:hAnsi="Times New Roman"/>
          <w:i/>
          <w:sz w:val="24"/>
          <w:szCs w:val="24"/>
        </w:rPr>
      </w:pPr>
    </w:p>
    <w:tbl>
      <w:tblPr>
        <w:tblW w:w="9645" w:type="dxa"/>
        <w:tblInd w:w="88" w:type="dxa"/>
        <w:tblLayout w:type="fixed"/>
        <w:tblLook w:val="04A0" w:firstRow="1" w:lastRow="0" w:firstColumn="1" w:lastColumn="0" w:noHBand="0" w:noVBand="1"/>
      </w:tblPr>
      <w:tblGrid>
        <w:gridCol w:w="2059"/>
        <w:gridCol w:w="1853"/>
        <w:gridCol w:w="1983"/>
        <w:gridCol w:w="1875"/>
        <w:gridCol w:w="1875"/>
      </w:tblGrid>
      <w:tr w:rsidR="008E12B5" w14:paraId="44264B75" w14:textId="77777777" w:rsidTr="00C426CF">
        <w:tc>
          <w:tcPr>
            <w:tcW w:w="2059" w:type="dxa"/>
            <w:tcBorders>
              <w:top w:val="single" w:sz="4" w:space="0" w:color="000000"/>
              <w:left w:val="single" w:sz="4" w:space="0" w:color="000000"/>
              <w:bottom w:val="single" w:sz="4" w:space="0" w:color="000000"/>
              <w:right w:val="single" w:sz="4" w:space="0" w:color="000000"/>
            </w:tcBorders>
            <w:shd w:val="clear" w:color="auto" w:fill="DEDCE6"/>
          </w:tcPr>
          <w:p w14:paraId="16EB295D" w14:textId="77777777" w:rsidR="008E12B5" w:rsidRDefault="008E12B5" w:rsidP="00C426CF">
            <w:pPr>
              <w:pStyle w:val="NormalnyWeb"/>
              <w:widowControl w:val="0"/>
              <w:spacing w:before="0" w:after="0" w:line="276" w:lineRule="auto"/>
              <w:rPr>
                <w:b/>
                <w:sz w:val="22"/>
                <w:szCs w:val="22"/>
              </w:rPr>
            </w:pPr>
            <w:r>
              <w:rPr>
                <w:b/>
                <w:sz w:val="22"/>
                <w:szCs w:val="22"/>
              </w:rPr>
              <w:t>Sprawcy przemocy w rodzinie:</w:t>
            </w:r>
          </w:p>
          <w:p w14:paraId="569E8590" w14:textId="77777777" w:rsidR="008E12B5" w:rsidRDefault="008E12B5" w:rsidP="00C426CF">
            <w:pPr>
              <w:pStyle w:val="NormalnyWeb"/>
              <w:widowControl w:val="0"/>
              <w:spacing w:before="0" w:after="0" w:line="276" w:lineRule="auto"/>
              <w:rPr>
                <w:b/>
                <w:sz w:val="22"/>
                <w:szCs w:val="22"/>
              </w:rPr>
            </w:pPr>
          </w:p>
        </w:tc>
        <w:tc>
          <w:tcPr>
            <w:tcW w:w="1853" w:type="dxa"/>
            <w:tcBorders>
              <w:top w:val="single" w:sz="4" w:space="0" w:color="000000"/>
              <w:left w:val="single" w:sz="4" w:space="0" w:color="000000"/>
              <w:bottom w:val="single" w:sz="4" w:space="0" w:color="000000"/>
              <w:right w:val="single" w:sz="4" w:space="0" w:color="000000"/>
            </w:tcBorders>
            <w:shd w:val="clear" w:color="auto" w:fill="DEDCE6"/>
          </w:tcPr>
          <w:p w14:paraId="1A76D70A" w14:textId="77777777" w:rsidR="008E12B5" w:rsidRDefault="008E12B5" w:rsidP="00C426CF">
            <w:pPr>
              <w:pStyle w:val="NormalnyWeb"/>
              <w:widowControl w:val="0"/>
              <w:spacing w:before="0" w:after="0" w:line="276" w:lineRule="auto"/>
              <w:jc w:val="center"/>
              <w:rPr>
                <w:b/>
                <w:bCs/>
              </w:rPr>
            </w:pPr>
            <w:r>
              <w:rPr>
                <w:b/>
                <w:bCs/>
              </w:rPr>
              <w:t>2017</w:t>
            </w:r>
          </w:p>
        </w:tc>
        <w:tc>
          <w:tcPr>
            <w:tcW w:w="1983" w:type="dxa"/>
            <w:tcBorders>
              <w:top w:val="single" w:sz="4" w:space="0" w:color="000000"/>
              <w:left w:val="single" w:sz="4" w:space="0" w:color="000000"/>
              <w:bottom w:val="single" w:sz="4" w:space="0" w:color="000000"/>
              <w:right w:val="single" w:sz="4" w:space="0" w:color="000000"/>
            </w:tcBorders>
            <w:shd w:val="clear" w:color="auto" w:fill="DEDCE6"/>
          </w:tcPr>
          <w:p w14:paraId="5C244BA2" w14:textId="77777777" w:rsidR="008E12B5" w:rsidRDefault="008E12B5" w:rsidP="00C426CF">
            <w:pPr>
              <w:pStyle w:val="NormalnyWeb"/>
              <w:widowControl w:val="0"/>
              <w:spacing w:before="0" w:after="0" w:line="276" w:lineRule="auto"/>
              <w:jc w:val="center"/>
              <w:rPr>
                <w:b/>
                <w:bCs/>
              </w:rPr>
            </w:pPr>
            <w:r>
              <w:rPr>
                <w:b/>
                <w:bCs/>
              </w:rPr>
              <w:t>2018</w:t>
            </w:r>
          </w:p>
        </w:tc>
        <w:tc>
          <w:tcPr>
            <w:tcW w:w="1875" w:type="dxa"/>
            <w:tcBorders>
              <w:top w:val="single" w:sz="4" w:space="0" w:color="000000"/>
              <w:left w:val="single" w:sz="4" w:space="0" w:color="000000"/>
              <w:bottom w:val="single" w:sz="4" w:space="0" w:color="000000"/>
              <w:right w:val="single" w:sz="4" w:space="0" w:color="000000"/>
            </w:tcBorders>
            <w:shd w:val="clear" w:color="auto" w:fill="DEDCE6"/>
          </w:tcPr>
          <w:p w14:paraId="77767E1C" w14:textId="77777777" w:rsidR="008E12B5" w:rsidRDefault="008E12B5" w:rsidP="00C426CF">
            <w:pPr>
              <w:pStyle w:val="NormalnyWeb"/>
              <w:widowControl w:val="0"/>
              <w:spacing w:before="0" w:after="0" w:line="276" w:lineRule="auto"/>
              <w:jc w:val="center"/>
              <w:rPr>
                <w:b/>
                <w:bCs/>
              </w:rPr>
            </w:pPr>
            <w:r>
              <w:rPr>
                <w:b/>
                <w:bCs/>
              </w:rPr>
              <w:t>2019</w:t>
            </w:r>
          </w:p>
        </w:tc>
        <w:tc>
          <w:tcPr>
            <w:tcW w:w="1875" w:type="dxa"/>
            <w:tcBorders>
              <w:top w:val="single" w:sz="4" w:space="0" w:color="000000"/>
              <w:left w:val="single" w:sz="4" w:space="0" w:color="000000"/>
              <w:bottom w:val="single" w:sz="4" w:space="0" w:color="000000"/>
              <w:right w:val="single" w:sz="4" w:space="0" w:color="000000"/>
            </w:tcBorders>
            <w:shd w:val="clear" w:color="auto" w:fill="DEDCE6"/>
          </w:tcPr>
          <w:p w14:paraId="17D0E678" w14:textId="77777777" w:rsidR="008E12B5" w:rsidRDefault="008E12B5" w:rsidP="00C426CF">
            <w:pPr>
              <w:pStyle w:val="NormalnyWeb"/>
              <w:widowControl w:val="0"/>
              <w:spacing w:before="0" w:after="0" w:line="276" w:lineRule="auto"/>
              <w:jc w:val="center"/>
              <w:rPr>
                <w:b/>
                <w:bCs/>
              </w:rPr>
            </w:pPr>
            <w:r>
              <w:rPr>
                <w:b/>
                <w:bCs/>
              </w:rPr>
              <w:t>2020</w:t>
            </w:r>
          </w:p>
        </w:tc>
      </w:tr>
      <w:tr w:rsidR="008E12B5" w14:paraId="30C1BD02" w14:textId="77777777" w:rsidTr="00C426CF">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C299462" w14:textId="77777777" w:rsidR="008E12B5" w:rsidRDefault="008E12B5" w:rsidP="00C426CF">
            <w:pPr>
              <w:pStyle w:val="NormalnyWeb"/>
              <w:widowControl w:val="0"/>
              <w:spacing w:before="0" w:after="0" w:line="276" w:lineRule="auto"/>
              <w:rPr>
                <w:b/>
                <w:bCs/>
              </w:rPr>
            </w:pPr>
            <w:r>
              <w:rPr>
                <w:sz w:val="22"/>
                <w:szCs w:val="22"/>
              </w:rPr>
              <w:t xml:space="preserve">liczba sprawców, </w:t>
            </w:r>
            <w:r>
              <w:t>którzy zgłosili się na konsultację celem odbycia PKE</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322E3504" w14:textId="77777777" w:rsidR="008E12B5" w:rsidRDefault="008E12B5" w:rsidP="00C426CF">
            <w:pPr>
              <w:pStyle w:val="NormalnyWeb"/>
              <w:widowControl w:val="0"/>
              <w:spacing w:before="0" w:after="0" w:line="276" w:lineRule="auto"/>
              <w:jc w:val="center"/>
              <w:rPr>
                <w:b/>
                <w:bCs/>
              </w:rPr>
            </w:pPr>
          </w:p>
          <w:p w14:paraId="31B4A3E2" w14:textId="77777777" w:rsidR="008E12B5" w:rsidRDefault="008E12B5" w:rsidP="00C426CF">
            <w:pPr>
              <w:pStyle w:val="NormalnyWeb"/>
              <w:widowControl w:val="0"/>
              <w:spacing w:before="0" w:after="0" w:line="276" w:lineRule="auto"/>
              <w:jc w:val="center"/>
              <w:rPr>
                <w:b/>
                <w:bCs/>
              </w:rPr>
            </w:pPr>
            <w:r>
              <w:t>5</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79FFEF3D" w14:textId="77777777" w:rsidR="008E12B5" w:rsidRDefault="008E12B5" w:rsidP="00C426CF">
            <w:pPr>
              <w:pStyle w:val="NormalnyWeb"/>
              <w:widowControl w:val="0"/>
              <w:spacing w:before="0" w:after="0" w:line="276" w:lineRule="auto"/>
              <w:jc w:val="center"/>
              <w:rPr>
                <w:b/>
                <w:bCs/>
              </w:rPr>
            </w:pPr>
          </w:p>
          <w:p w14:paraId="6A89E4B4" w14:textId="77777777" w:rsidR="008E12B5" w:rsidRDefault="008E12B5" w:rsidP="00C426CF">
            <w:pPr>
              <w:pStyle w:val="NormalnyWeb"/>
              <w:widowControl w:val="0"/>
              <w:spacing w:before="0" w:after="0" w:line="276" w:lineRule="auto"/>
              <w:jc w:val="center"/>
              <w:rPr>
                <w:b/>
                <w:bCs/>
              </w:rPr>
            </w:pPr>
            <w:r>
              <w:t>11</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4717BCCF" w14:textId="77777777" w:rsidR="008E12B5" w:rsidRDefault="008E12B5" w:rsidP="00C426CF">
            <w:pPr>
              <w:pStyle w:val="NormalnyWeb"/>
              <w:widowControl w:val="0"/>
              <w:spacing w:before="0" w:after="0" w:line="276" w:lineRule="auto"/>
              <w:jc w:val="center"/>
              <w:rPr>
                <w:b/>
                <w:bCs/>
              </w:rPr>
            </w:pPr>
          </w:p>
          <w:p w14:paraId="74B32EDB" w14:textId="77777777" w:rsidR="008E12B5" w:rsidRDefault="008E12B5" w:rsidP="00C426CF">
            <w:pPr>
              <w:pStyle w:val="NormalnyWeb"/>
              <w:widowControl w:val="0"/>
              <w:spacing w:before="0" w:after="0" w:line="276" w:lineRule="auto"/>
              <w:jc w:val="center"/>
              <w:rPr>
                <w:b/>
                <w:bCs/>
              </w:rPr>
            </w:pPr>
            <w:r>
              <w:t>10</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191989B6" w14:textId="77777777" w:rsidR="008E12B5" w:rsidRDefault="008E12B5" w:rsidP="00C426CF">
            <w:pPr>
              <w:pStyle w:val="NormalnyWeb"/>
              <w:widowControl w:val="0"/>
              <w:spacing w:before="0" w:after="0" w:line="276" w:lineRule="auto"/>
              <w:jc w:val="center"/>
              <w:rPr>
                <w:b/>
                <w:bCs/>
              </w:rPr>
            </w:pPr>
          </w:p>
          <w:p w14:paraId="03C4D23A" w14:textId="77777777" w:rsidR="008E12B5" w:rsidRDefault="008E12B5" w:rsidP="00C426CF">
            <w:pPr>
              <w:pStyle w:val="NormalnyWeb"/>
              <w:widowControl w:val="0"/>
              <w:spacing w:before="0" w:after="0" w:line="276" w:lineRule="auto"/>
              <w:jc w:val="center"/>
              <w:rPr>
                <w:b/>
                <w:bCs/>
              </w:rPr>
            </w:pPr>
            <w:r>
              <w:t>15</w:t>
            </w:r>
          </w:p>
        </w:tc>
      </w:tr>
      <w:tr w:rsidR="008E12B5" w14:paraId="50A8D462" w14:textId="77777777" w:rsidTr="00C426CF">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37CC993" w14:textId="77777777" w:rsidR="008E12B5" w:rsidRDefault="008E12B5" w:rsidP="00C426CF">
            <w:pPr>
              <w:pStyle w:val="NormalnyWeb"/>
              <w:widowControl w:val="0"/>
              <w:spacing w:before="0" w:after="0" w:line="276" w:lineRule="auto"/>
              <w:rPr>
                <w:sz w:val="22"/>
                <w:szCs w:val="22"/>
              </w:rPr>
            </w:pPr>
            <w:r>
              <w:rPr>
                <w:sz w:val="22"/>
                <w:szCs w:val="22"/>
              </w:rPr>
              <w:t>w tym:</w:t>
            </w:r>
          </w:p>
          <w:p w14:paraId="354DC9B2" w14:textId="77777777" w:rsidR="008E12B5" w:rsidRDefault="008E12B5" w:rsidP="00C426CF">
            <w:pPr>
              <w:pStyle w:val="NormalnyWeb"/>
              <w:widowControl w:val="0"/>
              <w:spacing w:before="0" w:after="0" w:line="276" w:lineRule="auto"/>
              <w:rPr>
                <w:sz w:val="22"/>
                <w:szCs w:val="22"/>
              </w:rPr>
            </w:pPr>
            <w:r>
              <w:rPr>
                <w:sz w:val="22"/>
                <w:szCs w:val="22"/>
              </w:rPr>
              <w:t>liczba sprawców</w:t>
            </w:r>
          </w:p>
          <w:p w14:paraId="043F7B79" w14:textId="77777777" w:rsidR="008E12B5" w:rsidRDefault="008E12B5" w:rsidP="00C426CF">
            <w:pPr>
              <w:pStyle w:val="NormalnyWeb"/>
              <w:widowControl w:val="0"/>
              <w:spacing w:before="0" w:after="0" w:line="276" w:lineRule="auto"/>
              <w:rPr>
                <w:sz w:val="22"/>
                <w:szCs w:val="22"/>
              </w:rPr>
            </w:pPr>
            <w:r>
              <w:rPr>
                <w:sz w:val="22"/>
                <w:szCs w:val="22"/>
              </w:rPr>
              <w:t>którzy ukończyli Program</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12708137" w14:textId="77777777" w:rsidR="008E12B5" w:rsidRDefault="008E12B5" w:rsidP="00C426CF">
            <w:pPr>
              <w:pStyle w:val="NormalnyWeb"/>
              <w:widowControl w:val="0"/>
              <w:spacing w:before="0" w:after="0" w:line="276" w:lineRule="auto"/>
              <w:jc w:val="center"/>
              <w:rPr>
                <w:b/>
                <w:bCs/>
              </w:rPr>
            </w:pPr>
          </w:p>
          <w:p w14:paraId="0119CD90" w14:textId="77777777" w:rsidR="008E12B5" w:rsidRDefault="008E12B5" w:rsidP="00C426CF">
            <w:pPr>
              <w:pStyle w:val="NormalnyWeb"/>
              <w:widowControl w:val="0"/>
              <w:spacing w:before="0" w:after="0" w:line="276" w:lineRule="auto"/>
              <w:jc w:val="center"/>
              <w:rPr>
                <w:b/>
                <w:bCs/>
              </w:rPr>
            </w:pPr>
            <w: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5EFB1BA" w14:textId="77777777" w:rsidR="008E12B5" w:rsidRDefault="008E12B5" w:rsidP="00C426CF">
            <w:pPr>
              <w:pStyle w:val="NormalnyWeb"/>
              <w:widowControl w:val="0"/>
              <w:spacing w:before="0" w:after="0" w:line="276" w:lineRule="auto"/>
              <w:jc w:val="center"/>
              <w:rPr>
                <w:b/>
                <w:bCs/>
              </w:rPr>
            </w:pPr>
          </w:p>
          <w:p w14:paraId="6782110C" w14:textId="77777777" w:rsidR="008E12B5" w:rsidRDefault="008E12B5" w:rsidP="00C426CF">
            <w:pPr>
              <w:pStyle w:val="NormalnyWeb"/>
              <w:widowControl w:val="0"/>
              <w:spacing w:before="0" w:after="0" w:line="276" w:lineRule="auto"/>
              <w:jc w:val="center"/>
              <w:rPr>
                <w:b/>
                <w:bCs/>
              </w:rPr>
            </w:pPr>
            <w:r>
              <w:t>5</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03D4F4EC" w14:textId="77777777" w:rsidR="008E12B5" w:rsidRDefault="008E12B5" w:rsidP="00C426CF">
            <w:pPr>
              <w:pStyle w:val="NormalnyWeb"/>
              <w:widowControl w:val="0"/>
              <w:spacing w:before="0" w:after="0" w:line="276" w:lineRule="auto"/>
              <w:jc w:val="center"/>
              <w:rPr>
                <w:b/>
                <w:bCs/>
              </w:rPr>
            </w:pPr>
          </w:p>
          <w:p w14:paraId="1BC4A301" w14:textId="77777777" w:rsidR="008E12B5" w:rsidRDefault="008E12B5" w:rsidP="00C426CF">
            <w:pPr>
              <w:pStyle w:val="NormalnyWeb"/>
              <w:widowControl w:val="0"/>
              <w:spacing w:before="0" w:after="0" w:line="276" w:lineRule="auto"/>
              <w:jc w:val="center"/>
              <w:rPr>
                <w:b/>
                <w:bCs/>
              </w:rPr>
            </w:pPr>
            <w:r>
              <w:t>5</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61AE29B7" w14:textId="77777777" w:rsidR="008E12B5" w:rsidRDefault="008E12B5" w:rsidP="00C426CF">
            <w:pPr>
              <w:pStyle w:val="NormalnyWeb"/>
              <w:widowControl w:val="0"/>
              <w:spacing w:before="0" w:after="0" w:line="276" w:lineRule="auto"/>
              <w:jc w:val="center"/>
              <w:rPr>
                <w:b/>
                <w:bCs/>
              </w:rPr>
            </w:pPr>
          </w:p>
          <w:p w14:paraId="71832ED7" w14:textId="77777777" w:rsidR="008E12B5" w:rsidRDefault="008E12B5" w:rsidP="00C426CF">
            <w:pPr>
              <w:pStyle w:val="NormalnyWeb"/>
              <w:widowControl w:val="0"/>
              <w:spacing w:before="0" w:after="0" w:line="276" w:lineRule="auto"/>
              <w:jc w:val="center"/>
              <w:rPr>
                <w:b/>
                <w:bCs/>
              </w:rPr>
            </w:pPr>
            <w:r>
              <w:t>4</w:t>
            </w:r>
          </w:p>
        </w:tc>
      </w:tr>
      <w:tr w:rsidR="008E12B5" w14:paraId="4C47F76E" w14:textId="77777777" w:rsidTr="00C426CF">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77E88B31" w14:textId="77777777" w:rsidR="008E12B5" w:rsidRDefault="008E12B5" w:rsidP="00C426CF">
            <w:pPr>
              <w:pStyle w:val="NormalnyWeb"/>
              <w:widowControl w:val="0"/>
              <w:spacing w:before="0" w:after="0" w:line="276" w:lineRule="auto"/>
              <w:rPr>
                <w:sz w:val="22"/>
                <w:szCs w:val="22"/>
              </w:rPr>
            </w:pPr>
            <w:r>
              <w:rPr>
                <w:sz w:val="22"/>
                <w:szCs w:val="22"/>
              </w:rPr>
              <w:t>w tym:</w:t>
            </w:r>
          </w:p>
          <w:p w14:paraId="2F30BD9B" w14:textId="77777777" w:rsidR="008E12B5" w:rsidRDefault="008E12B5" w:rsidP="00C426CF">
            <w:pPr>
              <w:pStyle w:val="NormalnyWeb"/>
              <w:widowControl w:val="0"/>
              <w:spacing w:before="0" w:after="0" w:line="276" w:lineRule="auto"/>
              <w:rPr>
                <w:sz w:val="22"/>
                <w:szCs w:val="22"/>
              </w:rPr>
            </w:pPr>
            <w:r>
              <w:rPr>
                <w:sz w:val="22"/>
                <w:szCs w:val="22"/>
              </w:rPr>
              <w:t>liczba mężczyzn</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7BE69EE0" w14:textId="77777777" w:rsidR="008E12B5" w:rsidRDefault="008E12B5" w:rsidP="00C426CF">
            <w:pPr>
              <w:pStyle w:val="NormalnyWeb"/>
              <w:widowControl w:val="0"/>
              <w:spacing w:before="0" w:after="0" w:line="276" w:lineRule="auto"/>
              <w:jc w:val="center"/>
              <w:rPr>
                <w:b/>
                <w:bCs/>
              </w:rPr>
            </w:pPr>
            <w:r>
              <w:t>3</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5969E0B9" w14:textId="77777777" w:rsidR="008E12B5" w:rsidRDefault="008E12B5" w:rsidP="00C426CF">
            <w:pPr>
              <w:pStyle w:val="NormalnyWeb"/>
              <w:widowControl w:val="0"/>
              <w:spacing w:before="0" w:after="0" w:line="276" w:lineRule="auto"/>
              <w:jc w:val="center"/>
              <w:rPr>
                <w:b/>
                <w:bCs/>
              </w:rPr>
            </w:pPr>
            <w:r>
              <w:t>5</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4DDF0208" w14:textId="77777777" w:rsidR="008E12B5" w:rsidRDefault="008E12B5" w:rsidP="00C426CF">
            <w:pPr>
              <w:pStyle w:val="NormalnyWeb"/>
              <w:widowControl w:val="0"/>
              <w:spacing w:before="0" w:after="0" w:line="276" w:lineRule="auto"/>
              <w:jc w:val="center"/>
              <w:rPr>
                <w:b/>
                <w:bCs/>
              </w:rPr>
            </w:pPr>
            <w:r>
              <w:t>4</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7F5DCB2A" w14:textId="77777777" w:rsidR="008E12B5" w:rsidRDefault="008E12B5" w:rsidP="00C426CF">
            <w:pPr>
              <w:pStyle w:val="NormalnyWeb"/>
              <w:widowControl w:val="0"/>
              <w:spacing w:before="0" w:after="0" w:line="276" w:lineRule="auto"/>
              <w:jc w:val="center"/>
              <w:rPr>
                <w:b/>
                <w:bCs/>
              </w:rPr>
            </w:pPr>
            <w:r>
              <w:t>2</w:t>
            </w:r>
          </w:p>
        </w:tc>
      </w:tr>
      <w:tr w:rsidR="008E12B5" w14:paraId="562A546C" w14:textId="77777777" w:rsidTr="00C426CF">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7FEC0376" w14:textId="77777777" w:rsidR="008E12B5" w:rsidRDefault="008E12B5" w:rsidP="00C426CF">
            <w:pPr>
              <w:pStyle w:val="NormalnyWeb"/>
              <w:widowControl w:val="0"/>
              <w:spacing w:before="0" w:after="0" w:line="276" w:lineRule="auto"/>
              <w:rPr>
                <w:sz w:val="22"/>
                <w:szCs w:val="22"/>
              </w:rPr>
            </w:pPr>
            <w:r>
              <w:rPr>
                <w:sz w:val="22"/>
                <w:szCs w:val="22"/>
              </w:rPr>
              <w:t>w tym:</w:t>
            </w:r>
          </w:p>
          <w:p w14:paraId="1C4DB12B" w14:textId="77777777" w:rsidR="008E12B5" w:rsidRDefault="008E12B5" w:rsidP="00C426CF">
            <w:pPr>
              <w:pStyle w:val="NormalnyWeb"/>
              <w:widowControl w:val="0"/>
              <w:spacing w:before="0" w:after="0" w:line="276" w:lineRule="auto"/>
              <w:rPr>
                <w:sz w:val="22"/>
                <w:szCs w:val="22"/>
              </w:rPr>
            </w:pPr>
            <w:r>
              <w:rPr>
                <w:sz w:val="22"/>
                <w:szCs w:val="22"/>
              </w:rPr>
              <w:t>liczba kobiet</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14:paraId="6B92764A" w14:textId="77777777" w:rsidR="008E12B5" w:rsidRDefault="008E12B5" w:rsidP="00C426CF">
            <w:pPr>
              <w:pStyle w:val="NormalnyWeb"/>
              <w:widowControl w:val="0"/>
              <w:spacing w:before="0" w:after="0" w:line="276" w:lineRule="auto"/>
              <w:jc w:val="center"/>
              <w:rPr>
                <w:b/>
                <w:bCs/>
              </w:rPr>
            </w:pPr>
            <w:r>
              <w:t>0</w:t>
            </w:r>
          </w:p>
        </w:tc>
        <w:tc>
          <w:tcPr>
            <w:tcW w:w="1983" w:type="dxa"/>
            <w:tcBorders>
              <w:top w:val="single" w:sz="4" w:space="0" w:color="000000"/>
              <w:left w:val="single" w:sz="4" w:space="0" w:color="000000"/>
              <w:bottom w:val="single" w:sz="4" w:space="0" w:color="000000"/>
              <w:right w:val="single" w:sz="4" w:space="0" w:color="000000"/>
            </w:tcBorders>
            <w:shd w:val="clear" w:color="auto" w:fill="auto"/>
          </w:tcPr>
          <w:p w14:paraId="6CD0F382" w14:textId="77777777" w:rsidR="008E12B5" w:rsidRDefault="008E12B5" w:rsidP="00C426CF">
            <w:pPr>
              <w:pStyle w:val="NormalnyWeb"/>
              <w:widowControl w:val="0"/>
              <w:spacing w:before="0" w:after="0" w:line="276" w:lineRule="auto"/>
              <w:jc w:val="center"/>
              <w:rPr>
                <w:b/>
                <w:bCs/>
              </w:rPr>
            </w:pPr>
            <w:r>
              <w:t>0</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271AC188" w14:textId="77777777" w:rsidR="008E12B5" w:rsidRDefault="008E12B5" w:rsidP="00C426CF">
            <w:pPr>
              <w:pStyle w:val="NormalnyWeb"/>
              <w:widowControl w:val="0"/>
              <w:spacing w:before="0" w:after="0" w:line="276" w:lineRule="auto"/>
              <w:jc w:val="center"/>
              <w:rPr>
                <w:b/>
                <w:bCs/>
              </w:rPr>
            </w:pPr>
            <w:r>
              <w:t>1</w:t>
            </w:r>
          </w:p>
        </w:tc>
        <w:tc>
          <w:tcPr>
            <w:tcW w:w="1875" w:type="dxa"/>
            <w:tcBorders>
              <w:top w:val="single" w:sz="4" w:space="0" w:color="000000"/>
              <w:left w:val="single" w:sz="4" w:space="0" w:color="000000"/>
              <w:bottom w:val="single" w:sz="4" w:space="0" w:color="000000"/>
              <w:right w:val="single" w:sz="4" w:space="0" w:color="000000"/>
            </w:tcBorders>
            <w:shd w:val="clear" w:color="auto" w:fill="auto"/>
          </w:tcPr>
          <w:p w14:paraId="487F4942" w14:textId="77777777" w:rsidR="008E12B5" w:rsidRDefault="008E12B5" w:rsidP="00C426CF">
            <w:pPr>
              <w:pStyle w:val="NormalnyWeb"/>
              <w:widowControl w:val="0"/>
              <w:spacing w:before="0" w:after="0" w:line="276" w:lineRule="auto"/>
              <w:jc w:val="center"/>
              <w:rPr>
                <w:b/>
                <w:bCs/>
              </w:rPr>
            </w:pPr>
            <w:r>
              <w:t>2</w:t>
            </w:r>
          </w:p>
        </w:tc>
      </w:tr>
    </w:tbl>
    <w:p w14:paraId="30F59F35" w14:textId="77777777" w:rsidR="008E12B5" w:rsidRDefault="008E12B5" w:rsidP="008E12B5">
      <w:pPr>
        <w:pStyle w:val="Normalny1"/>
        <w:tabs>
          <w:tab w:val="left" w:pos="6975"/>
        </w:tabs>
        <w:spacing w:line="240" w:lineRule="auto"/>
        <w:jc w:val="both"/>
      </w:pPr>
      <w:r>
        <w:rPr>
          <w:rStyle w:val="Domylnaczcionkaakapitu1"/>
          <w:rFonts w:ascii="Times New Roman" w:hAnsi="Times New Roman"/>
          <w:i/>
          <w:iCs/>
          <w:sz w:val="24"/>
          <w:szCs w:val="24"/>
        </w:rPr>
        <w:t xml:space="preserve">Tabela nr 9: Sprawcy przemocy w rodzinie korzystający z oddziaływań </w:t>
      </w:r>
      <w:proofErr w:type="spellStart"/>
      <w:r>
        <w:rPr>
          <w:rStyle w:val="Domylnaczcionkaakapitu1"/>
          <w:rFonts w:ascii="Times New Roman" w:hAnsi="Times New Roman"/>
          <w:i/>
          <w:iCs/>
          <w:sz w:val="24"/>
          <w:szCs w:val="24"/>
        </w:rPr>
        <w:t>korekcyjno</w:t>
      </w:r>
      <w:proofErr w:type="spellEnd"/>
      <w:r>
        <w:rPr>
          <w:rStyle w:val="Domylnaczcionkaakapitu1"/>
          <w:rFonts w:ascii="Times New Roman" w:hAnsi="Times New Roman"/>
          <w:i/>
          <w:iCs/>
          <w:sz w:val="24"/>
          <w:szCs w:val="24"/>
        </w:rPr>
        <w:t xml:space="preserve"> – edukacyjnych 2017 – 2020.</w:t>
      </w:r>
    </w:p>
    <w:p w14:paraId="59E98447" w14:textId="77777777" w:rsidR="008E12B5" w:rsidRDefault="008E12B5" w:rsidP="008E12B5">
      <w:pPr>
        <w:pStyle w:val="Normalny1"/>
        <w:tabs>
          <w:tab w:val="left" w:pos="6975"/>
        </w:tabs>
        <w:spacing w:line="240" w:lineRule="auto"/>
        <w:jc w:val="both"/>
        <w:rPr>
          <w:rFonts w:ascii="Times New Roman" w:hAnsi="Times New Roman"/>
          <w:i/>
          <w:sz w:val="24"/>
          <w:szCs w:val="24"/>
        </w:rPr>
      </w:pPr>
    </w:p>
    <w:p w14:paraId="6E847154" w14:textId="77777777" w:rsidR="008E12B5" w:rsidRDefault="008E12B5" w:rsidP="008E12B5">
      <w:pPr>
        <w:pStyle w:val="Normalny1"/>
        <w:tabs>
          <w:tab w:val="left" w:pos="6975"/>
        </w:tabs>
        <w:spacing w:line="360" w:lineRule="auto"/>
        <w:jc w:val="both"/>
      </w:pPr>
      <w:r>
        <w:rPr>
          <w:rStyle w:val="Domylnaczcionkaakapitu1"/>
          <w:rFonts w:ascii="Times New Roman" w:hAnsi="Times New Roman"/>
          <w:sz w:val="24"/>
          <w:szCs w:val="24"/>
        </w:rPr>
        <w:t xml:space="preserve">Pracownicy pomocy społecznej przedstawili szacunkowe dane dotyczące udzielanego poradnictwa w związku z wystąpieniem zjawiska przemocy w rodzinie, zarówno w stosunku do ofiar, jak i do sprawców, co obrazuje tabela nr 10: </w:t>
      </w:r>
      <w:r>
        <w:rPr>
          <w:rStyle w:val="Domylnaczcionkaakapitu1"/>
          <w:rFonts w:ascii="Times New Roman" w:hAnsi="Times New Roman"/>
          <w:iCs/>
          <w:sz w:val="24"/>
          <w:szCs w:val="24"/>
        </w:rPr>
        <w:t xml:space="preserve">„Ilość porad udzielonych przez pracowników MOPS / GOPS                        </w:t>
      </w:r>
      <w:r>
        <w:rPr>
          <w:rStyle w:val="Domylnaczcionkaakapitu1"/>
          <w:rFonts w:ascii="Times New Roman" w:hAnsi="Times New Roman"/>
          <w:iCs/>
          <w:sz w:val="24"/>
          <w:szCs w:val="24"/>
        </w:rPr>
        <w:lastRenderedPageBreak/>
        <w:t>w związku z przemocą w rodzinie 2017 – 2020”.</w:t>
      </w:r>
      <w:r>
        <w:rPr>
          <w:rStyle w:val="Domylnaczcionkaakapitu1"/>
          <w:rFonts w:ascii="Times New Roman" w:hAnsi="Times New Roman"/>
          <w:sz w:val="24"/>
          <w:szCs w:val="24"/>
        </w:rPr>
        <w:t xml:space="preserve"> Najwięcej porad zarówno dla ofiar przemocy (287), jak i dla sprawców (219) udzielił OPS we Władysławowie.</w:t>
      </w:r>
    </w:p>
    <w:p w14:paraId="69FCA60A" w14:textId="77777777" w:rsidR="008E12B5" w:rsidRDefault="008E12B5" w:rsidP="008E12B5">
      <w:pPr>
        <w:pStyle w:val="Normalny1"/>
        <w:tabs>
          <w:tab w:val="left" w:pos="6975"/>
        </w:tabs>
        <w:spacing w:line="240" w:lineRule="auto"/>
        <w:jc w:val="both"/>
        <w:rPr>
          <w:rFonts w:ascii="Times New Roman" w:hAnsi="Times New Roman"/>
          <w:i/>
          <w:sz w:val="24"/>
          <w:szCs w:val="24"/>
        </w:rPr>
      </w:pPr>
    </w:p>
    <w:p w14:paraId="1C7AB7A9" w14:textId="77777777" w:rsidR="008E12B5" w:rsidRDefault="008E12B5" w:rsidP="008E12B5">
      <w:pPr>
        <w:pStyle w:val="Normalny1"/>
        <w:tabs>
          <w:tab w:val="left" w:pos="6975"/>
        </w:tabs>
        <w:spacing w:line="240" w:lineRule="auto"/>
        <w:jc w:val="both"/>
        <w:rPr>
          <w:rFonts w:ascii="Times New Roman" w:hAnsi="Times New Roman"/>
          <w:i/>
          <w:sz w:val="24"/>
          <w:szCs w:val="24"/>
        </w:rPr>
      </w:pPr>
    </w:p>
    <w:tbl>
      <w:tblPr>
        <w:tblW w:w="9614" w:type="dxa"/>
        <w:tblInd w:w="119" w:type="dxa"/>
        <w:tblLayout w:type="fixed"/>
        <w:tblLook w:val="04A0" w:firstRow="1" w:lastRow="0" w:firstColumn="1" w:lastColumn="0" w:noHBand="0" w:noVBand="1"/>
      </w:tblPr>
      <w:tblGrid>
        <w:gridCol w:w="2460"/>
        <w:gridCol w:w="1815"/>
        <w:gridCol w:w="1815"/>
        <w:gridCol w:w="1811"/>
        <w:gridCol w:w="1713"/>
      </w:tblGrid>
      <w:tr w:rsidR="008E12B5" w14:paraId="4D00B70D" w14:textId="77777777" w:rsidTr="00C426CF">
        <w:tc>
          <w:tcPr>
            <w:tcW w:w="2460" w:type="dxa"/>
            <w:tcBorders>
              <w:top w:val="single" w:sz="4" w:space="0" w:color="000000"/>
              <w:left w:val="single" w:sz="4" w:space="0" w:color="000000"/>
              <w:bottom w:val="single" w:sz="4" w:space="0" w:color="000000"/>
              <w:right w:val="single" w:sz="4" w:space="0" w:color="000000"/>
            </w:tcBorders>
            <w:shd w:val="clear" w:color="auto" w:fill="DEDCE6"/>
          </w:tcPr>
          <w:p w14:paraId="2AE482B2" w14:textId="77777777" w:rsidR="008E12B5" w:rsidRDefault="008E12B5" w:rsidP="00C426CF">
            <w:pPr>
              <w:pStyle w:val="NormalnyWeb"/>
              <w:widowControl w:val="0"/>
              <w:spacing w:before="0" w:after="0" w:line="276" w:lineRule="auto"/>
              <w:rPr>
                <w:b/>
                <w:sz w:val="22"/>
                <w:szCs w:val="22"/>
              </w:rPr>
            </w:pPr>
          </w:p>
          <w:p w14:paraId="1B76B843" w14:textId="77777777" w:rsidR="008E12B5" w:rsidRDefault="008E12B5" w:rsidP="00C426CF">
            <w:pPr>
              <w:pStyle w:val="NormalnyWeb"/>
              <w:widowControl w:val="0"/>
              <w:spacing w:before="0" w:after="0" w:line="276" w:lineRule="auto"/>
              <w:rPr>
                <w:b/>
                <w:sz w:val="22"/>
                <w:szCs w:val="22"/>
              </w:rPr>
            </w:pPr>
            <w:r>
              <w:rPr>
                <w:b/>
                <w:sz w:val="22"/>
                <w:szCs w:val="22"/>
              </w:rPr>
              <w:t>Ilość porad w związku z przemocą w rodzinie – udzielonych ofiarom:</w:t>
            </w:r>
          </w:p>
          <w:p w14:paraId="3487B4C3" w14:textId="77777777" w:rsidR="008E12B5" w:rsidRDefault="008E12B5" w:rsidP="00C426CF">
            <w:pPr>
              <w:pStyle w:val="NormalnyWeb"/>
              <w:widowControl w:val="0"/>
              <w:spacing w:before="0" w:after="0" w:line="276" w:lineRule="auto"/>
              <w:rPr>
                <w:b/>
                <w:sz w:val="22"/>
                <w:szCs w:val="22"/>
              </w:rPr>
            </w:pPr>
          </w:p>
        </w:tc>
        <w:tc>
          <w:tcPr>
            <w:tcW w:w="1815" w:type="dxa"/>
            <w:tcBorders>
              <w:top w:val="single" w:sz="4" w:space="0" w:color="000000"/>
              <w:left w:val="single" w:sz="4" w:space="0" w:color="000000"/>
              <w:bottom w:val="single" w:sz="4" w:space="0" w:color="000000"/>
              <w:right w:val="single" w:sz="4" w:space="0" w:color="000000"/>
            </w:tcBorders>
            <w:shd w:val="clear" w:color="auto" w:fill="DEDCE6"/>
          </w:tcPr>
          <w:p w14:paraId="552E6F2F" w14:textId="77777777" w:rsidR="008E12B5" w:rsidRDefault="008E12B5" w:rsidP="00C426CF">
            <w:pPr>
              <w:pStyle w:val="NormalnyWeb"/>
              <w:widowControl w:val="0"/>
              <w:spacing w:before="0" w:after="0" w:line="276" w:lineRule="auto"/>
              <w:jc w:val="center"/>
              <w:rPr>
                <w:b/>
                <w:bCs/>
              </w:rPr>
            </w:pPr>
          </w:p>
          <w:p w14:paraId="716C4FD0" w14:textId="77777777" w:rsidR="008E12B5" w:rsidRDefault="008E12B5" w:rsidP="00C426CF">
            <w:pPr>
              <w:pStyle w:val="NormalnyWeb"/>
              <w:widowControl w:val="0"/>
              <w:spacing w:before="0" w:after="0" w:line="276" w:lineRule="auto"/>
              <w:jc w:val="center"/>
              <w:rPr>
                <w:b/>
                <w:bCs/>
              </w:rPr>
            </w:pPr>
            <w:r>
              <w:rPr>
                <w:b/>
                <w:bCs/>
              </w:rPr>
              <w:t>2017</w:t>
            </w:r>
          </w:p>
        </w:tc>
        <w:tc>
          <w:tcPr>
            <w:tcW w:w="1815" w:type="dxa"/>
            <w:tcBorders>
              <w:top w:val="single" w:sz="4" w:space="0" w:color="000000"/>
              <w:left w:val="single" w:sz="4" w:space="0" w:color="000000"/>
              <w:bottom w:val="single" w:sz="4" w:space="0" w:color="000000"/>
              <w:right w:val="single" w:sz="4" w:space="0" w:color="000000"/>
            </w:tcBorders>
            <w:shd w:val="clear" w:color="auto" w:fill="DEDCE6"/>
          </w:tcPr>
          <w:p w14:paraId="633ED46C" w14:textId="77777777" w:rsidR="008E12B5" w:rsidRDefault="008E12B5" w:rsidP="00C426CF">
            <w:pPr>
              <w:pStyle w:val="NormalnyWeb"/>
              <w:widowControl w:val="0"/>
              <w:spacing w:before="0" w:after="0" w:line="276" w:lineRule="auto"/>
              <w:jc w:val="center"/>
              <w:rPr>
                <w:b/>
                <w:bCs/>
              </w:rPr>
            </w:pPr>
          </w:p>
          <w:p w14:paraId="7C6828CB" w14:textId="77777777" w:rsidR="008E12B5" w:rsidRDefault="008E12B5" w:rsidP="00C426CF">
            <w:pPr>
              <w:pStyle w:val="NormalnyWeb"/>
              <w:widowControl w:val="0"/>
              <w:spacing w:before="0" w:after="0" w:line="276" w:lineRule="auto"/>
              <w:jc w:val="center"/>
              <w:rPr>
                <w:b/>
                <w:bCs/>
              </w:rPr>
            </w:pPr>
            <w:r>
              <w:rPr>
                <w:b/>
                <w:bCs/>
              </w:rPr>
              <w:t>2018</w:t>
            </w:r>
          </w:p>
        </w:tc>
        <w:tc>
          <w:tcPr>
            <w:tcW w:w="1811" w:type="dxa"/>
            <w:tcBorders>
              <w:top w:val="single" w:sz="4" w:space="0" w:color="000000"/>
              <w:left w:val="single" w:sz="4" w:space="0" w:color="000000"/>
              <w:bottom w:val="single" w:sz="4" w:space="0" w:color="000000"/>
              <w:right w:val="single" w:sz="4" w:space="0" w:color="000000"/>
            </w:tcBorders>
            <w:shd w:val="clear" w:color="auto" w:fill="DEDCE6"/>
          </w:tcPr>
          <w:p w14:paraId="42F1F3B9" w14:textId="77777777" w:rsidR="008E12B5" w:rsidRDefault="008E12B5" w:rsidP="00C426CF">
            <w:pPr>
              <w:pStyle w:val="NormalnyWeb"/>
              <w:widowControl w:val="0"/>
              <w:spacing w:before="0" w:after="0" w:line="276" w:lineRule="auto"/>
              <w:jc w:val="center"/>
              <w:rPr>
                <w:b/>
                <w:bCs/>
              </w:rPr>
            </w:pPr>
          </w:p>
          <w:p w14:paraId="571FE356" w14:textId="77777777" w:rsidR="008E12B5" w:rsidRDefault="008E12B5" w:rsidP="00C426CF">
            <w:pPr>
              <w:pStyle w:val="NormalnyWeb"/>
              <w:widowControl w:val="0"/>
              <w:spacing w:before="0" w:after="0" w:line="276" w:lineRule="auto"/>
              <w:jc w:val="center"/>
              <w:rPr>
                <w:b/>
                <w:bCs/>
              </w:rPr>
            </w:pPr>
            <w:r>
              <w:rPr>
                <w:b/>
                <w:bCs/>
              </w:rPr>
              <w:t>2019</w:t>
            </w:r>
          </w:p>
        </w:tc>
        <w:tc>
          <w:tcPr>
            <w:tcW w:w="1713" w:type="dxa"/>
            <w:tcBorders>
              <w:top w:val="single" w:sz="4" w:space="0" w:color="000000"/>
              <w:left w:val="single" w:sz="4" w:space="0" w:color="000000"/>
              <w:bottom w:val="single" w:sz="4" w:space="0" w:color="000000"/>
              <w:right w:val="single" w:sz="4" w:space="0" w:color="000000"/>
            </w:tcBorders>
            <w:shd w:val="clear" w:color="auto" w:fill="DEDCE6"/>
          </w:tcPr>
          <w:p w14:paraId="7D613FFE" w14:textId="77777777" w:rsidR="008E12B5" w:rsidRDefault="008E12B5" w:rsidP="00C426CF">
            <w:pPr>
              <w:pStyle w:val="NormalnyWeb"/>
              <w:widowControl w:val="0"/>
              <w:spacing w:before="0" w:after="0" w:line="276" w:lineRule="auto"/>
              <w:jc w:val="center"/>
              <w:rPr>
                <w:b/>
                <w:bCs/>
              </w:rPr>
            </w:pPr>
          </w:p>
          <w:p w14:paraId="16E0E6BE" w14:textId="77777777" w:rsidR="008E12B5" w:rsidRDefault="008E12B5" w:rsidP="00C426CF">
            <w:pPr>
              <w:pStyle w:val="NormalnyWeb"/>
              <w:widowControl w:val="0"/>
              <w:spacing w:before="0" w:after="0" w:line="276" w:lineRule="auto"/>
              <w:jc w:val="center"/>
              <w:rPr>
                <w:b/>
                <w:bCs/>
              </w:rPr>
            </w:pPr>
            <w:r>
              <w:rPr>
                <w:b/>
                <w:bCs/>
              </w:rPr>
              <w:t>2020</w:t>
            </w:r>
          </w:p>
        </w:tc>
      </w:tr>
      <w:tr w:rsidR="008E12B5" w14:paraId="0F32B7A5" w14:textId="77777777" w:rsidTr="00C426CF">
        <w:tc>
          <w:tcPr>
            <w:tcW w:w="2460" w:type="dxa"/>
            <w:tcBorders>
              <w:top w:val="single" w:sz="4" w:space="0" w:color="000000"/>
              <w:left w:val="single" w:sz="4" w:space="0" w:color="000000"/>
              <w:bottom w:val="single" w:sz="4" w:space="0" w:color="000000"/>
              <w:right w:val="single" w:sz="4" w:space="0" w:color="000000"/>
            </w:tcBorders>
            <w:shd w:val="clear" w:color="auto" w:fill="auto"/>
          </w:tcPr>
          <w:p w14:paraId="2F7B581F" w14:textId="77777777" w:rsidR="008E12B5" w:rsidRDefault="008E12B5" w:rsidP="00C426CF">
            <w:pPr>
              <w:pStyle w:val="NormalnyWeb"/>
              <w:widowControl w:val="0"/>
              <w:spacing w:before="0" w:after="0" w:line="276" w:lineRule="auto"/>
              <w:rPr>
                <w:sz w:val="22"/>
                <w:szCs w:val="22"/>
              </w:rPr>
            </w:pPr>
            <w:r>
              <w:rPr>
                <w:sz w:val="22"/>
                <w:szCs w:val="22"/>
              </w:rPr>
              <w:t>MOPS Puck</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29F07468" w14:textId="77777777" w:rsidR="008E12B5" w:rsidRDefault="008E12B5" w:rsidP="00C426CF">
            <w:pPr>
              <w:pStyle w:val="NormalnyWeb"/>
              <w:widowControl w:val="0"/>
              <w:spacing w:before="0" w:after="0" w:line="276" w:lineRule="auto"/>
              <w:jc w:val="center"/>
              <w:rPr>
                <w:b/>
                <w:bCs/>
              </w:rPr>
            </w:pPr>
            <w:r>
              <w:t>29</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08AE76C7" w14:textId="77777777" w:rsidR="008E12B5" w:rsidRDefault="008E12B5" w:rsidP="00C426CF">
            <w:pPr>
              <w:pStyle w:val="NormalnyWeb"/>
              <w:widowControl w:val="0"/>
              <w:spacing w:before="0" w:after="0" w:line="276" w:lineRule="auto"/>
              <w:jc w:val="center"/>
              <w:rPr>
                <w:b/>
                <w:bCs/>
              </w:rPr>
            </w:pPr>
            <w:r>
              <w:t>24</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280F5E3A" w14:textId="77777777" w:rsidR="008E12B5" w:rsidRDefault="008E12B5" w:rsidP="00C426CF">
            <w:pPr>
              <w:pStyle w:val="NormalnyWeb"/>
              <w:widowControl w:val="0"/>
              <w:spacing w:before="0" w:after="0" w:line="276" w:lineRule="auto"/>
              <w:jc w:val="center"/>
              <w:rPr>
                <w:b/>
                <w:bCs/>
              </w:rPr>
            </w:pPr>
            <w:r>
              <w:t>29</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709E97CE" w14:textId="77777777" w:rsidR="008E12B5" w:rsidRDefault="008E12B5" w:rsidP="00C426CF">
            <w:pPr>
              <w:pStyle w:val="NormalnyWeb"/>
              <w:widowControl w:val="0"/>
              <w:spacing w:before="0" w:after="0" w:line="276" w:lineRule="auto"/>
              <w:jc w:val="center"/>
              <w:rPr>
                <w:b/>
                <w:bCs/>
              </w:rPr>
            </w:pPr>
            <w:r>
              <w:t>34</w:t>
            </w:r>
          </w:p>
        </w:tc>
      </w:tr>
      <w:tr w:rsidR="008E12B5" w14:paraId="5235FB13" w14:textId="77777777" w:rsidTr="00C426CF">
        <w:tc>
          <w:tcPr>
            <w:tcW w:w="2460" w:type="dxa"/>
            <w:tcBorders>
              <w:top w:val="single" w:sz="4" w:space="0" w:color="000000"/>
              <w:left w:val="single" w:sz="4" w:space="0" w:color="000000"/>
              <w:bottom w:val="single" w:sz="4" w:space="0" w:color="000000"/>
              <w:right w:val="single" w:sz="4" w:space="0" w:color="000000"/>
            </w:tcBorders>
            <w:shd w:val="clear" w:color="auto" w:fill="auto"/>
          </w:tcPr>
          <w:p w14:paraId="27BBE785" w14:textId="77777777" w:rsidR="008E12B5" w:rsidRDefault="008E12B5" w:rsidP="00C426CF">
            <w:pPr>
              <w:pStyle w:val="NormalnyWeb"/>
              <w:widowControl w:val="0"/>
              <w:spacing w:before="0" w:after="0" w:line="276" w:lineRule="auto"/>
              <w:rPr>
                <w:sz w:val="22"/>
                <w:szCs w:val="22"/>
              </w:rPr>
            </w:pPr>
            <w:r>
              <w:rPr>
                <w:sz w:val="22"/>
                <w:szCs w:val="22"/>
              </w:rPr>
              <w:t>GOPS Puck</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6EADA418" w14:textId="77777777" w:rsidR="008E12B5" w:rsidRDefault="008E12B5" w:rsidP="00C426CF">
            <w:pPr>
              <w:pStyle w:val="NormalnyWeb"/>
              <w:widowControl w:val="0"/>
              <w:spacing w:before="0" w:after="0" w:line="276" w:lineRule="auto"/>
              <w:jc w:val="center"/>
              <w:rPr>
                <w:b/>
                <w:bCs/>
              </w:rPr>
            </w:pPr>
            <w:r>
              <w:t>70</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167D1133" w14:textId="77777777" w:rsidR="008E12B5" w:rsidRDefault="008E12B5" w:rsidP="00C426CF">
            <w:pPr>
              <w:pStyle w:val="NormalnyWeb"/>
              <w:widowControl w:val="0"/>
              <w:spacing w:before="0" w:after="0" w:line="276" w:lineRule="auto"/>
              <w:jc w:val="center"/>
              <w:rPr>
                <w:b/>
                <w:bCs/>
              </w:rPr>
            </w:pPr>
            <w:r>
              <w:t>62</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57099B55" w14:textId="77777777" w:rsidR="008E12B5" w:rsidRDefault="008E12B5" w:rsidP="00C426CF">
            <w:pPr>
              <w:pStyle w:val="NormalnyWeb"/>
              <w:widowControl w:val="0"/>
              <w:spacing w:before="0" w:after="0" w:line="276" w:lineRule="auto"/>
              <w:jc w:val="center"/>
              <w:rPr>
                <w:b/>
                <w:bCs/>
              </w:rPr>
            </w:pPr>
            <w:r>
              <w:t>48</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2698E27F" w14:textId="77777777" w:rsidR="008E12B5" w:rsidRDefault="008E12B5" w:rsidP="00C426CF">
            <w:pPr>
              <w:pStyle w:val="NormalnyWeb"/>
              <w:widowControl w:val="0"/>
              <w:spacing w:before="0" w:after="0" w:line="276" w:lineRule="auto"/>
              <w:jc w:val="center"/>
              <w:rPr>
                <w:b/>
                <w:bCs/>
              </w:rPr>
            </w:pPr>
            <w:r>
              <w:t>44</w:t>
            </w:r>
          </w:p>
        </w:tc>
      </w:tr>
      <w:tr w:rsidR="008E12B5" w14:paraId="5D4F7BE6" w14:textId="77777777" w:rsidTr="00C426CF">
        <w:tc>
          <w:tcPr>
            <w:tcW w:w="2460" w:type="dxa"/>
            <w:tcBorders>
              <w:top w:val="single" w:sz="4" w:space="0" w:color="000000"/>
              <w:left w:val="single" w:sz="4" w:space="0" w:color="000000"/>
              <w:bottom w:val="single" w:sz="4" w:space="0" w:color="000000"/>
              <w:right w:val="single" w:sz="4" w:space="0" w:color="000000"/>
            </w:tcBorders>
            <w:shd w:val="clear" w:color="auto" w:fill="auto"/>
          </w:tcPr>
          <w:p w14:paraId="7BEDF90A" w14:textId="77777777" w:rsidR="008E12B5" w:rsidRDefault="008E12B5" w:rsidP="00C426CF">
            <w:pPr>
              <w:pStyle w:val="NormalnyWeb"/>
              <w:widowControl w:val="0"/>
              <w:spacing w:before="0" w:after="0" w:line="276" w:lineRule="auto"/>
              <w:rPr>
                <w:sz w:val="22"/>
                <w:szCs w:val="22"/>
              </w:rPr>
            </w:pPr>
            <w:r>
              <w:rPr>
                <w:sz w:val="22"/>
                <w:szCs w:val="22"/>
              </w:rPr>
              <w:t>OPS Władysławowo</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7377FF79" w14:textId="77777777" w:rsidR="008E12B5" w:rsidRDefault="008E12B5" w:rsidP="00C426CF">
            <w:pPr>
              <w:pStyle w:val="NormalnyWeb"/>
              <w:widowControl w:val="0"/>
              <w:spacing w:before="0" w:after="0" w:line="276" w:lineRule="auto"/>
              <w:jc w:val="center"/>
              <w:rPr>
                <w:b/>
                <w:bCs/>
              </w:rPr>
            </w:pPr>
            <w:r>
              <w:t>91</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5D90B520" w14:textId="77777777" w:rsidR="008E12B5" w:rsidRDefault="008E12B5" w:rsidP="00C426CF">
            <w:pPr>
              <w:pStyle w:val="NormalnyWeb"/>
              <w:widowControl w:val="0"/>
              <w:spacing w:before="0" w:after="0" w:line="276" w:lineRule="auto"/>
              <w:jc w:val="center"/>
              <w:rPr>
                <w:b/>
                <w:bCs/>
              </w:rPr>
            </w:pPr>
            <w:r>
              <w:t>67</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3816352" w14:textId="77777777" w:rsidR="008E12B5" w:rsidRDefault="008E12B5" w:rsidP="00C426CF">
            <w:pPr>
              <w:pStyle w:val="NormalnyWeb"/>
              <w:widowControl w:val="0"/>
              <w:spacing w:before="0" w:after="0" w:line="276" w:lineRule="auto"/>
              <w:jc w:val="center"/>
              <w:rPr>
                <w:b/>
                <w:bCs/>
              </w:rPr>
            </w:pPr>
            <w:r>
              <w:t>84</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65CBFA55" w14:textId="77777777" w:rsidR="008E12B5" w:rsidRDefault="008E12B5" w:rsidP="00C426CF">
            <w:pPr>
              <w:pStyle w:val="NormalnyWeb"/>
              <w:widowControl w:val="0"/>
              <w:spacing w:before="0" w:after="0" w:line="276" w:lineRule="auto"/>
              <w:jc w:val="center"/>
              <w:rPr>
                <w:b/>
                <w:bCs/>
              </w:rPr>
            </w:pPr>
            <w:r>
              <w:t>45</w:t>
            </w:r>
          </w:p>
        </w:tc>
      </w:tr>
      <w:tr w:rsidR="008E12B5" w14:paraId="6A04C9A0" w14:textId="77777777" w:rsidTr="00C426CF">
        <w:tc>
          <w:tcPr>
            <w:tcW w:w="2460" w:type="dxa"/>
            <w:tcBorders>
              <w:top w:val="single" w:sz="4" w:space="0" w:color="000000"/>
              <w:left w:val="single" w:sz="4" w:space="0" w:color="000000"/>
              <w:bottom w:val="single" w:sz="4" w:space="0" w:color="000000"/>
              <w:right w:val="single" w:sz="4" w:space="0" w:color="000000"/>
            </w:tcBorders>
            <w:shd w:val="clear" w:color="auto" w:fill="auto"/>
          </w:tcPr>
          <w:p w14:paraId="4D510B68" w14:textId="77777777" w:rsidR="008E12B5" w:rsidRDefault="008E12B5" w:rsidP="00C426CF">
            <w:pPr>
              <w:pStyle w:val="NormalnyWeb"/>
              <w:widowControl w:val="0"/>
              <w:spacing w:before="0" w:after="0" w:line="276" w:lineRule="auto"/>
              <w:rPr>
                <w:sz w:val="22"/>
                <w:szCs w:val="22"/>
              </w:rPr>
            </w:pPr>
            <w:r>
              <w:rPr>
                <w:sz w:val="22"/>
                <w:szCs w:val="22"/>
              </w:rPr>
              <w:t>MOPS Jastarnia</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392F815A" w14:textId="77777777" w:rsidR="008E12B5" w:rsidRDefault="008E12B5" w:rsidP="00C426CF">
            <w:pPr>
              <w:pStyle w:val="NormalnyWeb"/>
              <w:widowControl w:val="0"/>
              <w:spacing w:before="0" w:after="0" w:line="276" w:lineRule="auto"/>
              <w:jc w:val="center"/>
              <w:rPr>
                <w:b/>
                <w:bCs/>
              </w:rPr>
            </w:pPr>
            <w:r>
              <w:t>4</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14:paraId="6E823B19" w14:textId="77777777" w:rsidR="008E12B5" w:rsidRDefault="008E12B5" w:rsidP="00C426CF">
            <w:pPr>
              <w:pStyle w:val="NormalnyWeb"/>
              <w:widowControl w:val="0"/>
              <w:spacing w:before="0" w:after="0" w:line="276" w:lineRule="auto"/>
              <w:jc w:val="center"/>
              <w:rPr>
                <w:b/>
                <w:bCs/>
              </w:rPr>
            </w:pPr>
            <w:r>
              <w:t>14</w:t>
            </w:r>
          </w:p>
        </w:tc>
        <w:tc>
          <w:tcPr>
            <w:tcW w:w="1811" w:type="dxa"/>
            <w:tcBorders>
              <w:top w:val="single" w:sz="4" w:space="0" w:color="000000"/>
              <w:left w:val="single" w:sz="4" w:space="0" w:color="000000"/>
              <w:bottom w:val="single" w:sz="4" w:space="0" w:color="000000"/>
              <w:right w:val="single" w:sz="4" w:space="0" w:color="000000"/>
            </w:tcBorders>
            <w:shd w:val="clear" w:color="auto" w:fill="auto"/>
          </w:tcPr>
          <w:p w14:paraId="15223362" w14:textId="77777777" w:rsidR="008E12B5" w:rsidRDefault="008E12B5" w:rsidP="00C426CF">
            <w:pPr>
              <w:pStyle w:val="NormalnyWeb"/>
              <w:widowControl w:val="0"/>
              <w:spacing w:before="0" w:after="0" w:line="276" w:lineRule="auto"/>
              <w:jc w:val="center"/>
              <w:rPr>
                <w:b/>
                <w:bCs/>
              </w:rPr>
            </w:pPr>
            <w:r>
              <w:t>14</w:t>
            </w: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5C19EF79" w14:textId="77777777" w:rsidR="008E12B5" w:rsidRDefault="008E12B5" w:rsidP="00C426CF">
            <w:pPr>
              <w:pStyle w:val="NormalnyWeb"/>
              <w:widowControl w:val="0"/>
              <w:spacing w:before="0" w:after="0" w:line="276" w:lineRule="auto"/>
              <w:jc w:val="center"/>
              <w:rPr>
                <w:b/>
                <w:bCs/>
              </w:rPr>
            </w:pPr>
            <w:r>
              <w:t>0</w:t>
            </w:r>
          </w:p>
        </w:tc>
      </w:tr>
      <w:tr w:rsidR="008E12B5" w14:paraId="41B52F83" w14:textId="77777777" w:rsidTr="00C426CF">
        <w:tc>
          <w:tcPr>
            <w:tcW w:w="2460" w:type="dxa"/>
            <w:tcBorders>
              <w:left w:val="single" w:sz="4" w:space="0" w:color="000000"/>
              <w:bottom w:val="single" w:sz="4" w:space="0" w:color="000000"/>
              <w:right w:val="single" w:sz="4" w:space="0" w:color="000000"/>
            </w:tcBorders>
            <w:shd w:val="clear" w:color="auto" w:fill="auto"/>
          </w:tcPr>
          <w:p w14:paraId="54B7E2B4" w14:textId="77777777" w:rsidR="008E12B5" w:rsidRDefault="008E12B5" w:rsidP="00C426CF">
            <w:pPr>
              <w:pStyle w:val="NormalnyWeb"/>
              <w:widowControl w:val="0"/>
              <w:spacing w:before="0" w:after="0" w:line="276" w:lineRule="auto"/>
              <w:rPr>
                <w:sz w:val="22"/>
                <w:szCs w:val="22"/>
              </w:rPr>
            </w:pPr>
            <w:r>
              <w:rPr>
                <w:sz w:val="22"/>
                <w:szCs w:val="22"/>
              </w:rPr>
              <w:t>MOPS Hel</w:t>
            </w:r>
          </w:p>
        </w:tc>
        <w:tc>
          <w:tcPr>
            <w:tcW w:w="1815" w:type="dxa"/>
            <w:tcBorders>
              <w:left w:val="single" w:sz="4" w:space="0" w:color="000000"/>
              <w:bottom w:val="single" w:sz="4" w:space="0" w:color="000000"/>
              <w:right w:val="single" w:sz="4" w:space="0" w:color="000000"/>
            </w:tcBorders>
            <w:shd w:val="clear" w:color="auto" w:fill="auto"/>
          </w:tcPr>
          <w:p w14:paraId="2D80FC97" w14:textId="77777777" w:rsidR="008E12B5" w:rsidRDefault="008E12B5" w:rsidP="00C426CF">
            <w:pPr>
              <w:pStyle w:val="NormalnyWeb"/>
              <w:widowControl w:val="0"/>
              <w:spacing w:before="0" w:after="0" w:line="276" w:lineRule="auto"/>
              <w:jc w:val="center"/>
              <w:rPr>
                <w:b/>
                <w:bCs/>
              </w:rPr>
            </w:pPr>
            <w:r>
              <w:t>3</w:t>
            </w:r>
          </w:p>
        </w:tc>
        <w:tc>
          <w:tcPr>
            <w:tcW w:w="1815" w:type="dxa"/>
            <w:tcBorders>
              <w:left w:val="single" w:sz="4" w:space="0" w:color="000000"/>
              <w:bottom w:val="single" w:sz="4" w:space="0" w:color="000000"/>
              <w:right w:val="single" w:sz="4" w:space="0" w:color="000000"/>
            </w:tcBorders>
            <w:shd w:val="clear" w:color="auto" w:fill="auto"/>
          </w:tcPr>
          <w:p w14:paraId="48670798" w14:textId="77777777" w:rsidR="008E12B5" w:rsidRDefault="008E12B5" w:rsidP="00C426CF">
            <w:pPr>
              <w:pStyle w:val="NormalnyWeb"/>
              <w:widowControl w:val="0"/>
              <w:spacing w:before="0" w:after="0" w:line="276" w:lineRule="auto"/>
              <w:jc w:val="center"/>
              <w:rPr>
                <w:b/>
                <w:bCs/>
              </w:rPr>
            </w:pPr>
            <w:r>
              <w:t>6</w:t>
            </w:r>
          </w:p>
        </w:tc>
        <w:tc>
          <w:tcPr>
            <w:tcW w:w="1811" w:type="dxa"/>
            <w:tcBorders>
              <w:left w:val="single" w:sz="4" w:space="0" w:color="000000"/>
              <w:bottom w:val="single" w:sz="4" w:space="0" w:color="000000"/>
              <w:right w:val="single" w:sz="4" w:space="0" w:color="000000"/>
            </w:tcBorders>
            <w:shd w:val="clear" w:color="auto" w:fill="auto"/>
          </w:tcPr>
          <w:p w14:paraId="339B2AC9" w14:textId="77777777" w:rsidR="008E12B5" w:rsidRDefault="008E12B5" w:rsidP="00C426CF">
            <w:pPr>
              <w:pStyle w:val="NormalnyWeb"/>
              <w:widowControl w:val="0"/>
              <w:spacing w:before="0" w:after="0" w:line="276" w:lineRule="auto"/>
              <w:jc w:val="center"/>
              <w:rPr>
                <w:b/>
                <w:bCs/>
              </w:rPr>
            </w:pPr>
            <w:r>
              <w:t>8</w:t>
            </w:r>
          </w:p>
        </w:tc>
        <w:tc>
          <w:tcPr>
            <w:tcW w:w="1713" w:type="dxa"/>
            <w:tcBorders>
              <w:left w:val="single" w:sz="4" w:space="0" w:color="000000"/>
              <w:bottom w:val="single" w:sz="4" w:space="0" w:color="000000"/>
              <w:right w:val="single" w:sz="4" w:space="0" w:color="000000"/>
            </w:tcBorders>
            <w:shd w:val="clear" w:color="auto" w:fill="auto"/>
          </w:tcPr>
          <w:p w14:paraId="62C52F51" w14:textId="77777777" w:rsidR="008E12B5" w:rsidRDefault="008E12B5" w:rsidP="00C426CF">
            <w:pPr>
              <w:pStyle w:val="NormalnyWeb"/>
              <w:widowControl w:val="0"/>
              <w:spacing w:before="0" w:after="0" w:line="276" w:lineRule="auto"/>
              <w:jc w:val="center"/>
              <w:rPr>
                <w:b/>
                <w:bCs/>
              </w:rPr>
            </w:pPr>
            <w:r>
              <w:t>8</w:t>
            </w:r>
          </w:p>
        </w:tc>
      </w:tr>
      <w:tr w:rsidR="008E12B5" w14:paraId="53D9DF5E" w14:textId="77777777" w:rsidTr="00C426CF">
        <w:tc>
          <w:tcPr>
            <w:tcW w:w="2460" w:type="dxa"/>
            <w:tcBorders>
              <w:left w:val="single" w:sz="4" w:space="0" w:color="000000"/>
              <w:bottom w:val="single" w:sz="4" w:space="0" w:color="000000"/>
              <w:right w:val="single" w:sz="4" w:space="0" w:color="000000"/>
            </w:tcBorders>
            <w:shd w:val="clear" w:color="auto" w:fill="auto"/>
          </w:tcPr>
          <w:p w14:paraId="5EEC7C72" w14:textId="77777777" w:rsidR="008E12B5" w:rsidRDefault="008E12B5" w:rsidP="00C426CF">
            <w:pPr>
              <w:pStyle w:val="NormalnyWeb"/>
              <w:widowControl w:val="0"/>
              <w:spacing w:before="0" w:after="0" w:line="276" w:lineRule="auto"/>
              <w:rPr>
                <w:sz w:val="22"/>
                <w:szCs w:val="22"/>
              </w:rPr>
            </w:pPr>
            <w:r>
              <w:rPr>
                <w:sz w:val="22"/>
                <w:szCs w:val="22"/>
              </w:rPr>
              <w:t>GOPS Krokowa</w:t>
            </w:r>
          </w:p>
        </w:tc>
        <w:tc>
          <w:tcPr>
            <w:tcW w:w="1815" w:type="dxa"/>
            <w:tcBorders>
              <w:left w:val="single" w:sz="4" w:space="0" w:color="000000"/>
              <w:bottom w:val="single" w:sz="4" w:space="0" w:color="000000"/>
              <w:right w:val="single" w:sz="4" w:space="0" w:color="000000"/>
            </w:tcBorders>
            <w:shd w:val="clear" w:color="auto" w:fill="auto"/>
          </w:tcPr>
          <w:p w14:paraId="316F02AC" w14:textId="77777777" w:rsidR="008E12B5" w:rsidRDefault="008E12B5" w:rsidP="00C426CF">
            <w:pPr>
              <w:pStyle w:val="NormalnyWeb"/>
              <w:widowControl w:val="0"/>
              <w:spacing w:before="0" w:after="0" w:line="276" w:lineRule="auto"/>
              <w:jc w:val="center"/>
              <w:rPr>
                <w:b/>
                <w:bCs/>
              </w:rPr>
            </w:pPr>
            <w:r>
              <w:t>36</w:t>
            </w:r>
          </w:p>
        </w:tc>
        <w:tc>
          <w:tcPr>
            <w:tcW w:w="1815" w:type="dxa"/>
            <w:tcBorders>
              <w:left w:val="single" w:sz="4" w:space="0" w:color="000000"/>
              <w:bottom w:val="single" w:sz="4" w:space="0" w:color="000000"/>
              <w:right w:val="single" w:sz="4" w:space="0" w:color="000000"/>
            </w:tcBorders>
            <w:shd w:val="clear" w:color="auto" w:fill="auto"/>
          </w:tcPr>
          <w:p w14:paraId="0AC6517C" w14:textId="77777777" w:rsidR="008E12B5" w:rsidRDefault="008E12B5" w:rsidP="00C426CF">
            <w:pPr>
              <w:pStyle w:val="NormalnyWeb"/>
              <w:widowControl w:val="0"/>
              <w:spacing w:before="0" w:after="0" w:line="276" w:lineRule="auto"/>
              <w:jc w:val="center"/>
              <w:rPr>
                <w:b/>
                <w:bCs/>
              </w:rPr>
            </w:pPr>
            <w:r>
              <w:t>39</w:t>
            </w:r>
          </w:p>
        </w:tc>
        <w:tc>
          <w:tcPr>
            <w:tcW w:w="1811" w:type="dxa"/>
            <w:tcBorders>
              <w:left w:val="single" w:sz="4" w:space="0" w:color="000000"/>
              <w:bottom w:val="single" w:sz="4" w:space="0" w:color="000000"/>
              <w:right w:val="single" w:sz="4" w:space="0" w:color="000000"/>
            </w:tcBorders>
            <w:shd w:val="clear" w:color="auto" w:fill="auto"/>
          </w:tcPr>
          <w:p w14:paraId="7530C315" w14:textId="77777777" w:rsidR="008E12B5" w:rsidRDefault="008E12B5" w:rsidP="00C426CF">
            <w:pPr>
              <w:pStyle w:val="NormalnyWeb"/>
              <w:widowControl w:val="0"/>
              <w:spacing w:before="0" w:after="0" w:line="276" w:lineRule="auto"/>
              <w:jc w:val="center"/>
              <w:rPr>
                <w:b/>
                <w:bCs/>
              </w:rPr>
            </w:pPr>
            <w:r>
              <w:t>30</w:t>
            </w:r>
          </w:p>
        </w:tc>
        <w:tc>
          <w:tcPr>
            <w:tcW w:w="1713" w:type="dxa"/>
            <w:tcBorders>
              <w:left w:val="single" w:sz="4" w:space="0" w:color="000000"/>
              <w:bottom w:val="single" w:sz="4" w:space="0" w:color="000000"/>
              <w:right w:val="single" w:sz="4" w:space="0" w:color="000000"/>
            </w:tcBorders>
            <w:shd w:val="clear" w:color="auto" w:fill="auto"/>
          </w:tcPr>
          <w:p w14:paraId="6AB8EFF1" w14:textId="77777777" w:rsidR="008E12B5" w:rsidRDefault="008E12B5" w:rsidP="00C426CF">
            <w:pPr>
              <w:pStyle w:val="NormalnyWeb"/>
              <w:widowControl w:val="0"/>
              <w:spacing w:before="0" w:after="0" w:line="276" w:lineRule="auto"/>
              <w:jc w:val="center"/>
              <w:rPr>
                <w:b/>
                <w:bCs/>
              </w:rPr>
            </w:pPr>
            <w:r>
              <w:t>36</w:t>
            </w:r>
          </w:p>
        </w:tc>
      </w:tr>
      <w:tr w:rsidR="008E12B5" w14:paraId="452F3742" w14:textId="77777777" w:rsidTr="00C426CF">
        <w:tc>
          <w:tcPr>
            <w:tcW w:w="2460" w:type="dxa"/>
            <w:tcBorders>
              <w:left w:val="single" w:sz="4" w:space="0" w:color="000000"/>
              <w:bottom w:val="single" w:sz="4" w:space="0" w:color="000000"/>
              <w:right w:val="single" w:sz="4" w:space="0" w:color="000000"/>
            </w:tcBorders>
            <w:shd w:val="clear" w:color="auto" w:fill="auto"/>
          </w:tcPr>
          <w:p w14:paraId="685B0BC9" w14:textId="77777777" w:rsidR="008E12B5" w:rsidRDefault="008E12B5" w:rsidP="00C426CF">
            <w:pPr>
              <w:pStyle w:val="NormalnyWeb"/>
              <w:widowControl w:val="0"/>
              <w:spacing w:before="0" w:after="0" w:line="276" w:lineRule="auto"/>
              <w:rPr>
                <w:sz w:val="22"/>
                <w:szCs w:val="22"/>
              </w:rPr>
            </w:pPr>
            <w:r>
              <w:rPr>
                <w:sz w:val="22"/>
                <w:szCs w:val="22"/>
              </w:rPr>
              <w:t>GOPS Kosakowo</w:t>
            </w:r>
          </w:p>
        </w:tc>
        <w:tc>
          <w:tcPr>
            <w:tcW w:w="1815" w:type="dxa"/>
            <w:tcBorders>
              <w:left w:val="single" w:sz="4" w:space="0" w:color="000000"/>
              <w:bottom w:val="single" w:sz="4" w:space="0" w:color="000000"/>
              <w:right w:val="single" w:sz="4" w:space="0" w:color="000000"/>
            </w:tcBorders>
            <w:shd w:val="clear" w:color="auto" w:fill="auto"/>
          </w:tcPr>
          <w:p w14:paraId="07E01AC7" w14:textId="77777777" w:rsidR="008E12B5" w:rsidRDefault="008E12B5" w:rsidP="00C426CF">
            <w:pPr>
              <w:pStyle w:val="NormalnyWeb"/>
              <w:widowControl w:val="0"/>
              <w:spacing w:before="0" w:after="0" w:line="276" w:lineRule="auto"/>
              <w:jc w:val="center"/>
              <w:rPr>
                <w:b/>
                <w:bCs/>
              </w:rPr>
            </w:pPr>
            <w:r>
              <w:t>9</w:t>
            </w:r>
          </w:p>
        </w:tc>
        <w:tc>
          <w:tcPr>
            <w:tcW w:w="1815" w:type="dxa"/>
            <w:tcBorders>
              <w:left w:val="single" w:sz="4" w:space="0" w:color="000000"/>
              <w:bottom w:val="single" w:sz="4" w:space="0" w:color="000000"/>
              <w:right w:val="single" w:sz="4" w:space="0" w:color="000000"/>
            </w:tcBorders>
            <w:shd w:val="clear" w:color="auto" w:fill="auto"/>
          </w:tcPr>
          <w:p w14:paraId="3B700854" w14:textId="77777777" w:rsidR="008E12B5" w:rsidRDefault="008E12B5" w:rsidP="00C426CF">
            <w:pPr>
              <w:pStyle w:val="NormalnyWeb"/>
              <w:widowControl w:val="0"/>
              <w:spacing w:before="0" w:after="0" w:line="276" w:lineRule="auto"/>
              <w:jc w:val="center"/>
              <w:rPr>
                <w:b/>
                <w:bCs/>
              </w:rPr>
            </w:pPr>
            <w:r>
              <w:t>3</w:t>
            </w:r>
          </w:p>
        </w:tc>
        <w:tc>
          <w:tcPr>
            <w:tcW w:w="1811" w:type="dxa"/>
            <w:tcBorders>
              <w:left w:val="single" w:sz="4" w:space="0" w:color="000000"/>
              <w:bottom w:val="single" w:sz="4" w:space="0" w:color="000000"/>
              <w:right w:val="single" w:sz="4" w:space="0" w:color="000000"/>
            </w:tcBorders>
            <w:shd w:val="clear" w:color="auto" w:fill="auto"/>
          </w:tcPr>
          <w:p w14:paraId="53FC55A8" w14:textId="77777777" w:rsidR="008E12B5" w:rsidRDefault="008E12B5" w:rsidP="00C426CF">
            <w:pPr>
              <w:pStyle w:val="NormalnyWeb"/>
              <w:widowControl w:val="0"/>
              <w:spacing w:before="0" w:after="0" w:line="276" w:lineRule="auto"/>
              <w:jc w:val="center"/>
              <w:rPr>
                <w:b/>
                <w:bCs/>
              </w:rPr>
            </w:pPr>
            <w:r>
              <w:t>35</w:t>
            </w:r>
          </w:p>
        </w:tc>
        <w:tc>
          <w:tcPr>
            <w:tcW w:w="1713" w:type="dxa"/>
            <w:tcBorders>
              <w:left w:val="single" w:sz="4" w:space="0" w:color="000000"/>
              <w:bottom w:val="single" w:sz="4" w:space="0" w:color="000000"/>
              <w:right w:val="single" w:sz="4" w:space="0" w:color="000000"/>
            </w:tcBorders>
            <w:shd w:val="clear" w:color="auto" w:fill="auto"/>
          </w:tcPr>
          <w:p w14:paraId="126EF164" w14:textId="77777777" w:rsidR="008E12B5" w:rsidRDefault="008E12B5" w:rsidP="00C426CF">
            <w:pPr>
              <w:pStyle w:val="NormalnyWeb"/>
              <w:widowControl w:val="0"/>
              <w:spacing w:before="0" w:after="0" w:line="276" w:lineRule="auto"/>
              <w:jc w:val="center"/>
              <w:rPr>
                <w:b/>
                <w:bCs/>
              </w:rPr>
            </w:pPr>
            <w:r>
              <w:t>39</w:t>
            </w:r>
          </w:p>
        </w:tc>
      </w:tr>
      <w:tr w:rsidR="008E12B5" w14:paraId="56D16517" w14:textId="77777777" w:rsidTr="00C426CF">
        <w:tc>
          <w:tcPr>
            <w:tcW w:w="2460" w:type="dxa"/>
            <w:tcBorders>
              <w:left w:val="single" w:sz="4" w:space="0" w:color="000000"/>
              <w:bottom w:val="single" w:sz="4" w:space="0" w:color="000000"/>
              <w:right w:val="single" w:sz="4" w:space="0" w:color="000000"/>
            </w:tcBorders>
            <w:shd w:val="clear" w:color="auto" w:fill="DEDCE6"/>
          </w:tcPr>
          <w:p w14:paraId="3F67C614" w14:textId="77777777" w:rsidR="008E12B5" w:rsidRDefault="008E12B5" w:rsidP="00C426CF">
            <w:pPr>
              <w:pStyle w:val="NormalnyWeb"/>
              <w:widowControl w:val="0"/>
              <w:spacing w:before="0" w:after="0" w:line="276" w:lineRule="auto"/>
              <w:rPr>
                <w:b/>
                <w:sz w:val="22"/>
                <w:szCs w:val="22"/>
              </w:rPr>
            </w:pPr>
          </w:p>
          <w:p w14:paraId="0B26C4B6" w14:textId="77777777" w:rsidR="008E12B5" w:rsidRDefault="008E12B5" w:rsidP="00C426CF">
            <w:pPr>
              <w:pStyle w:val="NormalnyWeb"/>
              <w:widowControl w:val="0"/>
              <w:spacing w:before="0" w:after="0" w:line="276" w:lineRule="auto"/>
              <w:rPr>
                <w:b/>
                <w:sz w:val="22"/>
                <w:szCs w:val="22"/>
              </w:rPr>
            </w:pPr>
            <w:r>
              <w:rPr>
                <w:b/>
                <w:sz w:val="22"/>
                <w:szCs w:val="22"/>
              </w:rPr>
              <w:t>Ilość porad w związku z przemocą w rodzinie – udzielonych sprawcom:</w:t>
            </w:r>
          </w:p>
          <w:p w14:paraId="69552C9E" w14:textId="77777777" w:rsidR="008E12B5" w:rsidRDefault="008E12B5" w:rsidP="00C426CF">
            <w:pPr>
              <w:pStyle w:val="NormalnyWeb"/>
              <w:widowControl w:val="0"/>
              <w:spacing w:before="0" w:after="0" w:line="276" w:lineRule="auto"/>
              <w:rPr>
                <w:b/>
                <w:sz w:val="22"/>
                <w:szCs w:val="22"/>
              </w:rPr>
            </w:pPr>
          </w:p>
        </w:tc>
        <w:tc>
          <w:tcPr>
            <w:tcW w:w="1815" w:type="dxa"/>
            <w:tcBorders>
              <w:left w:val="single" w:sz="4" w:space="0" w:color="000000"/>
              <w:bottom w:val="single" w:sz="4" w:space="0" w:color="000000"/>
              <w:right w:val="single" w:sz="4" w:space="0" w:color="000000"/>
            </w:tcBorders>
            <w:shd w:val="clear" w:color="auto" w:fill="DEDCE6"/>
          </w:tcPr>
          <w:p w14:paraId="039D9393" w14:textId="77777777" w:rsidR="008E12B5" w:rsidRDefault="008E12B5" w:rsidP="00C426CF">
            <w:pPr>
              <w:pStyle w:val="NormalnyWeb"/>
              <w:widowControl w:val="0"/>
              <w:spacing w:before="0" w:after="0" w:line="276" w:lineRule="auto"/>
              <w:jc w:val="center"/>
              <w:rPr>
                <w:b/>
                <w:bCs/>
              </w:rPr>
            </w:pPr>
          </w:p>
        </w:tc>
        <w:tc>
          <w:tcPr>
            <w:tcW w:w="1815" w:type="dxa"/>
            <w:tcBorders>
              <w:left w:val="single" w:sz="4" w:space="0" w:color="000000"/>
              <w:bottom w:val="single" w:sz="4" w:space="0" w:color="000000"/>
              <w:right w:val="single" w:sz="4" w:space="0" w:color="000000"/>
            </w:tcBorders>
            <w:shd w:val="clear" w:color="auto" w:fill="DEDCE6"/>
          </w:tcPr>
          <w:p w14:paraId="4F3330A3" w14:textId="77777777" w:rsidR="008E12B5" w:rsidRDefault="008E12B5" w:rsidP="00C426CF">
            <w:pPr>
              <w:pStyle w:val="NormalnyWeb"/>
              <w:widowControl w:val="0"/>
              <w:spacing w:before="0" w:after="0" w:line="276" w:lineRule="auto"/>
              <w:jc w:val="center"/>
              <w:rPr>
                <w:b/>
                <w:bCs/>
              </w:rPr>
            </w:pPr>
          </w:p>
        </w:tc>
        <w:tc>
          <w:tcPr>
            <w:tcW w:w="1811" w:type="dxa"/>
            <w:tcBorders>
              <w:left w:val="single" w:sz="4" w:space="0" w:color="000000"/>
              <w:bottom w:val="single" w:sz="4" w:space="0" w:color="000000"/>
              <w:right w:val="single" w:sz="4" w:space="0" w:color="000000"/>
            </w:tcBorders>
            <w:shd w:val="clear" w:color="auto" w:fill="DEDCE6"/>
          </w:tcPr>
          <w:p w14:paraId="79DDCCEE" w14:textId="77777777" w:rsidR="008E12B5" w:rsidRDefault="008E12B5" w:rsidP="00C426CF">
            <w:pPr>
              <w:pStyle w:val="NormalnyWeb"/>
              <w:widowControl w:val="0"/>
              <w:spacing w:before="0" w:after="0" w:line="276" w:lineRule="auto"/>
              <w:jc w:val="center"/>
              <w:rPr>
                <w:b/>
                <w:bCs/>
              </w:rPr>
            </w:pPr>
          </w:p>
        </w:tc>
        <w:tc>
          <w:tcPr>
            <w:tcW w:w="1713" w:type="dxa"/>
            <w:tcBorders>
              <w:left w:val="single" w:sz="4" w:space="0" w:color="000000"/>
              <w:bottom w:val="single" w:sz="4" w:space="0" w:color="000000"/>
              <w:right w:val="single" w:sz="4" w:space="0" w:color="000000"/>
            </w:tcBorders>
            <w:shd w:val="clear" w:color="auto" w:fill="DEDCE6"/>
          </w:tcPr>
          <w:p w14:paraId="4D0BBFFF" w14:textId="77777777" w:rsidR="008E12B5" w:rsidRDefault="008E12B5" w:rsidP="00C426CF">
            <w:pPr>
              <w:pStyle w:val="NormalnyWeb"/>
              <w:widowControl w:val="0"/>
              <w:spacing w:before="0" w:after="0" w:line="276" w:lineRule="auto"/>
              <w:jc w:val="center"/>
              <w:rPr>
                <w:b/>
                <w:bCs/>
              </w:rPr>
            </w:pPr>
          </w:p>
        </w:tc>
      </w:tr>
      <w:tr w:rsidR="008E12B5" w14:paraId="3AEC5181" w14:textId="77777777" w:rsidTr="00C426CF">
        <w:tc>
          <w:tcPr>
            <w:tcW w:w="2460" w:type="dxa"/>
            <w:tcBorders>
              <w:left w:val="single" w:sz="4" w:space="0" w:color="000000"/>
              <w:bottom w:val="single" w:sz="4" w:space="0" w:color="000000"/>
              <w:right w:val="single" w:sz="4" w:space="0" w:color="000000"/>
            </w:tcBorders>
            <w:shd w:val="clear" w:color="auto" w:fill="auto"/>
          </w:tcPr>
          <w:p w14:paraId="3A1FF9D3" w14:textId="77777777" w:rsidR="008E12B5" w:rsidRDefault="008E12B5" w:rsidP="00C426CF">
            <w:pPr>
              <w:pStyle w:val="NormalnyWeb"/>
              <w:widowControl w:val="0"/>
              <w:spacing w:before="0" w:after="0" w:line="276" w:lineRule="auto"/>
              <w:rPr>
                <w:sz w:val="22"/>
                <w:szCs w:val="22"/>
              </w:rPr>
            </w:pPr>
            <w:r>
              <w:rPr>
                <w:sz w:val="22"/>
                <w:szCs w:val="22"/>
              </w:rPr>
              <w:t>MOPS Puck</w:t>
            </w:r>
          </w:p>
        </w:tc>
        <w:tc>
          <w:tcPr>
            <w:tcW w:w="1815" w:type="dxa"/>
            <w:tcBorders>
              <w:left w:val="single" w:sz="4" w:space="0" w:color="000000"/>
              <w:bottom w:val="single" w:sz="4" w:space="0" w:color="000000"/>
              <w:right w:val="single" w:sz="4" w:space="0" w:color="000000"/>
            </w:tcBorders>
            <w:shd w:val="clear" w:color="auto" w:fill="auto"/>
          </w:tcPr>
          <w:p w14:paraId="77BFDEA7" w14:textId="77777777" w:rsidR="008E12B5" w:rsidRDefault="008E12B5" w:rsidP="00C426CF">
            <w:pPr>
              <w:pStyle w:val="NormalnyWeb"/>
              <w:widowControl w:val="0"/>
              <w:spacing w:before="0" w:after="0" w:line="276" w:lineRule="auto"/>
              <w:jc w:val="center"/>
              <w:rPr>
                <w:b/>
                <w:bCs/>
              </w:rPr>
            </w:pPr>
            <w:r>
              <w:t>20</w:t>
            </w:r>
          </w:p>
        </w:tc>
        <w:tc>
          <w:tcPr>
            <w:tcW w:w="1815" w:type="dxa"/>
            <w:tcBorders>
              <w:left w:val="single" w:sz="4" w:space="0" w:color="000000"/>
              <w:bottom w:val="single" w:sz="4" w:space="0" w:color="000000"/>
              <w:right w:val="single" w:sz="4" w:space="0" w:color="000000"/>
            </w:tcBorders>
            <w:shd w:val="clear" w:color="auto" w:fill="auto"/>
          </w:tcPr>
          <w:p w14:paraId="16CDA60E" w14:textId="77777777" w:rsidR="008E12B5" w:rsidRDefault="008E12B5" w:rsidP="00C426CF">
            <w:pPr>
              <w:pStyle w:val="NormalnyWeb"/>
              <w:widowControl w:val="0"/>
              <w:spacing w:before="0" w:after="0" w:line="276" w:lineRule="auto"/>
              <w:jc w:val="center"/>
              <w:rPr>
                <w:b/>
                <w:bCs/>
              </w:rPr>
            </w:pPr>
            <w:r>
              <w:t>18</w:t>
            </w:r>
          </w:p>
        </w:tc>
        <w:tc>
          <w:tcPr>
            <w:tcW w:w="1811" w:type="dxa"/>
            <w:tcBorders>
              <w:left w:val="single" w:sz="4" w:space="0" w:color="000000"/>
              <w:bottom w:val="single" w:sz="4" w:space="0" w:color="000000"/>
              <w:right w:val="single" w:sz="4" w:space="0" w:color="000000"/>
            </w:tcBorders>
            <w:shd w:val="clear" w:color="auto" w:fill="auto"/>
          </w:tcPr>
          <w:p w14:paraId="6A682473" w14:textId="77777777" w:rsidR="008E12B5" w:rsidRDefault="008E12B5" w:rsidP="00C426CF">
            <w:pPr>
              <w:pStyle w:val="NormalnyWeb"/>
              <w:widowControl w:val="0"/>
              <w:spacing w:before="0" w:after="0" w:line="276" w:lineRule="auto"/>
              <w:jc w:val="center"/>
              <w:rPr>
                <w:b/>
                <w:bCs/>
              </w:rPr>
            </w:pPr>
            <w:r>
              <w:t>21</w:t>
            </w:r>
          </w:p>
        </w:tc>
        <w:tc>
          <w:tcPr>
            <w:tcW w:w="1713" w:type="dxa"/>
            <w:tcBorders>
              <w:left w:val="single" w:sz="4" w:space="0" w:color="000000"/>
              <w:bottom w:val="single" w:sz="4" w:space="0" w:color="000000"/>
              <w:right w:val="single" w:sz="4" w:space="0" w:color="000000"/>
            </w:tcBorders>
            <w:shd w:val="clear" w:color="auto" w:fill="auto"/>
          </w:tcPr>
          <w:p w14:paraId="384B46EA" w14:textId="77777777" w:rsidR="008E12B5" w:rsidRDefault="008E12B5" w:rsidP="00C426CF">
            <w:pPr>
              <w:pStyle w:val="NormalnyWeb"/>
              <w:widowControl w:val="0"/>
              <w:spacing w:before="0" w:after="0" w:line="276" w:lineRule="auto"/>
              <w:jc w:val="center"/>
              <w:rPr>
                <w:b/>
                <w:bCs/>
              </w:rPr>
            </w:pPr>
            <w:r>
              <w:t>20</w:t>
            </w:r>
          </w:p>
        </w:tc>
      </w:tr>
      <w:tr w:rsidR="008E12B5" w14:paraId="6BE3764C" w14:textId="77777777" w:rsidTr="00C426CF">
        <w:tc>
          <w:tcPr>
            <w:tcW w:w="2460" w:type="dxa"/>
            <w:tcBorders>
              <w:left w:val="single" w:sz="4" w:space="0" w:color="000000"/>
              <w:bottom w:val="single" w:sz="4" w:space="0" w:color="000000"/>
              <w:right w:val="single" w:sz="4" w:space="0" w:color="000000"/>
            </w:tcBorders>
            <w:shd w:val="clear" w:color="auto" w:fill="auto"/>
          </w:tcPr>
          <w:p w14:paraId="16FF9B2E" w14:textId="77777777" w:rsidR="008E12B5" w:rsidRDefault="008E12B5" w:rsidP="00C426CF">
            <w:pPr>
              <w:pStyle w:val="NormalnyWeb"/>
              <w:widowControl w:val="0"/>
              <w:spacing w:before="0" w:after="0" w:line="276" w:lineRule="auto"/>
              <w:rPr>
                <w:sz w:val="22"/>
                <w:szCs w:val="22"/>
              </w:rPr>
            </w:pPr>
            <w:r>
              <w:rPr>
                <w:sz w:val="22"/>
                <w:szCs w:val="22"/>
              </w:rPr>
              <w:t>GOPS Puck</w:t>
            </w:r>
          </w:p>
        </w:tc>
        <w:tc>
          <w:tcPr>
            <w:tcW w:w="1815" w:type="dxa"/>
            <w:tcBorders>
              <w:left w:val="single" w:sz="4" w:space="0" w:color="000000"/>
              <w:bottom w:val="single" w:sz="4" w:space="0" w:color="000000"/>
              <w:right w:val="single" w:sz="4" w:space="0" w:color="000000"/>
            </w:tcBorders>
            <w:shd w:val="clear" w:color="auto" w:fill="auto"/>
          </w:tcPr>
          <w:p w14:paraId="66F0FAF7" w14:textId="77777777" w:rsidR="008E12B5" w:rsidRDefault="008E12B5" w:rsidP="00C426CF">
            <w:pPr>
              <w:pStyle w:val="NormalnyWeb"/>
              <w:widowControl w:val="0"/>
              <w:spacing w:before="0" w:after="0" w:line="276" w:lineRule="auto"/>
              <w:jc w:val="center"/>
              <w:rPr>
                <w:b/>
                <w:bCs/>
              </w:rPr>
            </w:pPr>
            <w:r>
              <w:t>36</w:t>
            </w:r>
          </w:p>
        </w:tc>
        <w:tc>
          <w:tcPr>
            <w:tcW w:w="1815" w:type="dxa"/>
            <w:tcBorders>
              <w:left w:val="single" w:sz="4" w:space="0" w:color="000000"/>
              <w:bottom w:val="single" w:sz="4" w:space="0" w:color="000000"/>
              <w:right w:val="single" w:sz="4" w:space="0" w:color="000000"/>
            </w:tcBorders>
            <w:shd w:val="clear" w:color="auto" w:fill="auto"/>
          </w:tcPr>
          <w:p w14:paraId="45D8CBF8" w14:textId="77777777" w:rsidR="008E12B5" w:rsidRDefault="008E12B5" w:rsidP="00C426CF">
            <w:pPr>
              <w:pStyle w:val="NormalnyWeb"/>
              <w:widowControl w:val="0"/>
              <w:spacing w:before="0" w:after="0" w:line="276" w:lineRule="auto"/>
              <w:jc w:val="center"/>
              <w:rPr>
                <w:b/>
                <w:bCs/>
              </w:rPr>
            </w:pPr>
            <w:r>
              <w:t>39</w:t>
            </w:r>
          </w:p>
        </w:tc>
        <w:tc>
          <w:tcPr>
            <w:tcW w:w="1811" w:type="dxa"/>
            <w:tcBorders>
              <w:left w:val="single" w:sz="4" w:space="0" w:color="000000"/>
              <w:bottom w:val="single" w:sz="4" w:space="0" w:color="000000"/>
              <w:right w:val="single" w:sz="4" w:space="0" w:color="000000"/>
            </w:tcBorders>
            <w:shd w:val="clear" w:color="auto" w:fill="auto"/>
          </w:tcPr>
          <w:p w14:paraId="2915B4B3" w14:textId="77777777" w:rsidR="008E12B5" w:rsidRDefault="008E12B5" w:rsidP="00C426CF">
            <w:pPr>
              <w:pStyle w:val="NormalnyWeb"/>
              <w:widowControl w:val="0"/>
              <w:spacing w:before="0" w:after="0" w:line="276" w:lineRule="auto"/>
              <w:jc w:val="center"/>
              <w:rPr>
                <w:b/>
                <w:bCs/>
              </w:rPr>
            </w:pPr>
            <w:r>
              <w:t>29</w:t>
            </w:r>
          </w:p>
        </w:tc>
        <w:tc>
          <w:tcPr>
            <w:tcW w:w="1713" w:type="dxa"/>
            <w:tcBorders>
              <w:left w:val="single" w:sz="4" w:space="0" w:color="000000"/>
              <w:bottom w:val="single" w:sz="4" w:space="0" w:color="000000"/>
              <w:right w:val="single" w:sz="4" w:space="0" w:color="000000"/>
            </w:tcBorders>
            <w:shd w:val="clear" w:color="auto" w:fill="auto"/>
          </w:tcPr>
          <w:p w14:paraId="40C1F511" w14:textId="77777777" w:rsidR="008E12B5" w:rsidRDefault="008E12B5" w:rsidP="00C426CF">
            <w:pPr>
              <w:pStyle w:val="NormalnyWeb"/>
              <w:widowControl w:val="0"/>
              <w:spacing w:before="0" w:after="0" w:line="276" w:lineRule="auto"/>
              <w:jc w:val="center"/>
              <w:rPr>
                <w:b/>
                <w:bCs/>
              </w:rPr>
            </w:pPr>
            <w:r>
              <w:t>26</w:t>
            </w:r>
          </w:p>
        </w:tc>
      </w:tr>
      <w:tr w:rsidR="008E12B5" w14:paraId="4F9A25E2" w14:textId="77777777" w:rsidTr="00C426CF">
        <w:tc>
          <w:tcPr>
            <w:tcW w:w="2460" w:type="dxa"/>
            <w:tcBorders>
              <w:left w:val="single" w:sz="4" w:space="0" w:color="000000"/>
              <w:bottom w:val="single" w:sz="4" w:space="0" w:color="000000"/>
              <w:right w:val="single" w:sz="4" w:space="0" w:color="000000"/>
            </w:tcBorders>
            <w:shd w:val="clear" w:color="auto" w:fill="auto"/>
          </w:tcPr>
          <w:p w14:paraId="103E3BBF" w14:textId="77777777" w:rsidR="008E12B5" w:rsidRDefault="008E12B5" w:rsidP="00C426CF">
            <w:pPr>
              <w:pStyle w:val="NormalnyWeb"/>
              <w:widowControl w:val="0"/>
              <w:spacing w:before="0" w:after="0" w:line="276" w:lineRule="auto"/>
              <w:rPr>
                <w:sz w:val="22"/>
                <w:szCs w:val="22"/>
              </w:rPr>
            </w:pPr>
            <w:r>
              <w:rPr>
                <w:sz w:val="22"/>
                <w:szCs w:val="22"/>
              </w:rPr>
              <w:t>OPS Władysławowo</w:t>
            </w:r>
          </w:p>
        </w:tc>
        <w:tc>
          <w:tcPr>
            <w:tcW w:w="1815" w:type="dxa"/>
            <w:tcBorders>
              <w:left w:val="single" w:sz="4" w:space="0" w:color="000000"/>
              <w:bottom w:val="single" w:sz="4" w:space="0" w:color="000000"/>
              <w:right w:val="single" w:sz="4" w:space="0" w:color="000000"/>
            </w:tcBorders>
            <w:shd w:val="clear" w:color="auto" w:fill="auto"/>
          </w:tcPr>
          <w:p w14:paraId="3E86C4DC" w14:textId="77777777" w:rsidR="008E12B5" w:rsidRDefault="008E12B5" w:rsidP="00C426CF">
            <w:pPr>
              <w:pStyle w:val="NormalnyWeb"/>
              <w:widowControl w:val="0"/>
              <w:spacing w:before="0" w:after="0" w:line="276" w:lineRule="auto"/>
              <w:jc w:val="center"/>
              <w:rPr>
                <w:b/>
                <w:bCs/>
              </w:rPr>
            </w:pPr>
            <w:r>
              <w:t>63</w:t>
            </w:r>
          </w:p>
        </w:tc>
        <w:tc>
          <w:tcPr>
            <w:tcW w:w="1815" w:type="dxa"/>
            <w:tcBorders>
              <w:left w:val="single" w:sz="4" w:space="0" w:color="000000"/>
              <w:bottom w:val="single" w:sz="4" w:space="0" w:color="000000"/>
              <w:right w:val="single" w:sz="4" w:space="0" w:color="000000"/>
            </w:tcBorders>
            <w:shd w:val="clear" w:color="auto" w:fill="auto"/>
          </w:tcPr>
          <w:p w14:paraId="533B07C8" w14:textId="77777777" w:rsidR="008E12B5" w:rsidRDefault="008E12B5" w:rsidP="00C426CF">
            <w:pPr>
              <w:pStyle w:val="NormalnyWeb"/>
              <w:widowControl w:val="0"/>
              <w:spacing w:before="0" w:after="0" w:line="276" w:lineRule="auto"/>
              <w:jc w:val="center"/>
              <w:rPr>
                <w:b/>
                <w:bCs/>
              </w:rPr>
            </w:pPr>
            <w:r>
              <w:t>61</w:t>
            </w:r>
          </w:p>
        </w:tc>
        <w:tc>
          <w:tcPr>
            <w:tcW w:w="1811" w:type="dxa"/>
            <w:tcBorders>
              <w:left w:val="single" w:sz="4" w:space="0" w:color="000000"/>
              <w:bottom w:val="single" w:sz="4" w:space="0" w:color="000000"/>
              <w:right w:val="single" w:sz="4" w:space="0" w:color="000000"/>
            </w:tcBorders>
            <w:shd w:val="clear" w:color="auto" w:fill="auto"/>
          </w:tcPr>
          <w:p w14:paraId="1AA67806" w14:textId="77777777" w:rsidR="008E12B5" w:rsidRDefault="008E12B5" w:rsidP="00C426CF">
            <w:pPr>
              <w:pStyle w:val="NormalnyWeb"/>
              <w:widowControl w:val="0"/>
              <w:spacing w:before="0" w:after="0" w:line="276" w:lineRule="auto"/>
              <w:jc w:val="center"/>
              <w:rPr>
                <w:b/>
                <w:bCs/>
              </w:rPr>
            </w:pPr>
            <w:r>
              <w:t>62</w:t>
            </w:r>
          </w:p>
        </w:tc>
        <w:tc>
          <w:tcPr>
            <w:tcW w:w="1713" w:type="dxa"/>
            <w:tcBorders>
              <w:left w:val="single" w:sz="4" w:space="0" w:color="000000"/>
              <w:bottom w:val="single" w:sz="4" w:space="0" w:color="000000"/>
              <w:right w:val="single" w:sz="4" w:space="0" w:color="000000"/>
            </w:tcBorders>
            <w:shd w:val="clear" w:color="auto" w:fill="auto"/>
          </w:tcPr>
          <w:p w14:paraId="7F573506" w14:textId="77777777" w:rsidR="008E12B5" w:rsidRDefault="008E12B5" w:rsidP="00C426CF">
            <w:pPr>
              <w:pStyle w:val="NormalnyWeb"/>
              <w:widowControl w:val="0"/>
              <w:spacing w:before="0" w:after="0" w:line="276" w:lineRule="auto"/>
              <w:jc w:val="center"/>
              <w:rPr>
                <w:b/>
                <w:bCs/>
              </w:rPr>
            </w:pPr>
            <w:r>
              <w:t>33</w:t>
            </w:r>
          </w:p>
        </w:tc>
      </w:tr>
      <w:tr w:rsidR="008E12B5" w14:paraId="6A91C0B5" w14:textId="77777777" w:rsidTr="00C426CF">
        <w:tc>
          <w:tcPr>
            <w:tcW w:w="2460" w:type="dxa"/>
            <w:tcBorders>
              <w:left w:val="single" w:sz="4" w:space="0" w:color="000000"/>
              <w:bottom w:val="single" w:sz="4" w:space="0" w:color="000000"/>
              <w:right w:val="single" w:sz="4" w:space="0" w:color="000000"/>
            </w:tcBorders>
            <w:shd w:val="clear" w:color="auto" w:fill="auto"/>
          </w:tcPr>
          <w:p w14:paraId="67AC2EEF" w14:textId="77777777" w:rsidR="008E12B5" w:rsidRDefault="008E12B5" w:rsidP="00C426CF">
            <w:pPr>
              <w:pStyle w:val="NormalnyWeb"/>
              <w:widowControl w:val="0"/>
              <w:spacing w:before="0" w:after="0" w:line="276" w:lineRule="auto"/>
              <w:rPr>
                <w:sz w:val="22"/>
                <w:szCs w:val="22"/>
              </w:rPr>
            </w:pPr>
            <w:r>
              <w:rPr>
                <w:sz w:val="22"/>
                <w:szCs w:val="22"/>
              </w:rPr>
              <w:t>MOPS Jastarnia</w:t>
            </w:r>
          </w:p>
        </w:tc>
        <w:tc>
          <w:tcPr>
            <w:tcW w:w="1815" w:type="dxa"/>
            <w:tcBorders>
              <w:left w:val="single" w:sz="4" w:space="0" w:color="000000"/>
              <w:bottom w:val="single" w:sz="4" w:space="0" w:color="000000"/>
              <w:right w:val="single" w:sz="4" w:space="0" w:color="000000"/>
            </w:tcBorders>
            <w:shd w:val="clear" w:color="auto" w:fill="auto"/>
          </w:tcPr>
          <w:p w14:paraId="53916CE0" w14:textId="77777777" w:rsidR="008E12B5" w:rsidRDefault="008E12B5" w:rsidP="00C426CF">
            <w:pPr>
              <w:pStyle w:val="NormalnyWeb"/>
              <w:widowControl w:val="0"/>
              <w:spacing w:before="0" w:after="0" w:line="276" w:lineRule="auto"/>
              <w:jc w:val="center"/>
              <w:rPr>
                <w:b/>
                <w:bCs/>
              </w:rPr>
            </w:pPr>
            <w:r>
              <w:t>0</w:t>
            </w:r>
          </w:p>
        </w:tc>
        <w:tc>
          <w:tcPr>
            <w:tcW w:w="1815" w:type="dxa"/>
            <w:tcBorders>
              <w:left w:val="single" w:sz="4" w:space="0" w:color="000000"/>
              <w:bottom w:val="single" w:sz="4" w:space="0" w:color="000000"/>
              <w:right w:val="single" w:sz="4" w:space="0" w:color="000000"/>
            </w:tcBorders>
            <w:shd w:val="clear" w:color="auto" w:fill="auto"/>
          </w:tcPr>
          <w:p w14:paraId="0D0AB65A" w14:textId="77777777" w:rsidR="008E12B5" w:rsidRDefault="008E12B5" w:rsidP="00C426CF">
            <w:pPr>
              <w:pStyle w:val="NormalnyWeb"/>
              <w:widowControl w:val="0"/>
              <w:spacing w:before="0" w:after="0" w:line="276" w:lineRule="auto"/>
              <w:jc w:val="center"/>
              <w:rPr>
                <w:b/>
                <w:bCs/>
              </w:rPr>
            </w:pPr>
            <w:r>
              <w:t>0</w:t>
            </w:r>
          </w:p>
        </w:tc>
        <w:tc>
          <w:tcPr>
            <w:tcW w:w="1811" w:type="dxa"/>
            <w:tcBorders>
              <w:left w:val="single" w:sz="4" w:space="0" w:color="000000"/>
              <w:bottom w:val="single" w:sz="4" w:space="0" w:color="000000"/>
              <w:right w:val="single" w:sz="4" w:space="0" w:color="000000"/>
            </w:tcBorders>
            <w:shd w:val="clear" w:color="auto" w:fill="auto"/>
          </w:tcPr>
          <w:p w14:paraId="6F026087" w14:textId="77777777" w:rsidR="008E12B5" w:rsidRDefault="008E12B5" w:rsidP="00C426CF">
            <w:pPr>
              <w:pStyle w:val="NormalnyWeb"/>
              <w:widowControl w:val="0"/>
              <w:spacing w:before="0" w:after="0" w:line="276" w:lineRule="auto"/>
              <w:jc w:val="center"/>
              <w:rPr>
                <w:b/>
                <w:bCs/>
              </w:rPr>
            </w:pPr>
            <w:r>
              <w:t>0</w:t>
            </w:r>
          </w:p>
        </w:tc>
        <w:tc>
          <w:tcPr>
            <w:tcW w:w="1713" w:type="dxa"/>
            <w:tcBorders>
              <w:left w:val="single" w:sz="4" w:space="0" w:color="000000"/>
              <w:bottom w:val="single" w:sz="4" w:space="0" w:color="000000"/>
              <w:right w:val="single" w:sz="4" w:space="0" w:color="000000"/>
            </w:tcBorders>
            <w:shd w:val="clear" w:color="auto" w:fill="auto"/>
          </w:tcPr>
          <w:p w14:paraId="493DFFF9" w14:textId="77777777" w:rsidR="008E12B5" w:rsidRDefault="008E12B5" w:rsidP="00C426CF">
            <w:pPr>
              <w:pStyle w:val="NormalnyWeb"/>
              <w:widowControl w:val="0"/>
              <w:spacing w:before="0" w:after="0" w:line="276" w:lineRule="auto"/>
              <w:jc w:val="center"/>
              <w:rPr>
                <w:b/>
                <w:bCs/>
              </w:rPr>
            </w:pPr>
            <w:r>
              <w:t>0</w:t>
            </w:r>
          </w:p>
        </w:tc>
      </w:tr>
      <w:tr w:rsidR="008E12B5" w14:paraId="6F5154AE" w14:textId="77777777" w:rsidTr="00C426CF">
        <w:tc>
          <w:tcPr>
            <w:tcW w:w="2460" w:type="dxa"/>
            <w:tcBorders>
              <w:left w:val="single" w:sz="4" w:space="0" w:color="000000"/>
              <w:bottom w:val="single" w:sz="4" w:space="0" w:color="000000"/>
              <w:right w:val="single" w:sz="4" w:space="0" w:color="000000"/>
            </w:tcBorders>
            <w:shd w:val="clear" w:color="auto" w:fill="auto"/>
          </w:tcPr>
          <w:p w14:paraId="749AC401" w14:textId="77777777" w:rsidR="008E12B5" w:rsidRDefault="008E12B5" w:rsidP="00C426CF">
            <w:pPr>
              <w:pStyle w:val="NormalnyWeb"/>
              <w:widowControl w:val="0"/>
              <w:spacing w:before="0" w:after="0" w:line="276" w:lineRule="auto"/>
              <w:rPr>
                <w:sz w:val="22"/>
                <w:szCs w:val="22"/>
              </w:rPr>
            </w:pPr>
            <w:r>
              <w:rPr>
                <w:sz w:val="22"/>
                <w:szCs w:val="22"/>
              </w:rPr>
              <w:t>MOPS Hel</w:t>
            </w:r>
          </w:p>
        </w:tc>
        <w:tc>
          <w:tcPr>
            <w:tcW w:w="1815" w:type="dxa"/>
            <w:tcBorders>
              <w:left w:val="single" w:sz="4" w:space="0" w:color="000000"/>
              <w:bottom w:val="single" w:sz="4" w:space="0" w:color="000000"/>
              <w:right w:val="single" w:sz="4" w:space="0" w:color="000000"/>
            </w:tcBorders>
            <w:shd w:val="clear" w:color="auto" w:fill="auto"/>
          </w:tcPr>
          <w:p w14:paraId="705E5BE9" w14:textId="77777777" w:rsidR="008E12B5" w:rsidRDefault="008E12B5" w:rsidP="00C426CF">
            <w:pPr>
              <w:pStyle w:val="NormalnyWeb"/>
              <w:widowControl w:val="0"/>
              <w:spacing w:before="0" w:after="0" w:line="276" w:lineRule="auto"/>
              <w:jc w:val="center"/>
              <w:rPr>
                <w:b/>
                <w:bCs/>
              </w:rPr>
            </w:pPr>
            <w:r>
              <w:t>3</w:t>
            </w:r>
          </w:p>
        </w:tc>
        <w:tc>
          <w:tcPr>
            <w:tcW w:w="1815" w:type="dxa"/>
            <w:tcBorders>
              <w:left w:val="single" w:sz="4" w:space="0" w:color="000000"/>
              <w:bottom w:val="single" w:sz="4" w:space="0" w:color="000000"/>
              <w:right w:val="single" w:sz="4" w:space="0" w:color="000000"/>
            </w:tcBorders>
            <w:shd w:val="clear" w:color="auto" w:fill="auto"/>
          </w:tcPr>
          <w:p w14:paraId="6EF8FC18" w14:textId="77777777" w:rsidR="008E12B5" w:rsidRDefault="008E12B5" w:rsidP="00C426CF">
            <w:pPr>
              <w:pStyle w:val="NormalnyWeb"/>
              <w:widowControl w:val="0"/>
              <w:spacing w:before="0" w:after="0" w:line="276" w:lineRule="auto"/>
              <w:jc w:val="center"/>
              <w:rPr>
                <w:b/>
                <w:bCs/>
              </w:rPr>
            </w:pPr>
            <w:r>
              <w:t>6</w:t>
            </w:r>
          </w:p>
        </w:tc>
        <w:tc>
          <w:tcPr>
            <w:tcW w:w="1811" w:type="dxa"/>
            <w:tcBorders>
              <w:left w:val="single" w:sz="4" w:space="0" w:color="000000"/>
              <w:bottom w:val="single" w:sz="4" w:space="0" w:color="000000"/>
              <w:right w:val="single" w:sz="4" w:space="0" w:color="000000"/>
            </w:tcBorders>
            <w:shd w:val="clear" w:color="auto" w:fill="auto"/>
          </w:tcPr>
          <w:p w14:paraId="60EC07B3" w14:textId="77777777" w:rsidR="008E12B5" w:rsidRDefault="008E12B5" w:rsidP="00C426CF">
            <w:pPr>
              <w:pStyle w:val="NormalnyWeb"/>
              <w:widowControl w:val="0"/>
              <w:spacing w:before="0" w:after="0" w:line="276" w:lineRule="auto"/>
              <w:jc w:val="center"/>
              <w:rPr>
                <w:b/>
                <w:bCs/>
              </w:rPr>
            </w:pPr>
            <w:r>
              <w:t>8</w:t>
            </w:r>
          </w:p>
        </w:tc>
        <w:tc>
          <w:tcPr>
            <w:tcW w:w="1713" w:type="dxa"/>
            <w:tcBorders>
              <w:left w:val="single" w:sz="4" w:space="0" w:color="000000"/>
              <w:bottom w:val="single" w:sz="4" w:space="0" w:color="000000"/>
              <w:right w:val="single" w:sz="4" w:space="0" w:color="000000"/>
            </w:tcBorders>
            <w:shd w:val="clear" w:color="auto" w:fill="auto"/>
          </w:tcPr>
          <w:p w14:paraId="59F035EB" w14:textId="77777777" w:rsidR="008E12B5" w:rsidRDefault="008E12B5" w:rsidP="00C426CF">
            <w:pPr>
              <w:pStyle w:val="NormalnyWeb"/>
              <w:widowControl w:val="0"/>
              <w:spacing w:before="0" w:after="0" w:line="276" w:lineRule="auto"/>
              <w:jc w:val="center"/>
              <w:rPr>
                <w:b/>
                <w:bCs/>
              </w:rPr>
            </w:pPr>
            <w:r>
              <w:t>8</w:t>
            </w:r>
          </w:p>
        </w:tc>
      </w:tr>
      <w:tr w:rsidR="008E12B5" w14:paraId="3FEB8BFC" w14:textId="77777777" w:rsidTr="00C426CF">
        <w:tc>
          <w:tcPr>
            <w:tcW w:w="2460" w:type="dxa"/>
            <w:tcBorders>
              <w:left w:val="single" w:sz="4" w:space="0" w:color="000000"/>
              <w:bottom w:val="single" w:sz="4" w:space="0" w:color="000000"/>
              <w:right w:val="single" w:sz="4" w:space="0" w:color="000000"/>
            </w:tcBorders>
            <w:shd w:val="clear" w:color="auto" w:fill="auto"/>
          </w:tcPr>
          <w:p w14:paraId="1E2A8F06" w14:textId="77777777" w:rsidR="008E12B5" w:rsidRDefault="008E12B5" w:rsidP="00C426CF">
            <w:pPr>
              <w:pStyle w:val="NormalnyWeb"/>
              <w:widowControl w:val="0"/>
              <w:spacing w:before="0" w:after="0" w:line="276" w:lineRule="auto"/>
              <w:rPr>
                <w:sz w:val="22"/>
                <w:szCs w:val="22"/>
              </w:rPr>
            </w:pPr>
            <w:r>
              <w:rPr>
                <w:sz w:val="22"/>
                <w:szCs w:val="22"/>
              </w:rPr>
              <w:t>GOPS Krokowa</w:t>
            </w:r>
          </w:p>
        </w:tc>
        <w:tc>
          <w:tcPr>
            <w:tcW w:w="1815" w:type="dxa"/>
            <w:tcBorders>
              <w:left w:val="single" w:sz="4" w:space="0" w:color="000000"/>
              <w:bottom w:val="single" w:sz="4" w:space="0" w:color="000000"/>
              <w:right w:val="single" w:sz="4" w:space="0" w:color="000000"/>
            </w:tcBorders>
            <w:shd w:val="clear" w:color="auto" w:fill="auto"/>
          </w:tcPr>
          <w:p w14:paraId="61BD9DBD" w14:textId="77777777" w:rsidR="008E12B5" w:rsidRDefault="008E12B5" w:rsidP="00C426CF">
            <w:pPr>
              <w:pStyle w:val="NormalnyWeb"/>
              <w:widowControl w:val="0"/>
              <w:spacing w:before="0" w:after="0" w:line="276" w:lineRule="auto"/>
              <w:jc w:val="center"/>
              <w:rPr>
                <w:b/>
                <w:bCs/>
              </w:rPr>
            </w:pPr>
            <w:r>
              <w:t>24</w:t>
            </w:r>
          </w:p>
        </w:tc>
        <w:tc>
          <w:tcPr>
            <w:tcW w:w="1815" w:type="dxa"/>
            <w:tcBorders>
              <w:left w:val="single" w:sz="4" w:space="0" w:color="000000"/>
              <w:bottom w:val="single" w:sz="4" w:space="0" w:color="000000"/>
              <w:right w:val="single" w:sz="4" w:space="0" w:color="000000"/>
            </w:tcBorders>
            <w:shd w:val="clear" w:color="auto" w:fill="auto"/>
          </w:tcPr>
          <w:p w14:paraId="42593D38" w14:textId="77777777" w:rsidR="008E12B5" w:rsidRDefault="008E12B5" w:rsidP="00C426CF">
            <w:pPr>
              <w:pStyle w:val="NormalnyWeb"/>
              <w:widowControl w:val="0"/>
              <w:spacing w:before="0" w:after="0" w:line="276" w:lineRule="auto"/>
              <w:jc w:val="center"/>
              <w:rPr>
                <w:b/>
                <w:bCs/>
              </w:rPr>
            </w:pPr>
            <w:r>
              <w:t>26</w:t>
            </w:r>
          </w:p>
        </w:tc>
        <w:tc>
          <w:tcPr>
            <w:tcW w:w="1811" w:type="dxa"/>
            <w:tcBorders>
              <w:left w:val="single" w:sz="4" w:space="0" w:color="000000"/>
              <w:bottom w:val="single" w:sz="4" w:space="0" w:color="000000"/>
              <w:right w:val="single" w:sz="4" w:space="0" w:color="000000"/>
            </w:tcBorders>
            <w:shd w:val="clear" w:color="auto" w:fill="auto"/>
          </w:tcPr>
          <w:p w14:paraId="748E53D9" w14:textId="77777777" w:rsidR="008E12B5" w:rsidRDefault="008E12B5" w:rsidP="00C426CF">
            <w:pPr>
              <w:pStyle w:val="NormalnyWeb"/>
              <w:widowControl w:val="0"/>
              <w:spacing w:before="0" w:after="0" w:line="276" w:lineRule="auto"/>
              <w:jc w:val="center"/>
              <w:rPr>
                <w:b/>
                <w:bCs/>
              </w:rPr>
            </w:pPr>
            <w:r>
              <w:t>15</w:t>
            </w:r>
          </w:p>
        </w:tc>
        <w:tc>
          <w:tcPr>
            <w:tcW w:w="1713" w:type="dxa"/>
            <w:tcBorders>
              <w:left w:val="single" w:sz="4" w:space="0" w:color="000000"/>
              <w:bottom w:val="single" w:sz="4" w:space="0" w:color="000000"/>
              <w:right w:val="single" w:sz="4" w:space="0" w:color="000000"/>
            </w:tcBorders>
            <w:shd w:val="clear" w:color="auto" w:fill="auto"/>
          </w:tcPr>
          <w:p w14:paraId="1333A91D" w14:textId="77777777" w:rsidR="008E12B5" w:rsidRDefault="008E12B5" w:rsidP="00C426CF">
            <w:pPr>
              <w:pStyle w:val="NormalnyWeb"/>
              <w:widowControl w:val="0"/>
              <w:spacing w:before="0" w:after="0" w:line="276" w:lineRule="auto"/>
              <w:jc w:val="center"/>
              <w:rPr>
                <w:b/>
                <w:bCs/>
              </w:rPr>
            </w:pPr>
            <w:r>
              <w:t>20</w:t>
            </w:r>
          </w:p>
        </w:tc>
      </w:tr>
      <w:tr w:rsidR="008E12B5" w14:paraId="65639903" w14:textId="77777777" w:rsidTr="00C426CF">
        <w:tc>
          <w:tcPr>
            <w:tcW w:w="2460" w:type="dxa"/>
            <w:tcBorders>
              <w:left w:val="single" w:sz="4" w:space="0" w:color="000000"/>
              <w:bottom w:val="single" w:sz="4" w:space="0" w:color="000000"/>
              <w:right w:val="single" w:sz="4" w:space="0" w:color="000000"/>
            </w:tcBorders>
            <w:shd w:val="clear" w:color="auto" w:fill="auto"/>
          </w:tcPr>
          <w:p w14:paraId="4A662334" w14:textId="77777777" w:rsidR="008E12B5" w:rsidRDefault="008E12B5" w:rsidP="00C426CF">
            <w:pPr>
              <w:pStyle w:val="NormalnyWeb"/>
              <w:widowControl w:val="0"/>
              <w:spacing w:before="0" w:after="0" w:line="276" w:lineRule="auto"/>
              <w:rPr>
                <w:sz w:val="22"/>
                <w:szCs w:val="22"/>
              </w:rPr>
            </w:pPr>
            <w:r>
              <w:rPr>
                <w:sz w:val="22"/>
                <w:szCs w:val="22"/>
              </w:rPr>
              <w:t>GOPS Kosakowo</w:t>
            </w:r>
          </w:p>
        </w:tc>
        <w:tc>
          <w:tcPr>
            <w:tcW w:w="1815" w:type="dxa"/>
            <w:tcBorders>
              <w:left w:val="single" w:sz="4" w:space="0" w:color="000000"/>
              <w:bottom w:val="single" w:sz="4" w:space="0" w:color="000000"/>
              <w:right w:val="single" w:sz="4" w:space="0" w:color="000000"/>
            </w:tcBorders>
            <w:shd w:val="clear" w:color="auto" w:fill="auto"/>
          </w:tcPr>
          <w:p w14:paraId="4B6167DE" w14:textId="77777777" w:rsidR="008E12B5" w:rsidRDefault="008E12B5" w:rsidP="00C426CF">
            <w:pPr>
              <w:pStyle w:val="NormalnyWeb"/>
              <w:widowControl w:val="0"/>
              <w:spacing w:before="0" w:after="0" w:line="276" w:lineRule="auto"/>
              <w:jc w:val="center"/>
              <w:rPr>
                <w:b/>
                <w:bCs/>
              </w:rPr>
            </w:pPr>
            <w:r>
              <w:t>4</w:t>
            </w:r>
          </w:p>
        </w:tc>
        <w:tc>
          <w:tcPr>
            <w:tcW w:w="1815" w:type="dxa"/>
            <w:tcBorders>
              <w:left w:val="single" w:sz="4" w:space="0" w:color="000000"/>
              <w:bottom w:val="single" w:sz="4" w:space="0" w:color="000000"/>
              <w:right w:val="single" w:sz="4" w:space="0" w:color="000000"/>
            </w:tcBorders>
            <w:shd w:val="clear" w:color="auto" w:fill="auto"/>
          </w:tcPr>
          <w:p w14:paraId="72DA91A7" w14:textId="77777777" w:rsidR="008E12B5" w:rsidRDefault="008E12B5" w:rsidP="00C426CF">
            <w:pPr>
              <w:pStyle w:val="NormalnyWeb"/>
              <w:widowControl w:val="0"/>
              <w:spacing w:before="0" w:after="0" w:line="276" w:lineRule="auto"/>
              <w:jc w:val="center"/>
              <w:rPr>
                <w:b/>
                <w:bCs/>
              </w:rPr>
            </w:pPr>
            <w:r>
              <w:t>1</w:t>
            </w:r>
          </w:p>
        </w:tc>
        <w:tc>
          <w:tcPr>
            <w:tcW w:w="1811" w:type="dxa"/>
            <w:tcBorders>
              <w:left w:val="single" w:sz="4" w:space="0" w:color="000000"/>
              <w:bottom w:val="single" w:sz="4" w:space="0" w:color="000000"/>
              <w:right w:val="single" w:sz="4" w:space="0" w:color="000000"/>
            </w:tcBorders>
            <w:shd w:val="clear" w:color="auto" w:fill="auto"/>
          </w:tcPr>
          <w:p w14:paraId="4612A3FC" w14:textId="77777777" w:rsidR="008E12B5" w:rsidRDefault="008E12B5" w:rsidP="00C426CF">
            <w:pPr>
              <w:pStyle w:val="NormalnyWeb"/>
              <w:widowControl w:val="0"/>
              <w:spacing w:before="0" w:after="0" w:line="276" w:lineRule="auto"/>
              <w:jc w:val="center"/>
              <w:rPr>
                <w:b/>
                <w:bCs/>
              </w:rPr>
            </w:pPr>
            <w:r>
              <w:t>7</w:t>
            </w:r>
          </w:p>
        </w:tc>
        <w:tc>
          <w:tcPr>
            <w:tcW w:w="1713" w:type="dxa"/>
            <w:tcBorders>
              <w:left w:val="single" w:sz="4" w:space="0" w:color="000000"/>
              <w:bottom w:val="single" w:sz="4" w:space="0" w:color="000000"/>
              <w:right w:val="single" w:sz="4" w:space="0" w:color="000000"/>
            </w:tcBorders>
            <w:shd w:val="clear" w:color="auto" w:fill="auto"/>
          </w:tcPr>
          <w:p w14:paraId="5429DF2D" w14:textId="77777777" w:rsidR="008E12B5" w:rsidRDefault="008E12B5" w:rsidP="00C426CF">
            <w:pPr>
              <w:pStyle w:val="NormalnyWeb"/>
              <w:widowControl w:val="0"/>
              <w:spacing w:before="0" w:after="0" w:line="276" w:lineRule="auto"/>
              <w:jc w:val="center"/>
              <w:rPr>
                <w:b/>
                <w:bCs/>
              </w:rPr>
            </w:pPr>
            <w:r>
              <w:t>22</w:t>
            </w:r>
          </w:p>
        </w:tc>
      </w:tr>
    </w:tbl>
    <w:p w14:paraId="38F1F5DC" w14:textId="77777777" w:rsidR="008E12B5" w:rsidRDefault="008E12B5" w:rsidP="008E12B5">
      <w:pPr>
        <w:pStyle w:val="Normalny1"/>
        <w:tabs>
          <w:tab w:val="left" w:pos="6975"/>
        </w:tabs>
        <w:spacing w:line="240" w:lineRule="auto"/>
        <w:jc w:val="both"/>
      </w:pPr>
      <w:r>
        <w:rPr>
          <w:rStyle w:val="Domylnaczcionkaakapitu1"/>
          <w:rFonts w:ascii="Times New Roman" w:hAnsi="Times New Roman"/>
          <w:i/>
          <w:iCs/>
          <w:sz w:val="24"/>
          <w:szCs w:val="24"/>
        </w:rPr>
        <w:t>Tabela nr 10: Ilość porad udzielonych przez pracowników MOPS / GOPS w związku z przemocą                 w rodzinie 2017 – 2020.</w:t>
      </w:r>
    </w:p>
    <w:p w14:paraId="3571D6BC" w14:textId="77777777" w:rsidR="008E12B5" w:rsidRDefault="008E12B5" w:rsidP="008E12B5">
      <w:pPr>
        <w:pStyle w:val="Normalny1"/>
        <w:tabs>
          <w:tab w:val="left" w:pos="6975"/>
        </w:tabs>
        <w:spacing w:line="240" w:lineRule="auto"/>
        <w:jc w:val="both"/>
        <w:rPr>
          <w:b/>
          <w:bCs/>
        </w:rPr>
      </w:pPr>
    </w:p>
    <w:p w14:paraId="6B47ADA8" w14:textId="77777777" w:rsidR="008E12B5" w:rsidRDefault="008E12B5" w:rsidP="008E12B5">
      <w:pPr>
        <w:pStyle w:val="Normalny1"/>
        <w:tabs>
          <w:tab w:val="left" w:pos="6975"/>
        </w:tabs>
        <w:spacing w:line="240" w:lineRule="auto"/>
        <w:jc w:val="both"/>
        <w:rPr>
          <w:rFonts w:ascii="Times New Roman" w:hAnsi="Times New Roman"/>
          <w:i/>
          <w:sz w:val="24"/>
          <w:szCs w:val="24"/>
        </w:rPr>
      </w:pPr>
    </w:p>
    <w:p w14:paraId="37DDEB2F" w14:textId="77777777" w:rsidR="008E12B5" w:rsidRDefault="008E12B5" w:rsidP="008E12B5">
      <w:pPr>
        <w:pStyle w:val="Normalny1"/>
        <w:tabs>
          <w:tab w:val="left" w:pos="6975"/>
        </w:tabs>
        <w:spacing w:line="360" w:lineRule="auto"/>
        <w:jc w:val="both"/>
      </w:pPr>
      <w:r>
        <w:rPr>
          <w:rStyle w:val="Domylnaczcionkaakapitu1"/>
          <w:rFonts w:ascii="Times New Roman" w:hAnsi="Times New Roman"/>
          <w:sz w:val="24"/>
          <w:szCs w:val="24"/>
        </w:rPr>
        <w:t>Gminy powiatu puckiego w 2019 r. i pierwszym półroczu 2020 r. nie przekazały powiatowi wniosków dotyczących skierowań osobom wymagającym wsparcia przez domy dla matek                              z małoletnimi dziećmi i kobiet w ciąży. Z informacji udzielonych przez ośrodki pomocy społecznej funkcjonujące na terenie powiatu puckiego wynika, że w podanym okresie nie było konieczności udzielenia mieszkańcom tego typu wsparcia.</w:t>
      </w:r>
    </w:p>
    <w:p w14:paraId="57944C4E" w14:textId="77777777" w:rsidR="008E12B5" w:rsidRDefault="008E12B5" w:rsidP="008E12B5">
      <w:pPr>
        <w:pStyle w:val="Standard"/>
        <w:spacing w:line="360" w:lineRule="auto"/>
        <w:rPr>
          <w:b/>
        </w:rPr>
      </w:pPr>
    </w:p>
    <w:p w14:paraId="6F402B31" w14:textId="77777777" w:rsidR="008E12B5" w:rsidRDefault="008E12B5" w:rsidP="008E12B5">
      <w:pPr>
        <w:pStyle w:val="Standard"/>
        <w:spacing w:line="360" w:lineRule="auto"/>
        <w:jc w:val="both"/>
      </w:pPr>
      <w:r>
        <w:t xml:space="preserve">Należy zauważyć, że rok 2020 przyniósł nienotowane w ostatnim czasie zagrożenie jakim jest stan zagrożenia epidemicznego w Polsce, ogłoszony także na świecie. Doszło do przewartościowania wielu systemów, w tym systemu związanego z przeciwdziałaniem przemocy w rodzinie. Niektóre instytucje zmuszone były do zamknięcia się na potrzeby swoich klientów, nie tylko z powodów </w:t>
      </w:r>
      <w:r>
        <w:lastRenderedPageBreak/>
        <w:t>konieczności izolacji społecznej, ale także z powodu nagłych braków kadrowych (nałożona kwarantanna, zachorowania pracowników). Wiele grup o charakterze prowadzenia ściśle unormowanych w przepisach, nie mogło się odbywać czy zakończyć z uwagi na konieczność izolacji społecznej. Znacząco zaś poszerzyła się oferta porad i pomocy świadczonej zdalnie, co powinno mieć charakter trwały. Taka forma pomocy jest bowiem optymalna dla osób niemogących dotrzeć do instytucji pomocowych czy gabinetów specjalistycznych z powodów np. przewlekłej choroby uniemożliwiającej poruszanie w środowisku czy pobytu za granicą.</w:t>
      </w:r>
    </w:p>
    <w:p w14:paraId="0BC5F55C" w14:textId="77777777" w:rsidR="008E12B5" w:rsidRDefault="008E12B5" w:rsidP="008E12B5">
      <w:pPr>
        <w:pStyle w:val="Standard"/>
        <w:rPr>
          <w:b/>
          <w:bCs/>
        </w:rPr>
      </w:pPr>
    </w:p>
    <w:p w14:paraId="446275F5" w14:textId="77777777" w:rsidR="008E12B5" w:rsidRDefault="008E12B5" w:rsidP="008E12B5">
      <w:pPr>
        <w:pStyle w:val="Standard"/>
        <w:rPr>
          <w:b/>
          <w:bCs/>
        </w:rPr>
      </w:pPr>
    </w:p>
    <w:p w14:paraId="1053FFF0" w14:textId="77777777" w:rsidR="008E12B5" w:rsidRDefault="008E12B5" w:rsidP="008E12B5">
      <w:pPr>
        <w:pStyle w:val="Standard"/>
        <w:rPr>
          <w:b/>
          <w:bCs/>
        </w:rPr>
      </w:pPr>
    </w:p>
    <w:p w14:paraId="018E5C0E" w14:textId="77777777" w:rsidR="008E12B5" w:rsidRDefault="008E12B5" w:rsidP="008E12B5">
      <w:pPr>
        <w:pStyle w:val="Standard"/>
        <w:jc w:val="center"/>
        <w:rPr>
          <w:b/>
          <w:bCs/>
        </w:rPr>
      </w:pPr>
      <w:r>
        <w:rPr>
          <w:b/>
          <w:bCs/>
        </w:rPr>
        <w:t>CELE I ZADANIA PROGRAMU</w:t>
      </w:r>
    </w:p>
    <w:p w14:paraId="4D6E2B99" w14:textId="77777777" w:rsidR="008E12B5" w:rsidRDefault="008E12B5" w:rsidP="008E12B5">
      <w:pPr>
        <w:pStyle w:val="Standard"/>
        <w:rPr>
          <w:b/>
          <w:bCs/>
        </w:rPr>
      </w:pPr>
    </w:p>
    <w:p w14:paraId="168B745D" w14:textId="77777777" w:rsidR="008E12B5" w:rsidRDefault="008E12B5" w:rsidP="008E12B5">
      <w:pPr>
        <w:pStyle w:val="Standard"/>
        <w:spacing w:line="360" w:lineRule="auto"/>
        <w:jc w:val="both"/>
      </w:pPr>
      <w:r>
        <w:t xml:space="preserve">Cel główny: </w:t>
      </w:r>
      <w:r>
        <w:rPr>
          <w:b/>
          <w:bCs/>
        </w:rPr>
        <w:t>Zwiększenie skuteczności przeciwdziałania przemocy w rodzinie oraz zmniejszenie skali zjawiska przemocy na terenie powiatu puckiego.</w:t>
      </w:r>
    </w:p>
    <w:p w14:paraId="7EFBC250" w14:textId="77777777" w:rsidR="008E12B5" w:rsidRDefault="008E12B5" w:rsidP="008E12B5">
      <w:pPr>
        <w:pStyle w:val="Standard"/>
        <w:rPr>
          <w:b/>
          <w:bCs/>
        </w:rPr>
      </w:pPr>
    </w:p>
    <w:tbl>
      <w:tblPr>
        <w:tblW w:w="9615" w:type="dxa"/>
        <w:tblInd w:w="119" w:type="dxa"/>
        <w:tblLayout w:type="fixed"/>
        <w:tblLook w:val="04A0" w:firstRow="1" w:lastRow="0" w:firstColumn="1" w:lastColumn="0" w:noHBand="0" w:noVBand="1"/>
      </w:tblPr>
      <w:tblGrid>
        <w:gridCol w:w="3240"/>
        <w:gridCol w:w="6375"/>
      </w:tblGrid>
      <w:tr w:rsidR="008E12B5" w14:paraId="0B50CA88" w14:textId="77777777" w:rsidTr="00C426CF">
        <w:tc>
          <w:tcPr>
            <w:tcW w:w="3240" w:type="dxa"/>
            <w:tcBorders>
              <w:top w:val="single" w:sz="4" w:space="0" w:color="000000"/>
              <w:left w:val="single" w:sz="4" w:space="0" w:color="000000"/>
              <w:bottom w:val="single" w:sz="4" w:space="0" w:color="000000"/>
              <w:right w:val="single" w:sz="4" w:space="0" w:color="000000"/>
            </w:tcBorders>
            <w:shd w:val="clear" w:color="auto" w:fill="DEDCE6"/>
          </w:tcPr>
          <w:p w14:paraId="1B5A6F8D" w14:textId="77777777" w:rsidR="008E12B5" w:rsidRDefault="008E12B5" w:rsidP="00C426CF">
            <w:pPr>
              <w:pStyle w:val="Standard"/>
              <w:spacing w:after="40"/>
              <w:rPr>
                <w:b/>
              </w:rPr>
            </w:pPr>
            <w:r>
              <w:rPr>
                <w:b/>
              </w:rPr>
              <w:t>Cele szczegółowe</w:t>
            </w:r>
          </w:p>
        </w:tc>
        <w:tc>
          <w:tcPr>
            <w:tcW w:w="6374" w:type="dxa"/>
            <w:tcBorders>
              <w:top w:val="single" w:sz="4" w:space="0" w:color="000000"/>
              <w:left w:val="single" w:sz="4" w:space="0" w:color="000000"/>
              <w:bottom w:val="single" w:sz="4" w:space="0" w:color="000000"/>
              <w:right w:val="single" w:sz="4" w:space="0" w:color="000000"/>
            </w:tcBorders>
            <w:shd w:val="clear" w:color="auto" w:fill="DEDCE6"/>
          </w:tcPr>
          <w:p w14:paraId="77762AB1" w14:textId="77777777" w:rsidR="008E12B5" w:rsidRDefault="008E12B5" w:rsidP="00C426CF">
            <w:pPr>
              <w:pStyle w:val="Standard"/>
              <w:spacing w:after="40"/>
              <w:rPr>
                <w:b/>
              </w:rPr>
            </w:pPr>
            <w:r>
              <w:rPr>
                <w:b/>
              </w:rPr>
              <w:t>Zadania</w:t>
            </w:r>
          </w:p>
        </w:tc>
      </w:tr>
      <w:tr w:rsidR="008E12B5" w14:paraId="00233E63" w14:textId="77777777" w:rsidTr="00C426CF">
        <w:trPr>
          <w:trHeight w:val="102"/>
        </w:trPr>
        <w:tc>
          <w:tcPr>
            <w:tcW w:w="3240" w:type="dxa"/>
            <w:vMerge w:val="restart"/>
            <w:tcBorders>
              <w:top w:val="single" w:sz="4" w:space="0" w:color="000000"/>
              <w:left w:val="single" w:sz="4" w:space="0" w:color="000000"/>
              <w:bottom w:val="single" w:sz="4" w:space="0" w:color="000000"/>
              <w:right w:val="single" w:sz="4" w:space="0" w:color="000000"/>
            </w:tcBorders>
          </w:tcPr>
          <w:p w14:paraId="35766B32" w14:textId="77777777" w:rsidR="008E12B5" w:rsidRDefault="008E12B5" w:rsidP="00C426CF">
            <w:pPr>
              <w:pStyle w:val="Standard"/>
              <w:spacing w:after="40"/>
            </w:pPr>
            <w:r>
              <w:rPr>
                <w:b/>
                <w:bCs/>
              </w:rPr>
              <w:t>1. Działania powiatu na rzecz ochrony ofiar przemocy</w:t>
            </w:r>
            <w:r>
              <w:t xml:space="preserve"> wynikające z art. 3 pkt 1 Ustawy z dnia 29 lipca 2005r.                         o przeciwdziałaniu przemocy              w rodzinie (Dz. U. 2020r. poz. 956)</w:t>
            </w:r>
          </w:p>
        </w:tc>
        <w:tc>
          <w:tcPr>
            <w:tcW w:w="6374" w:type="dxa"/>
            <w:tcBorders>
              <w:top w:val="single" w:sz="4" w:space="0" w:color="000000"/>
              <w:left w:val="single" w:sz="4" w:space="0" w:color="000000"/>
              <w:bottom w:val="single" w:sz="4" w:space="0" w:color="000000"/>
              <w:right w:val="single" w:sz="4" w:space="0" w:color="000000"/>
            </w:tcBorders>
          </w:tcPr>
          <w:p w14:paraId="1AFB21F3" w14:textId="77777777" w:rsidR="008E12B5" w:rsidRDefault="008E12B5" w:rsidP="00C426CF">
            <w:pPr>
              <w:pStyle w:val="Standard"/>
              <w:spacing w:after="40"/>
            </w:pPr>
            <w:r>
              <w:t>Poradnictwo prawne</w:t>
            </w:r>
          </w:p>
          <w:p w14:paraId="2F523761" w14:textId="77777777" w:rsidR="008E12B5" w:rsidRDefault="008E12B5" w:rsidP="00C426CF">
            <w:pPr>
              <w:pStyle w:val="Standard"/>
              <w:spacing w:after="40"/>
            </w:pPr>
          </w:p>
        </w:tc>
      </w:tr>
      <w:tr w:rsidR="008E12B5" w14:paraId="32F23330" w14:textId="77777777" w:rsidTr="00C426CF">
        <w:trPr>
          <w:trHeight w:val="102"/>
        </w:trPr>
        <w:tc>
          <w:tcPr>
            <w:tcW w:w="3240" w:type="dxa"/>
            <w:vMerge/>
            <w:tcBorders>
              <w:top w:val="single" w:sz="4" w:space="0" w:color="000000"/>
              <w:left w:val="single" w:sz="4" w:space="0" w:color="000000"/>
              <w:bottom w:val="single" w:sz="4" w:space="0" w:color="000000"/>
              <w:right w:val="single" w:sz="4" w:space="0" w:color="000000"/>
            </w:tcBorders>
          </w:tcPr>
          <w:p w14:paraId="631D0DA4" w14:textId="77777777" w:rsidR="008E12B5" w:rsidRDefault="008E12B5" w:rsidP="00C426CF">
            <w:pPr>
              <w:rPr>
                <w:b/>
                <w:bCs/>
              </w:rPr>
            </w:pPr>
          </w:p>
        </w:tc>
        <w:tc>
          <w:tcPr>
            <w:tcW w:w="6374" w:type="dxa"/>
            <w:tcBorders>
              <w:top w:val="single" w:sz="4" w:space="0" w:color="000000"/>
              <w:left w:val="single" w:sz="4" w:space="0" w:color="000000"/>
              <w:bottom w:val="single" w:sz="4" w:space="0" w:color="000000"/>
              <w:right w:val="single" w:sz="4" w:space="0" w:color="000000"/>
            </w:tcBorders>
          </w:tcPr>
          <w:p w14:paraId="6CA136D3" w14:textId="77777777" w:rsidR="008E12B5" w:rsidRDefault="008E12B5" w:rsidP="00C426CF">
            <w:pPr>
              <w:pStyle w:val="Standard"/>
              <w:spacing w:after="40"/>
              <w:jc w:val="both"/>
            </w:pPr>
            <w:r>
              <w:t>Poradnictwo medyczne oraz zapewnienie umożliwienia                  przeprowadzenia badania lekarskiego w celu ustalenia przyczyn                   i rodzaju uszkodzeń ciała związanych z użyciem przemocy                   w rodzinie oraz wydania zaświadczenia lekarskiego w tym przedmiocie</w:t>
            </w:r>
          </w:p>
          <w:p w14:paraId="7FC13A9A" w14:textId="77777777" w:rsidR="008E12B5" w:rsidRDefault="008E12B5" w:rsidP="00C426CF">
            <w:pPr>
              <w:pStyle w:val="Standard"/>
              <w:spacing w:after="40"/>
            </w:pPr>
          </w:p>
        </w:tc>
      </w:tr>
      <w:tr w:rsidR="008E12B5" w14:paraId="11BD7022" w14:textId="77777777" w:rsidTr="00C426CF">
        <w:trPr>
          <w:trHeight w:val="100"/>
        </w:trPr>
        <w:tc>
          <w:tcPr>
            <w:tcW w:w="3240" w:type="dxa"/>
            <w:vMerge/>
            <w:tcBorders>
              <w:top w:val="single" w:sz="4" w:space="0" w:color="000000"/>
              <w:left w:val="single" w:sz="4" w:space="0" w:color="000000"/>
              <w:bottom w:val="single" w:sz="4" w:space="0" w:color="000000"/>
              <w:right w:val="single" w:sz="4" w:space="0" w:color="000000"/>
            </w:tcBorders>
          </w:tcPr>
          <w:p w14:paraId="10A27B0D" w14:textId="77777777" w:rsidR="008E12B5" w:rsidRDefault="008E12B5" w:rsidP="00C426CF">
            <w:pPr>
              <w:rPr>
                <w:b/>
                <w:bCs/>
              </w:rPr>
            </w:pPr>
          </w:p>
        </w:tc>
        <w:tc>
          <w:tcPr>
            <w:tcW w:w="6374" w:type="dxa"/>
            <w:tcBorders>
              <w:top w:val="single" w:sz="4" w:space="0" w:color="000000"/>
              <w:left w:val="single" w:sz="4" w:space="0" w:color="000000"/>
              <w:bottom w:val="single" w:sz="4" w:space="0" w:color="000000"/>
              <w:right w:val="single" w:sz="4" w:space="0" w:color="000000"/>
            </w:tcBorders>
          </w:tcPr>
          <w:p w14:paraId="4457678E" w14:textId="77777777" w:rsidR="008E12B5" w:rsidRDefault="008E12B5" w:rsidP="00C426CF">
            <w:pPr>
              <w:pStyle w:val="Standard"/>
              <w:spacing w:after="40"/>
            </w:pPr>
            <w:r>
              <w:t>Praca psychoterapeutyczna</w:t>
            </w:r>
          </w:p>
          <w:p w14:paraId="682C9783" w14:textId="77777777" w:rsidR="008E12B5" w:rsidRDefault="008E12B5" w:rsidP="00C426CF">
            <w:pPr>
              <w:pStyle w:val="Standard"/>
              <w:spacing w:after="40"/>
            </w:pPr>
          </w:p>
        </w:tc>
      </w:tr>
      <w:tr w:rsidR="008E12B5" w14:paraId="23C3B802" w14:textId="77777777" w:rsidTr="00C426CF">
        <w:trPr>
          <w:trHeight w:val="100"/>
        </w:trPr>
        <w:tc>
          <w:tcPr>
            <w:tcW w:w="3240" w:type="dxa"/>
            <w:vMerge/>
            <w:tcBorders>
              <w:top w:val="single" w:sz="4" w:space="0" w:color="000000"/>
              <w:left w:val="single" w:sz="4" w:space="0" w:color="000000"/>
              <w:bottom w:val="single" w:sz="4" w:space="0" w:color="000000"/>
              <w:right w:val="single" w:sz="4" w:space="0" w:color="000000"/>
            </w:tcBorders>
          </w:tcPr>
          <w:p w14:paraId="2B837F47" w14:textId="77777777" w:rsidR="008E12B5" w:rsidRDefault="008E12B5" w:rsidP="00C426CF">
            <w:pPr>
              <w:rPr>
                <w:b/>
                <w:bCs/>
              </w:rPr>
            </w:pPr>
          </w:p>
        </w:tc>
        <w:tc>
          <w:tcPr>
            <w:tcW w:w="6374" w:type="dxa"/>
            <w:tcBorders>
              <w:top w:val="single" w:sz="4" w:space="0" w:color="000000"/>
              <w:left w:val="single" w:sz="4" w:space="0" w:color="000000"/>
              <w:bottom w:val="single" w:sz="4" w:space="0" w:color="000000"/>
              <w:right w:val="single" w:sz="4" w:space="0" w:color="000000"/>
            </w:tcBorders>
          </w:tcPr>
          <w:p w14:paraId="6EB67FBC" w14:textId="77777777" w:rsidR="008E12B5" w:rsidRDefault="008E12B5" w:rsidP="00C426CF">
            <w:pPr>
              <w:pStyle w:val="Standard"/>
              <w:spacing w:after="40"/>
              <w:jc w:val="both"/>
            </w:pPr>
            <w:r>
              <w:t>Udzielanie schronienia ofiarom przemocy:</w:t>
            </w:r>
          </w:p>
          <w:p w14:paraId="6A4F514C" w14:textId="77777777" w:rsidR="008E12B5" w:rsidRDefault="008E12B5" w:rsidP="00C426CF">
            <w:pPr>
              <w:pStyle w:val="Standard"/>
              <w:spacing w:after="40"/>
            </w:pPr>
            <w:r>
              <w:t>- w przypadku braku tytułu prawnego do zajmowanego                   wspólnie ze sprawcą przemocy lokalu pomoc w uzyskaniu mieszkania</w:t>
            </w:r>
          </w:p>
          <w:p w14:paraId="7FEEB024" w14:textId="77777777" w:rsidR="008E12B5" w:rsidRDefault="008E12B5" w:rsidP="00C426CF">
            <w:pPr>
              <w:pStyle w:val="Standard"/>
              <w:spacing w:after="40"/>
            </w:pPr>
            <w:r>
              <w:t>- zapewnienie osobie dotkniętej przemocą w rodzinie                         bezpiecznego schronienia w specjalistycznym ośrodku                  wsparcia dla ofiar przemocy w rodzinie</w:t>
            </w:r>
          </w:p>
          <w:p w14:paraId="02E845A0" w14:textId="77777777" w:rsidR="008E12B5" w:rsidRDefault="008E12B5" w:rsidP="00C426CF">
            <w:pPr>
              <w:pStyle w:val="Standard"/>
              <w:spacing w:after="40"/>
            </w:pPr>
          </w:p>
        </w:tc>
      </w:tr>
      <w:tr w:rsidR="008E12B5" w14:paraId="1C39D464" w14:textId="77777777" w:rsidTr="00C426CF">
        <w:trPr>
          <w:trHeight w:val="100"/>
        </w:trPr>
        <w:tc>
          <w:tcPr>
            <w:tcW w:w="3240" w:type="dxa"/>
            <w:vMerge/>
            <w:tcBorders>
              <w:top w:val="single" w:sz="4" w:space="0" w:color="000000"/>
              <w:left w:val="single" w:sz="4" w:space="0" w:color="000000"/>
              <w:bottom w:val="single" w:sz="4" w:space="0" w:color="000000"/>
              <w:right w:val="single" w:sz="4" w:space="0" w:color="000000"/>
            </w:tcBorders>
          </w:tcPr>
          <w:p w14:paraId="2676F701" w14:textId="77777777" w:rsidR="008E12B5" w:rsidRDefault="008E12B5" w:rsidP="00C426CF">
            <w:pPr>
              <w:rPr>
                <w:b/>
                <w:bCs/>
              </w:rPr>
            </w:pPr>
          </w:p>
        </w:tc>
        <w:tc>
          <w:tcPr>
            <w:tcW w:w="6374" w:type="dxa"/>
            <w:tcBorders>
              <w:top w:val="single" w:sz="4" w:space="0" w:color="000000"/>
              <w:left w:val="single" w:sz="4" w:space="0" w:color="000000"/>
              <w:bottom w:val="single" w:sz="4" w:space="0" w:color="000000"/>
              <w:right w:val="single" w:sz="4" w:space="0" w:color="000000"/>
            </w:tcBorders>
          </w:tcPr>
          <w:p w14:paraId="3CEE966A" w14:textId="77777777" w:rsidR="008E12B5" w:rsidRDefault="008E12B5" w:rsidP="00C426CF">
            <w:pPr>
              <w:pStyle w:val="Standard"/>
              <w:spacing w:after="40"/>
              <w:jc w:val="both"/>
            </w:pPr>
            <w:r>
              <w:t>Zapewnienie ochrony przed dalszym krzywdzeniem, przez uniemożliwienie osobom stosującym przemoc korzystania                   ze wspólnie zajmowanego z innymi członkami rodziny                           mieszkania oraz zakazanie kontaktowania się i zbliżania się do osoby pokrzywdzonej</w:t>
            </w:r>
          </w:p>
          <w:p w14:paraId="280D2B10" w14:textId="77777777" w:rsidR="008E12B5" w:rsidRDefault="008E12B5" w:rsidP="00C426CF">
            <w:pPr>
              <w:pStyle w:val="Standard"/>
              <w:spacing w:after="40"/>
              <w:jc w:val="both"/>
            </w:pPr>
          </w:p>
        </w:tc>
      </w:tr>
      <w:tr w:rsidR="008E12B5" w14:paraId="6D816FA3" w14:textId="77777777" w:rsidTr="00C426CF">
        <w:trPr>
          <w:trHeight w:val="100"/>
        </w:trPr>
        <w:tc>
          <w:tcPr>
            <w:tcW w:w="3240" w:type="dxa"/>
            <w:vMerge/>
            <w:tcBorders>
              <w:top w:val="single" w:sz="4" w:space="0" w:color="000000"/>
              <w:left w:val="single" w:sz="4" w:space="0" w:color="000000"/>
              <w:bottom w:val="single" w:sz="4" w:space="0" w:color="000000"/>
              <w:right w:val="single" w:sz="4" w:space="0" w:color="000000"/>
            </w:tcBorders>
          </w:tcPr>
          <w:p w14:paraId="7195B00E" w14:textId="77777777" w:rsidR="008E12B5" w:rsidRDefault="008E12B5" w:rsidP="00C426CF">
            <w:pPr>
              <w:rPr>
                <w:b/>
                <w:bCs/>
              </w:rPr>
            </w:pPr>
          </w:p>
        </w:tc>
        <w:tc>
          <w:tcPr>
            <w:tcW w:w="6374" w:type="dxa"/>
            <w:tcBorders>
              <w:top w:val="single" w:sz="4" w:space="0" w:color="000000"/>
              <w:left w:val="single" w:sz="4" w:space="0" w:color="000000"/>
              <w:bottom w:val="single" w:sz="4" w:space="0" w:color="000000"/>
              <w:right w:val="single" w:sz="4" w:space="0" w:color="000000"/>
            </w:tcBorders>
          </w:tcPr>
          <w:p w14:paraId="168FFDFA" w14:textId="77777777" w:rsidR="008E12B5" w:rsidRDefault="008E12B5" w:rsidP="00C426CF">
            <w:pPr>
              <w:pStyle w:val="Standard"/>
              <w:spacing w:after="40"/>
              <w:jc w:val="both"/>
            </w:pPr>
            <w:r>
              <w:t xml:space="preserve">Warsztaty </w:t>
            </w:r>
            <w:proofErr w:type="spellStart"/>
            <w:r>
              <w:t>psycho</w:t>
            </w:r>
            <w:proofErr w:type="spellEnd"/>
            <w:r>
              <w:t xml:space="preserve"> - edukacyjne</w:t>
            </w:r>
          </w:p>
          <w:p w14:paraId="2D0F2116" w14:textId="77777777" w:rsidR="008E12B5" w:rsidRDefault="008E12B5" w:rsidP="00C426CF">
            <w:pPr>
              <w:pStyle w:val="Standard"/>
              <w:spacing w:after="40"/>
              <w:jc w:val="both"/>
            </w:pPr>
            <w:r>
              <w:t>(Szkoła dla Rodziców, konsultacje pedagogiczne),</w:t>
            </w:r>
          </w:p>
          <w:p w14:paraId="3875047C" w14:textId="77777777" w:rsidR="008E12B5" w:rsidRDefault="008E12B5" w:rsidP="00C426CF">
            <w:pPr>
              <w:pStyle w:val="Standard"/>
              <w:spacing w:after="40"/>
              <w:jc w:val="both"/>
            </w:pPr>
            <w:r>
              <w:t>grupy wsparcia</w:t>
            </w:r>
          </w:p>
          <w:p w14:paraId="7C39EB6D" w14:textId="77777777" w:rsidR="008E12B5" w:rsidRDefault="008E12B5" w:rsidP="00C426CF">
            <w:pPr>
              <w:pStyle w:val="Standard"/>
              <w:spacing w:after="40"/>
              <w:jc w:val="both"/>
            </w:pPr>
            <w:r>
              <w:t xml:space="preserve">(grupa </w:t>
            </w:r>
            <w:proofErr w:type="spellStart"/>
            <w:r>
              <w:t>psycho</w:t>
            </w:r>
            <w:proofErr w:type="spellEnd"/>
            <w:r>
              <w:t xml:space="preserve"> - edukacyjna dla osób będących w kryzysie)</w:t>
            </w:r>
          </w:p>
          <w:p w14:paraId="5509A164" w14:textId="77777777" w:rsidR="008E12B5" w:rsidRDefault="008E12B5" w:rsidP="00C426CF">
            <w:pPr>
              <w:pStyle w:val="Standard"/>
              <w:spacing w:after="40"/>
            </w:pPr>
          </w:p>
        </w:tc>
      </w:tr>
      <w:tr w:rsidR="008E12B5" w14:paraId="458C05CE" w14:textId="77777777" w:rsidTr="00C426CF">
        <w:trPr>
          <w:trHeight w:val="100"/>
        </w:trPr>
        <w:tc>
          <w:tcPr>
            <w:tcW w:w="3240" w:type="dxa"/>
            <w:vMerge/>
            <w:tcBorders>
              <w:top w:val="single" w:sz="4" w:space="0" w:color="000000"/>
              <w:left w:val="single" w:sz="4" w:space="0" w:color="000000"/>
              <w:bottom w:val="single" w:sz="4" w:space="0" w:color="000000"/>
              <w:right w:val="single" w:sz="4" w:space="0" w:color="000000"/>
            </w:tcBorders>
          </w:tcPr>
          <w:p w14:paraId="19A4B927" w14:textId="77777777" w:rsidR="008E12B5" w:rsidRDefault="008E12B5" w:rsidP="00C426CF">
            <w:pPr>
              <w:rPr>
                <w:b/>
                <w:bCs/>
              </w:rPr>
            </w:pPr>
          </w:p>
        </w:tc>
        <w:tc>
          <w:tcPr>
            <w:tcW w:w="6374" w:type="dxa"/>
            <w:tcBorders>
              <w:top w:val="single" w:sz="4" w:space="0" w:color="000000"/>
              <w:left w:val="single" w:sz="4" w:space="0" w:color="000000"/>
              <w:bottom w:val="single" w:sz="4" w:space="0" w:color="000000"/>
              <w:right w:val="single" w:sz="4" w:space="0" w:color="000000"/>
            </w:tcBorders>
          </w:tcPr>
          <w:p w14:paraId="5F5FC73C" w14:textId="77777777" w:rsidR="008E12B5" w:rsidRDefault="008E12B5" w:rsidP="00C426CF">
            <w:pPr>
              <w:pStyle w:val="Standard"/>
              <w:spacing w:after="40"/>
            </w:pPr>
            <w:r>
              <w:t>Udzielenie informacji n/t dostępnych form wsparcia</w:t>
            </w:r>
          </w:p>
          <w:p w14:paraId="786B403B" w14:textId="77777777" w:rsidR="008E12B5" w:rsidRDefault="008E12B5" w:rsidP="00C426CF">
            <w:pPr>
              <w:pStyle w:val="Standard"/>
              <w:spacing w:after="40"/>
            </w:pPr>
          </w:p>
        </w:tc>
      </w:tr>
      <w:tr w:rsidR="008E12B5" w14:paraId="2CDA4628" w14:textId="77777777" w:rsidTr="00C426CF">
        <w:trPr>
          <w:trHeight w:val="100"/>
        </w:trPr>
        <w:tc>
          <w:tcPr>
            <w:tcW w:w="3240" w:type="dxa"/>
            <w:vMerge/>
            <w:tcBorders>
              <w:top w:val="single" w:sz="4" w:space="0" w:color="000000"/>
              <w:left w:val="single" w:sz="4" w:space="0" w:color="000000"/>
              <w:bottom w:val="single" w:sz="4" w:space="0" w:color="000000"/>
              <w:right w:val="single" w:sz="4" w:space="0" w:color="000000"/>
            </w:tcBorders>
          </w:tcPr>
          <w:p w14:paraId="27C778BE" w14:textId="77777777" w:rsidR="008E12B5" w:rsidRDefault="008E12B5" w:rsidP="00C426CF">
            <w:pPr>
              <w:rPr>
                <w:b/>
                <w:bCs/>
              </w:rPr>
            </w:pPr>
          </w:p>
        </w:tc>
        <w:tc>
          <w:tcPr>
            <w:tcW w:w="6374" w:type="dxa"/>
            <w:tcBorders>
              <w:top w:val="single" w:sz="4" w:space="0" w:color="000000"/>
              <w:left w:val="single" w:sz="4" w:space="0" w:color="000000"/>
              <w:bottom w:val="single" w:sz="4" w:space="0" w:color="000000"/>
              <w:right w:val="single" w:sz="4" w:space="0" w:color="000000"/>
            </w:tcBorders>
          </w:tcPr>
          <w:p w14:paraId="2A6FE0C0" w14:textId="77777777" w:rsidR="008E12B5" w:rsidRDefault="008E12B5" w:rsidP="00C426CF">
            <w:pPr>
              <w:pStyle w:val="Standard"/>
              <w:spacing w:after="40"/>
              <w:jc w:val="both"/>
            </w:pPr>
            <w:r>
              <w:t>Współpraca z instytucjami działającymi na rzecz zapobiegania przemocy rodzinie, tj. ujednolicenie procedury ochrony ofiar przemocy, jasne określenie zadań</w:t>
            </w:r>
          </w:p>
          <w:p w14:paraId="210DE36B" w14:textId="77777777" w:rsidR="008E12B5" w:rsidRDefault="008E12B5" w:rsidP="00C426CF">
            <w:pPr>
              <w:pStyle w:val="Standard"/>
              <w:spacing w:after="40"/>
            </w:pPr>
          </w:p>
        </w:tc>
      </w:tr>
      <w:tr w:rsidR="008E12B5" w14:paraId="787432F9" w14:textId="77777777" w:rsidTr="00C426CF">
        <w:trPr>
          <w:trHeight w:val="251"/>
        </w:trPr>
        <w:tc>
          <w:tcPr>
            <w:tcW w:w="3240" w:type="dxa"/>
            <w:vMerge w:val="restart"/>
            <w:tcBorders>
              <w:top w:val="single" w:sz="4" w:space="0" w:color="000000"/>
              <w:left w:val="single" w:sz="4" w:space="0" w:color="000000"/>
              <w:bottom w:val="single" w:sz="4" w:space="0" w:color="000000"/>
              <w:right w:val="single" w:sz="4" w:space="0" w:color="000000"/>
            </w:tcBorders>
          </w:tcPr>
          <w:p w14:paraId="4CC22E8B" w14:textId="77777777" w:rsidR="008E12B5" w:rsidRDefault="008E12B5" w:rsidP="00C426CF">
            <w:pPr>
              <w:pStyle w:val="Standard"/>
              <w:spacing w:after="40"/>
              <w:rPr>
                <w:b/>
                <w:bCs/>
              </w:rPr>
            </w:pPr>
            <w:r>
              <w:rPr>
                <w:b/>
                <w:bCs/>
              </w:rPr>
              <w:t>2. Działania powiatu na rzecz pracy z osobami stosującymi przemoc w rodzinie</w:t>
            </w:r>
          </w:p>
        </w:tc>
        <w:tc>
          <w:tcPr>
            <w:tcW w:w="6374" w:type="dxa"/>
            <w:tcBorders>
              <w:top w:val="single" w:sz="4" w:space="0" w:color="000000"/>
              <w:left w:val="single" w:sz="4" w:space="0" w:color="000000"/>
              <w:bottom w:val="single" w:sz="4" w:space="0" w:color="000000"/>
              <w:right w:val="single" w:sz="4" w:space="0" w:color="000000"/>
            </w:tcBorders>
          </w:tcPr>
          <w:p w14:paraId="5080654F" w14:textId="77777777" w:rsidR="008E12B5" w:rsidRDefault="008E12B5" w:rsidP="00C426CF">
            <w:pPr>
              <w:pStyle w:val="Standard"/>
              <w:spacing w:after="40"/>
              <w:jc w:val="both"/>
            </w:pPr>
            <w:r>
              <w:t xml:space="preserve">Zapewnienie dostępu do oddziaływań </w:t>
            </w:r>
            <w:proofErr w:type="spellStart"/>
            <w:r>
              <w:t>korekcyjno</w:t>
            </w:r>
            <w:proofErr w:type="spellEnd"/>
            <w:r>
              <w:t xml:space="preserve"> -                          edukacyjnych oraz </w:t>
            </w:r>
            <w:proofErr w:type="spellStart"/>
            <w:r>
              <w:t>psychologiczno</w:t>
            </w:r>
            <w:proofErr w:type="spellEnd"/>
            <w:r>
              <w:t xml:space="preserve"> – terapeutycznych</w:t>
            </w:r>
          </w:p>
          <w:p w14:paraId="68BB673B" w14:textId="77777777" w:rsidR="008E12B5" w:rsidRDefault="008E12B5" w:rsidP="00C426CF">
            <w:pPr>
              <w:pStyle w:val="Standard"/>
              <w:spacing w:after="40"/>
            </w:pPr>
          </w:p>
        </w:tc>
      </w:tr>
      <w:tr w:rsidR="008E12B5" w14:paraId="30E4E08B" w14:textId="77777777" w:rsidTr="00C426CF">
        <w:trPr>
          <w:trHeight w:val="251"/>
        </w:trPr>
        <w:tc>
          <w:tcPr>
            <w:tcW w:w="3240" w:type="dxa"/>
            <w:vMerge/>
            <w:tcBorders>
              <w:top w:val="single" w:sz="4" w:space="0" w:color="000000"/>
              <w:left w:val="single" w:sz="4" w:space="0" w:color="000000"/>
              <w:bottom w:val="single" w:sz="4" w:space="0" w:color="000000"/>
              <w:right w:val="single" w:sz="4" w:space="0" w:color="000000"/>
            </w:tcBorders>
          </w:tcPr>
          <w:p w14:paraId="1CD473EB" w14:textId="77777777" w:rsidR="008E12B5" w:rsidRDefault="008E12B5" w:rsidP="00C426CF">
            <w:pPr>
              <w:rPr>
                <w:b/>
                <w:bCs/>
              </w:rPr>
            </w:pPr>
          </w:p>
        </w:tc>
        <w:tc>
          <w:tcPr>
            <w:tcW w:w="6374" w:type="dxa"/>
            <w:tcBorders>
              <w:top w:val="single" w:sz="4" w:space="0" w:color="000000"/>
              <w:left w:val="single" w:sz="4" w:space="0" w:color="000000"/>
              <w:bottom w:val="single" w:sz="4" w:space="0" w:color="000000"/>
              <w:right w:val="single" w:sz="4" w:space="0" w:color="000000"/>
            </w:tcBorders>
          </w:tcPr>
          <w:p w14:paraId="1D6FC2C8" w14:textId="77777777" w:rsidR="008E12B5" w:rsidRDefault="008E12B5" w:rsidP="00C426CF">
            <w:pPr>
              <w:pStyle w:val="Standard"/>
              <w:spacing w:after="40"/>
            </w:pPr>
            <w:r>
              <w:t>Poradnictwo prawne</w:t>
            </w:r>
          </w:p>
          <w:p w14:paraId="63904646" w14:textId="77777777" w:rsidR="008E12B5" w:rsidRDefault="008E12B5" w:rsidP="00C426CF">
            <w:pPr>
              <w:pStyle w:val="Standard"/>
              <w:spacing w:after="40"/>
            </w:pPr>
          </w:p>
        </w:tc>
      </w:tr>
      <w:tr w:rsidR="008E12B5" w14:paraId="2D5263D4" w14:textId="77777777" w:rsidTr="00C426CF">
        <w:trPr>
          <w:trHeight w:val="486"/>
        </w:trPr>
        <w:tc>
          <w:tcPr>
            <w:tcW w:w="3240" w:type="dxa"/>
            <w:vMerge w:val="restart"/>
            <w:tcBorders>
              <w:top w:val="single" w:sz="4" w:space="0" w:color="000000"/>
              <w:left w:val="single" w:sz="4" w:space="0" w:color="000000"/>
              <w:bottom w:val="single" w:sz="4" w:space="0" w:color="000000"/>
              <w:right w:val="single" w:sz="4" w:space="0" w:color="000000"/>
            </w:tcBorders>
          </w:tcPr>
          <w:p w14:paraId="57870AAA" w14:textId="77777777" w:rsidR="008E12B5" w:rsidRDefault="008E12B5" w:rsidP="00C426CF">
            <w:pPr>
              <w:pStyle w:val="Standard"/>
              <w:spacing w:after="40"/>
              <w:rPr>
                <w:b/>
                <w:bCs/>
              </w:rPr>
            </w:pPr>
            <w:r>
              <w:rPr>
                <w:b/>
                <w:bCs/>
              </w:rPr>
              <w:t>3. Psychoedukacja społeczności oraz osób doświadczających przemocy</w:t>
            </w:r>
          </w:p>
        </w:tc>
        <w:tc>
          <w:tcPr>
            <w:tcW w:w="6374" w:type="dxa"/>
            <w:tcBorders>
              <w:top w:val="single" w:sz="4" w:space="0" w:color="000000"/>
              <w:left w:val="single" w:sz="4" w:space="0" w:color="000000"/>
              <w:bottom w:val="single" w:sz="4" w:space="0" w:color="000000"/>
              <w:right w:val="single" w:sz="4" w:space="0" w:color="000000"/>
            </w:tcBorders>
          </w:tcPr>
          <w:p w14:paraId="72B0F140" w14:textId="77777777" w:rsidR="008E12B5" w:rsidRDefault="008E12B5" w:rsidP="00C426CF">
            <w:pPr>
              <w:pStyle w:val="Standard"/>
              <w:spacing w:after="40"/>
              <w:jc w:val="both"/>
            </w:pPr>
            <w:r>
              <w:t>Warsztaty edukacyjne n/t przemocy, jej form, zapobiegania, asertywności oraz podnoszących kompetencje opiekuńczo - wychowawcze</w:t>
            </w:r>
          </w:p>
          <w:p w14:paraId="092407C2" w14:textId="77777777" w:rsidR="008E12B5" w:rsidRDefault="008E12B5" w:rsidP="00C426CF">
            <w:pPr>
              <w:pStyle w:val="Standard"/>
              <w:spacing w:after="40"/>
              <w:jc w:val="both"/>
            </w:pPr>
            <w:r>
              <w:t>Program profilaktyczny</w:t>
            </w:r>
          </w:p>
          <w:p w14:paraId="464A5958" w14:textId="77777777" w:rsidR="008E12B5" w:rsidRDefault="008E12B5" w:rsidP="00C426CF">
            <w:pPr>
              <w:pStyle w:val="Standard"/>
              <w:spacing w:after="40"/>
            </w:pPr>
          </w:p>
        </w:tc>
      </w:tr>
      <w:tr w:rsidR="008E12B5" w14:paraId="42B3415F" w14:textId="77777777" w:rsidTr="00C426CF">
        <w:trPr>
          <w:trHeight w:val="485"/>
        </w:trPr>
        <w:tc>
          <w:tcPr>
            <w:tcW w:w="3240" w:type="dxa"/>
            <w:vMerge/>
            <w:tcBorders>
              <w:top w:val="single" w:sz="4" w:space="0" w:color="000000"/>
              <w:left w:val="single" w:sz="4" w:space="0" w:color="000000"/>
              <w:bottom w:val="single" w:sz="4" w:space="0" w:color="000000"/>
              <w:right w:val="single" w:sz="4" w:space="0" w:color="000000"/>
            </w:tcBorders>
          </w:tcPr>
          <w:p w14:paraId="4CCC9435" w14:textId="77777777" w:rsidR="008E12B5" w:rsidRDefault="008E12B5" w:rsidP="00C426CF">
            <w:pPr>
              <w:rPr>
                <w:b/>
                <w:bCs/>
              </w:rPr>
            </w:pPr>
          </w:p>
        </w:tc>
        <w:tc>
          <w:tcPr>
            <w:tcW w:w="6374" w:type="dxa"/>
            <w:tcBorders>
              <w:top w:val="single" w:sz="4" w:space="0" w:color="000000"/>
              <w:left w:val="single" w:sz="4" w:space="0" w:color="000000"/>
              <w:bottom w:val="single" w:sz="4" w:space="0" w:color="000000"/>
              <w:right w:val="single" w:sz="4" w:space="0" w:color="000000"/>
            </w:tcBorders>
          </w:tcPr>
          <w:p w14:paraId="5F5E8713" w14:textId="77777777" w:rsidR="008E12B5" w:rsidRDefault="008E12B5" w:rsidP="00C426CF">
            <w:pPr>
              <w:pStyle w:val="Standard"/>
              <w:spacing w:after="40"/>
              <w:jc w:val="both"/>
            </w:pPr>
            <w:r>
              <w:t>Udzielanie informacji n/t dostępnych form wsparcia                      i pomocy oraz poradnictwa prawnego</w:t>
            </w:r>
          </w:p>
          <w:p w14:paraId="4870CB3A" w14:textId="77777777" w:rsidR="008E12B5" w:rsidRDefault="008E12B5" w:rsidP="00C426CF">
            <w:pPr>
              <w:pStyle w:val="Standard"/>
              <w:spacing w:after="40"/>
              <w:jc w:val="both"/>
            </w:pPr>
            <w:r>
              <w:t>Gabloty, tablice informujące, rozpowszechnianie ulotek</w:t>
            </w:r>
          </w:p>
          <w:p w14:paraId="2A315C6B" w14:textId="77777777" w:rsidR="008E12B5" w:rsidRDefault="008E12B5" w:rsidP="00C426CF">
            <w:pPr>
              <w:pStyle w:val="Standard"/>
              <w:spacing w:after="40"/>
            </w:pPr>
          </w:p>
        </w:tc>
      </w:tr>
      <w:tr w:rsidR="008E12B5" w14:paraId="5F4FEB79" w14:textId="77777777" w:rsidTr="00C426CF">
        <w:trPr>
          <w:trHeight w:val="884"/>
        </w:trPr>
        <w:tc>
          <w:tcPr>
            <w:tcW w:w="3240" w:type="dxa"/>
            <w:vMerge w:val="restart"/>
            <w:tcBorders>
              <w:top w:val="single" w:sz="4" w:space="0" w:color="000000"/>
              <w:left w:val="single" w:sz="4" w:space="0" w:color="000000"/>
              <w:bottom w:val="single" w:sz="4" w:space="0" w:color="000000"/>
              <w:right w:val="single" w:sz="4" w:space="0" w:color="000000"/>
            </w:tcBorders>
          </w:tcPr>
          <w:p w14:paraId="71DFC4CE" w14:textId="77777777" w:rsidR="008E12B5" w:rsidRDefault="008E12B5" w:rsidP="00C426CF">
            <w:pPr>
              <w:pStyle w:val="Standard"/>
              <w:spacing w:after="40"/>
            </w:pPr>
            <w:r>
              <w:rPr>
                <w:b/>
                <w:bCs/>
              </w:rPr>
              <w:t xml:space="preserve">4. Podnoszenie kompetencji pracowników </w:t>
            </w:r>
            <w:r>
              <w:t>PIK, PCPR Policji, Oświaty, MOPS/OPS/GOPS, Kuratorów, Ośrodków Zdrowia na terenie Powiatu Puckiego w zakresie przeciwdziałania przemocy oraz przeciwdziałanie wypaleniu zawodowemu.</w:t>
            </w:r>
          </w:p>
          <w:p w14:paraId="308E173C" w14:textId="77777777" w:rsidR="008E12B5" w:rsidRDefault="008E12B5" w:rsidP="00C426CF">
            <w:pPr>
              <w:pStyle w:val="Standard"/>
              <w:spacing w:after="40"/>
            </w:pPr>
          </w:p>
        </w:tc>
        <w:tc>
          <w:tcPr>
            <w:tcW w:w="6374" w:type="dxa"/>
            <w:tcBorders>
              <w:top w:val="single" w:sz="4" w:space="0" w:color="000000"/>
              <w:left w:val="single" w:sz="4" w:space="0" w:color="000000"/>
              <w:bottom w:val="single" w:sz="4" w:space="0" w:color="000000"/>
              <w:right w:val="single" w:sz="4" w:space="0" w:color="000000"/>
            </w:tcBorders>
          </w:tcPr>
          <w:p w14:paraId="561E3123" w14:textId="77777777" w:rsidR="008E12B5" w:rsidRDefault="008E12B5" w:rsidP="00C426CF">
            <w:pPr>
              <w:pStyle w:val="Standard"/>
              <w:spacing w:after="40"/>
              <w:jc w:val="both"/>
            </w:pPr>
            <w:r>
              <w:t>Szkolenia, kursy, warsztaty, konferencje tematyczne związane      z przeciwdziałaniem przemocy w rodzinie</w:t>
            </w:r>
          </w:p>
        </w:tc>
      </w:tr>
      <w:tr w:rsidR="008E12B5" w14:paraId="6A4D4FC7" w14:textId="77777777" w:rsidTr="00C426CF">
        <w:trPr>
          <w:trHeight w:val="1658"/>
        </w:trPr>
        <w:tc>
          <w:tcPr>
            <w:tcW w:w="3240" w:type="dxa"/>
            <w:vMerge/>
            <w:tcBorders>
              <w:top w:val="single" w:sz="4" w:space="0" w:color="000000"/>
              <w:left w:val="single" w:sz="4" w:space="0" w:color="000000"/>
              <w:bottom w:val="single" w:sz="4" w:space="0" w:color="000000"/>
              <w:right w:val="single" w:sz="4" w:space="0" w:color="000000"/>
            </w:tcBorders>
          </w:tcPr>
          <w:p w14:paraId="1809600B" w14:textId="77777777" w:rsidR="008E12B5" w:rsidRDefault="008E12B5" w:rsidP="00C426CF">
            <w:pPr>
              <w:rPr>
                <w:b/>
                <w:bCs/>
              </w:rPr>
            </w:pPr>
          </w:p>
        </w:tc>
        <w:tc>
          <w:tcPr>
            <w:tcW w:w="6374" w:type="dxa"/>
            <w:tcBorders>
              <w:top w:val="single" w:sz="4" w:space="0" w:color="000000"/>
              <w:left w:val="single" w:sz="4" w:space="0" w:color="000000"/>
              <w:bottom w:val="single" w:sz="4" w:space="0" w:color="000000"/>
              <w:right w:val="single" w:sz="4" w:space="0" w:color="000000"/>
            </w:tcBorders>
          </w:tcPr>
          <w:p w14:paraId="3AB64CBB" w14:textId="77777777" w:rsidR="008E12B5" w:rsidRDefault="008E12B5" w:rsidP="00C426CF">
            <w:pPr>
              <w:pStyle w:val="Standard"/>
              <w:spacing w:after="40"/>
            </w:pPr>
            <w:r>
              <w:t>Wymiana doświadczeń</w:t>
            </w:r>
          </w:p>
          <w:p w14:paraId="7EAA6763" w14:textId="77777777" w:rsidR="008E12B5" w:rsidRDefault="008E12B5" w:rsidP="00C426CF">
            <w:pPr>
              <w:pStyle w:val="Standard"/>
              <w:spacing w:after="40"/>
            </w:pPr>
            <w:proofErr w:type="spellStart"/>
            <w:r>
              <w:t>Superwizja</w:t>
            </w:r>
            <w:proofErr w:type="spellEnd"/>
          </w:p>
        </w:tc>
      </w:tr>
    </w:tbl>
    <w:p w14:paraId="32FA673A" w14:textId="77777777" w:rsidR="008E12B5" w:rsidRDefault="008E12B5" w:rsidP="008E12B5">
      <w:pPr>
        <w:pStyle w:val="Standard"/>
        <w:rPr>
          <w:b/>
          <w:bCs/>
        </w:rPr>
      </w:pPr>
    </w:p>
    <w:p w14:paraId="4B56DF0E" w14:textId="77777777" w:rsidR="008E12B5" w:rsidRDefault="008E12B5" w:rsidP="008E12B5">
      <w:pPr>
        <w:pStyle w:val="Standard"/>
        <w:jc w:val="center"/>
        <w:rPr>
          <w:b/>
          <w:bCs/>
        </w:rPr>
      </w:pPr>
    </w:p>
    <w:p w14:paraId="5EB804C2" w14:textId="77777777" w:rsidR="008E12B5" w:rsidRDefault="008E12B5" w:rsidP="008E12B5">
      <w:pPr>
        <w:pStyle w:val="Standard"/>
        <w:jc w:val="center"/>
        <w:rPr>
          <w:b/>
          <w:bCs/>
        </w:rPr>
      </w:pPr>
    </w:p>
    <w:p w14:paraId="549B7D29" w14:textId="77777777" w:rsidR="008E12B5" w:rsidRDefault="008E12B5" w:rsidP="008E12B5">
      <w:pPr>
        <w:pStyle w:val="Standard"/>
        <w:jc w:val="center"/>
        <w:rPr>
          <w:b/>
          <w:bCs/>
        </w:rPr>
      </w:pPr>
      <w:r>
        <w:rPr>
          <w:b/>
          <w:bCs/>
        </w:rPr>
        <w:t>ADRESACI PROGRAMU</w:t>
      </w:r>
    </w:p>
    <w:p w14:paraId="6C1D834E" w14:textId="77777777" w:rsidR="008E12B5" w:rsidRDefault="008E12B5" w:rsidP="008E12B5">
      <w:pPr>
        <w:pStyle w:val="Standard"/>
        <w:rPr>
          <w:b/>
          <w:bCs/>
        </w:rPr>
      </w:pPr>
    </w:p>
    <w:p w14:paraId="43433960" w14:textId="77777777" w:rsidR="008E12B5" w:rsidRDefault="008E12B5" w:rsidP="008E12B5">
      <w:pPr>
        <w:pStyle w:val="Standard"/>
        <w:spacing w:line="360" w:lineRule="auto"/>
      </w:pPr>
      <w:r>
        <w:t>Niniejszy Program skierowany jest do:</w:t>
      </w:r>
    </w:p>
    <w:p w14:paraId="04FD0367" w14:textId="77777777" w:rsidR="008E12B5" w:rsidRDefault="008E12B5" w:rsidP="008E12B5">
      <w:pPr>
        <w:pStyle w:val="Standard"/>
        <w:numPr>
          <w:ilvl w:val="0"/>
          <w:numId w:val="4"/>
        </w:numPr>
        <w:spacing w:line="360" w:lineRule="auto"/>
      </w:pPr>
      <w:r>
        <w:t>osób doświadczających przemocy w rodzinie,</w:t>
      </w:r>
    </w:p>
    <w:p w14:paraId="79782CA1" w14:textId="77777777" w:rsidR="008E12B5" w:rsidRDefault="008E12B5" w:rsidP="008E12B5">
      <w:pPr>
        <w:pStyle w:val="Standard"/>
        <w:numPr>
          <w:ilvl w:val="0"/>
          <w:numId w:val="4"/>
        </w:numPr>
        <w:spacing w:line="360" w:lineRule="auto"/>
      </w:pPr>
      <w:r>
        <w:t>osób podejrzewanych o stosowanie przemocy i sprawców przemocy domowej,</w:t>
      </w:r>
    </w:p>
    <w:p w14:paraId="12550EC2" w14:textId="77777777" w:rsidR="008E12B5" w:rsidRDefault="008E12B5" w:rsidP="008E12B5">
      <w:pPr>
        <w:pStyle w:val="Standard"/>
        <w:numPr>
          <w:ilvl w:val="0"/>
          <w:numId w:val="4"/>
        </w:numPr>
        <w:spacing w:line="360" w:lineRule="auto"/>
      </w:pPr>
      <w:r>
        <w:t>społeczności lokalnej,</w:t>
      </w:r>
    </w:p>
    <w:p w14:paraId="6423DC1A" w14:textId="77777777" w:rsidR="008E12B5" w:rsidRDefault="008E12B5" w:rsidP="008E12B5">
      <w:pPr>
        <w:pStyle w:val="Standard"/>
        <w:numPr>
          <w:ilvl w:val="0"/>
          <w:numId w:val="4"/>
        </w:numPr>
        <w:spacing w:line="360" w:lineRule="auto"/>
      </w:pPr>
      <w:r>
        <w:t>przedstawicieli  instytucji i służb zobowiązanych do udzielania pomocy w sytuacji wystąpienia przemocy w rodzinie.</w:t>
      </w:r>
    </w:p>
    <w:p w14:paraId="4EBFB10E" w14:textId="77777777" w:rsidR="008E12B5" w:rsidRDefault="008E12B5" w:rsidP="008E12B5">
      <w:pPr>
        <w:pStyle w:val="Standard"/>
        <w:rPr>
          <w:b/>
          <w:bCs/>
        </w:rPr>
      </w:pPr>
      <w:r>
        <w:t xml:space="preserve"> </w:t>
      </w:r>
    </w:p>
    <w:p w14:paraId="2AF8373C" w14:textId="77777777" w:rsidR="008E12B5" w:rsidRDefault="008E12B5" w:rsidP="008E12B5">
      <w:pPr>
        <w:pStyle w:val="Standard"/>
        <w:rPr>
          <w:b/>
          <w:bCs/>
        </w:rPr>
      </w:pPr>
    </w:p>
    <w:p w14:paraId="0F6BC7C6" w14:textId="77777777" w:rsidR="008E12B5" w:rsidRDefault="008E12B5" w:rsidP="008E12B5">
      <w:pPr>
        <w:pStyle w:val="Standard"/>
        <w:jc w:val="center"/>
        <w:rPr>
          <w:b/>
          <w:bCs/>
        </w:rPr>
      </w:pPr>
      <w:r>
        <w:rPr>
          <w:b/>
          <w:bCs/>
        </w:rPr>
        <w:t>REALIZATORZY</w:t>
      </w:r>
    </w:p>
    <w:p w14:paraId="34DBBBA4" w14:textId="77777777" w:rsidR="008E12B5" w:rsidRDefault="008E12B5" w:rsidP="008E12B5">
      <w:pPr>
        <w:pStyle w:val="Standard"/>
        <w:rPr>
          <w:b/>
          <w:bCs/>
        </w:rPr>
      </w:pPr>
    </w:p>
    <w:p w14:paraId="6CBA4BB5" w14:textId="77777777" w:rsidR="008E12B5" w:rsidRDefault="008E12B5" w:rsidP="008E12B5">
      <w:pPr>
        <w:pStyle w:val="Standard"/>
        <w:spacing w:line="360" w:lineRule="auto"/>
      </w:pPr>
      <w:r>
        <w:t xml:space="preserve">Program realizowany będzie przez podmioty określone w kierunkach działań niniejszego Programu, </w:t>
      </w:r>
      <w:r>
        <w:lastRenderedPageBreak/>
        <w:t>a w szczególności:</w:t>
      </w:r>
    </w:p>
    <w:p w14:paraId="41F74362" w14:textId="77777777" w:rsidR="008E12B5" w:rsidRDefault="008E12B5" w:rsidP="008E12B5">
      <w:pPr>
        <w:pStyle w:val="Standard"/>
        <w:spacing w:line="360" w:lineRule="auto"/>
        <w:rPr>
          <w:b/>
          <w:bCs/>
        </w:rPr>
      </w:pPr>
    </w:p>
    <w:p w14:paraId="45E0DE58" w14:textId="77777777" w:rsidR="008E12B5" w:rsidRDefault="008E12B5" w:rsidP="008E12B5">
      <w:pPr>
        <w:pStyle w:val="Standard"/>
        <w:numPr>
          <w:ilvl w:val="0"/>
          <w:numId w:val="5"/>
        </w:numPr>
        <w:spacing w:line="360" w:lineRule="auto"/>
      </w:pPr>
      <w:r>
        <w:t>Starostwo Powiatowe w Pucku,</w:t>
      </w:r>
    </w:p>
    <w:p w14:paraId="5EBEA458" w14:textId="77777777" w:rsidR="008E12B5" w:rsidRDefault="008E12B5" w:rsidP="008E12B5">
      <w:pPr>
        <w:pStyle w:val="Standard"/>
        <w:numPr>
          <w:ilvl w:val="0"/>
          <w:numId w:val="5"/>
        </w:numPr>
        <w:spacing w:line="360" w:lineRule="auto"/>
      </w:pPr>
      <w:r>
        <w:t>Powiatowe Centrum Pomocy Rodzinie w Pucku,</w:t>
      </w:r>
    </w:p>
    <w:p w14:paraId="52B39DA8" w14:textId="77777777" w:rsidR="008E12B5" w:rsidRDefault="008E12B5" w:rsidP="008E12B5">
      <w:pPr>
        <w:pStyle w:val="Standard"/>
        <w:numPr>
          <w:ilvl w:val="0"/>
          <w:numId w:val="5"/>
        </w:numPr>
        <w:spacing w:line="360" w:lineRule="auto"/>
      </w:pPr>
      <w:r>
        <w:t>Sąd Rejonowy w Wejherowie,</w:t>
      </w:r>
    </w:p>
    <w:p w14:paraId="4FB42021" w14:textId="77777777" w:rsidR="008E12B5" w:rsidRDefault="008E12B5" w:rsidP="008E12B5">
      <w:pPr>
        <w:pStyle w:val="Standard"/>
        <w:numPr>
          <w:ilvl w:val="0"/>
          <w:numId w:val="5"/>
        </w:numPr>
        <w:spacing w:line="360" w:lineRule="auto"/>
      </w:pPr>
      <w:r>
        <w:t>Prokuratura Powiatowa w Pucku,</w:t>
      </w:r>
    </w:p>
    <w:p w14:paraId="4C41739F" w14:textId="77777777" w:rsidR="008E12B5" w:rsidRDefault="008E12B5" w:rsidP="008E12B5">
      <w:pPr>
        <w:pStyle w:val="Standard"/>
        <w:numPr>
          <w:ilvl w:val="0"/>
          <w:numId w:val="5"/>
        </w:numPr>
        <w:spacing w:line="360" w:lineRule="auto"/>
      </w:pPr>
      <w:r>
        <w:t>Komenda Powiatowej Policji w Pucku,</w:t>
      </w:r>
    </w:p>
    <w:p w14:paraId="05FD683E" w14:textId="77777777" w:rsidR="008E12B5" w:rsidRDefault="008E12B5" w:rsidP="008E12B5">
      <w:pPr>
        <w:pStyle w:val="Standard"/>
        <w:numPr>
          <w:ilvl w:val="0"/>
          <w:numId w:val="5"/>
        </w:numPr>
        <w:spacing w:line="360" w:lineRule="auto"/>
      </w:pPr>
      <w:r>
        <w:t>ośrodki pomocy społecznej powiatu puckiego,</w:t>
      </w:r>
    </w:p>
    <w:p w14:paraId="6594BEF4" w14:textId="77777777" w:rsidR="008E12B5" w:rsidRDefault="008E12B5" w:rsidP="008E12B5">
      <w:pPr>
        <w:pStyle w:val="Standard"/>
        <w:numPr>
          <w:ilvl w:val="0"/>
          <w:numId w:val="5"/>
        </w:numPr>
        <w:spacing w:line="360" w:lineRule="auto"/>
      </w:pPr>
      <w:r>
        <w:t>zespoły interdyscyplinarne powiatu puckiego,</w:t>
      </w:r>
    </w:p>
    <w:p w14:paraId="166E8BD5" w14:textId="77777777" w:rsidR="008E12B5" w:rsidRDefault="008E12B5" w:rsidP="008E12B5">
      <w:pPr>
        <w:pStyle w:val="Standard"/>
        <w:numPr>
          <w:ilvl w:val="0"/>
          <w:numId w:val="5"/>
        </w:numPr>
        <w:spacing w:line="360" w:lineRule="auto"/>
      </w:pPr>
      <w:r>
        <w:t>placówki ochrony zdrowia powiatu puckiego,</w:t>
      </w:r>
    </w:p>
    <w:p w14:paraId="29F72127" w14:textId="77777777" w:rsidR="008E12B5" w:rsidRDefault="008E12B5" w:rsidP="008E12B5">
      <w:pPr>
        <w:pStyle w:val="Standard"/>
        <w:numPr>
          <w:ilvl w:val="0"/>
          <w:numId w:val="5"/>
        </w:numPr>
        <w:spacing w:line="360" w:lineRule="auto"/>
      </w:pPr>
      <w:r>
        <w:t>placówki oświatowe powiatu puckiego,</w:t>
      </w:r>
    </w:p>
    <w:p w14:paraId="08BFA68B" w14:textId="77777777" w:rsidR="008E12B5" w:rsidRDefault="008E12B5" w:rsidP="008E12B5">
      <w:pPr>
        <w:pStyle w:val="Standard"/>
        <w:numPr>
          <w:ilvl w:val="0"/>
          <w:numId w:val="5"/>
        </w:numPr>
        <w:spacing w:line="360" w:lineRule="auto"/>
      </w:pPr>
      <w:r>
        <w:t xml:space="preserve">organizacje pozarządowe, kościelne i inne podmioty działające w zakresie przeciwdziałania </w:t>
      </w:r>
      <w:r>
        <w:tab/>
        <w:t>przemocy w rodzinie.</w:t>
      </w:r>
    </w:p>
    <w:p w14:paraId="3B64E003" w14:textId="77777777" w:rsidR="008E12B5" w:rsidRDefault="008E12B5" w:rsidP="008E12B5">
      <w:pPr>
        <w:pStyle w:val="Standard"/>
        <w:spacing w:line="360" w:lineRule="auto"/>
      </w:pPr>
      <w:r>
        <w:t xml:space="preserve"> </w:t>
      </w:r>
    </w:p>
    <w:p w14:paraId="27F2B1CD" w14:textId="77777777" w:rsidR="008E12B5" w:rsidRDefault="008E12B5" w:rsidP="008E12B5">
      <w:pPr>
        <w:pStyle w:val="Standard"/>
        <w:rPr>
          <w:b/>
          <w:bCs/>
        </w:rPr>
      </w:pPr>
    </w:p>
    <w:p w14:paraId="249BCFBB" w14:textId="77777777" w:rsidR="008E12B5" w:rsidRDefault="008E12B5" w:rsidP="008E12B5">
      <w:pPr>
        <w:pStyle w:val="Standard"/>
        <w:jc w:val="center"/>
        <w:rPr>
          <w:b/>
          <w:bCs/>
        </w:rPr>
      </w:pPr>
      <w:r>
        <w:rPr>
          <w:b/>
          <w:bCs/>
        </w:rPr>
        <w:t>ŹRÓDŁA FINANSOWANIA</w:t>
      </w:r>
    </w:p>
    <w:p w14:paraId="087CECA3" w14:textId="77777777" w:rsidR="008E12B5" w:rsidRDefault="008E12B5" w:rsidP="008E12B5">
      <w:pPr>
        <w:pStyle w:val="Standard"/>
        <w:rPr>
          <w:b/>
          <w:bCs/>
        </w:rPr>
      </w:pPr>
    </w:p>
    <w:p w14:paraId="3B8EE96E" w14:textId="77777777" w:rsidR="008E12B5" w:rsidRDefault="008E12B5" w:rsidP="008E12B5">
      <w:pPr>
        <w:pStyle w:val="Standard"/>
        <w:spacing w:line="360" w:lineRule="auto"/>
        <w:jc w:val="both"/>
      </w:pPr>
      <w:r>
        <w:t>Powiatowy program przeciwdziałania przemocy w rodzinie oraz ochrony ofiar przemocy                               w rodzinie na lata 2021 - 2025 realizowany będzie ze środków własnych powiatu, budżetu państwa, a także w przypadku pozyskania ze środków zewnętrznych.</w:t>
      </w:r>
    </w:p>
    <w:p w14:paraId="749DEDFC" w14:textId="77777777" w:rsidR="008E12B5" w:rsidRDefault="008E12B5" w:rsidP="008E12B5">
      <w:pPr>
        <w:pStyle w:val="Standard"/>
        <w:jc w:val="both"/>
        <w:rPr>
          <w:b/>
          <w:bCs/>
        </w:rPr>
      </w:pPr>
    </w:p>
    <w:p w14:paraId="69BFD242" w14:textId="77777777" w:rsidR="008E12B5" w:rsidRDefault="008E12B5" w:rsidP="008E12B5">
      <w:pPr>
        <w:pStyle w:val="Standard"/>
        <w:jc w:val="both"/>
        <w:rPr>
          <w:b/>
          <w:bCs/>
        </w:rPr>
      </w:pPr>
    </w:p>
    <w:p w14:paraId="7EF21599" w14:textId="77777777" w:rsidR="008E12B5" w:rsidRDefault="008E12B5" w:rsidP="008E12B5">
      <w:pPr>
        <w:pStyle w:val="Standard"/>
        <w:jc w:val="center"/>
        <w:rPr>
          <w:b/>
          <w:bCs/>
        </w:rPr>
      </w:pPr>
      <w:r>
        <w:rPr>
          <w:b/>
          <w:bCs/>
        </w:rPr>
        <w:t>MONITORING I EWALUACJA</w:t>
      </w:r>
    </w:p>
    <w:p w14:paraId="283396CE" w14:textId="77777777" w:rsidR="008E12B5" w:rsidRDefault="008E12B5" w:rsidP="008E12B5">
      <w:pPr>
        <w:pStyle w:val="Standard"/>
        <w:rPr>
          <w:b/>
          <w:bCs/>
        </w:rPr>
      </w:pPr>
    </w:p>
    <w:p w14:paraId="5E2D1900" w14:textId="77777777" w:rsidR="008E12B5" w:rsidRDefault="008E12B5" w:rsidP="008E12B5">
      <w:pPr>
        <w:pStyle w:val="Standard"/>
        <w:spacing w:line="360" w:lineRule="auto"/>
        <w:jc w:val="both"/>
      </w:pPr>
      <w:r>
        <w:t>Niniejszy Program będzie podlegał procesowi corocznego monitoringu.</w:t>
      </w:r>
    </w:p>
    <w:p w14:paraId="03250FBD" w14:textId="77777777" w:rsidR="008E12B5" w:rsidRDefault="008E12B5" w:rsidP="008E12B5">
      <w:pPr>
        <w:pStyle w:val="Standard"/>
        <w:spacing w:line="360" w:lineRule="auto"/>
        <w:jc w:val="both"/>
      </w:pPr>
      <w:r>
        <w:t>Powiatowe Centrum Pomocy Rodzinie w Pucku będące koordynatorem programu w imieniu Powiatu Puckiego, będzie raportowało rokrocznie działania realizowane w ramach programu                             i przedstawiało rezultaty podejmowanych zadań Radzie Powiatu Puckiego wraz z rocznym sprawozdaniem z działalności Powiatowego Centrum Pomocy Rodzinie w Pucku.</w:t>
      </w:r>
    </w:p>
    <w:p w14:paraId="3FD96701" w14:textId="77777777" w:rsidR="008E12B5" w:rsidRDefault="008E12B5" w:rsidP="008E12B5">
      <w:pPr>
        <w:pStyle w:val="Standard"/>
        <w:rPr>
          <w:b/>
          <w:bCs/>
        </w:rPr>
      </w:pPr>
    </w:p>
    <w:p w14:paraId="125164B0" w14:textId="77777777" w:rsidR="008E12B5" w:rsidRDefault="008E12B5" w:rsidP="008E12B5">
      <w:pPr>
        <w:pStyle w:val="Standard"/>
        <w:rPr>
          <w:b/>
          <w:bCs/>
        </w:rPr>
      </w:pPr>
    </w:p>
    <w:p w14:paraId="57907DD1" w14:textId="77777777" w:rsidR="008E12B5" w:rsidRDefault="008E12B5" w:rsidP="008E12B5">
      <w:pPr>
        <w:pStyle w:val="Standard"/>
        <w:rPr>
          <w:b/>
          <w:bCs/>
        </w:rPr>
      </w:pPr>
    </w:p>
    <w:p w14:paraId="5D379882" w14:textId="77777777" w:rsidR="008E12B5" w:rsidRDefault="008E12B5" w:rsidP="008E12B5">
      <w:pPr>
        <w:pStyle w:val="Standard"/>
        <w:rPr>
          <w:b/>
          <w:bCs/>
        </w:rPr>
      </w:pPr>
    </w:p>
    <w:p w14:paraId="38E2AE69" w14:textId="77777777" w:rsidR="008E12B5" w:rsidRDefault="008E12B5" w:rsidP="008E12B5">
      <w:pPr>
        <w:pStyle w:val="Standard"/>
        <w:rPr>
          <w:b/>
          <w:bCs/>
        </w:rPr>
      </w:pPr>
    </w:p>
    <w:p w14:paraId="6B49BD4C" w14:textId="77777777" w:rsidR="008E12B5" w:rsidRDefault="008E12B5" w:rsidP="008E12B5">
      <w:pPr>
        <w:pStyle w:val="Standard"/>
        <w:rPr>
          <w:b/>
          <w:bCs/>
        </w:rPr>
      </w:pPr>
    </w:p>
    <w:p w14:paraId="06EFED92" w14:textId="77777777" w:rsidR="008E12B5" w:rsidRDefault="008E12B5" w:rsidP="008E12B5">
      <w:pPr>
        <w:pStyle w:val="Standard"/>
        <w:rPr>
          <w:b/>
          <w:bCs/>
        </w:rPr>
      </w:pPr>
    </w:p>
    <w:p w14:paraId="3D79AF50" w14:textId="77777777" w:rsidR="008E12B5" w:rsidRDefault="008E12B5" w:rsidP="008E12B5">
      <w:pPr>
        <w:pStyle w:val="Standard"/>
        <w:rPr>
          <w:b/>
          <w:bCs/>
        </w:rPr>
      </w:pPr>
    </w:p>
    <w:p w14:paraId="00476F86" w14:textId="77777777" w:rsidR="008E12B5" w:rsidRDefault="008E12B5" w:rsidP="008E12B5">
      <w:pPr>
        <w:pStyle w:val="Standard"/>
        <w:rPr>
          <w:b/>
          <w:bCs/>
        </w:rPr>
      </w:pPr>
    </w:p>
    <w:p w14:paraId="4F8E2AE4" w14:textId="77777777" w:rsidR="008E12B5" w:rsidRDefault="008E12B5" w:rsidP="008E12B5">
      <w:pPr>
        <w:pStyle w:val="Standard"/>
        <w:rPr>
          <w:b/>
          <w:bCs/>
        </w:rPr>
      </w:pPr>
    </w:p>
    <w:p w14:paraId="1C10440C" w14:textId="77777777" w:rsidR="008E12B5" w:rsidRDefault="008E12B5" w:rsidP="008E12B5">
      <w:pPr>
        <w:pStyle w:val="Standard"/>
        <w:rPr>
          <w:b/>
          <w:bCs/>
        </w:rPr>
      </w:pPr>
    </w:p>
    <w:p w14:paraId="370F52B5" w14:textId="77777777" w:rsidR="008E12B5" w:rsidRDefault="008E12B5" w:rsidP="008E12B5">
      <w:pPr>
        <w:pStyle w:val="Standard"/>
        <w:rPr>
          <w:b/>
          <w:bCs/>
        </w:rPr>
      </w:pPr>
    </w:p>
    <w:p w14:paraId="61E4B521" w14:textId="77777777" w:rsidR="008E12B5" w:rsidRDefault="008E12B5" w:rsidP="008E12B5">
      <w:pPr>
        <w:pStyle w:val="Standard"/>
        <w:rPr>
          <w:b/>
          <w:bCs/>
        </w:rPr>
      </w:pPr>
    </w:p>
    <w:p w14:paraId="1E05A8DA" w14:textId="77777777" w:rsidR="008E12B5" w:rsidRDefault="008E12B5" w:rsidP="008E12B5">
      <w:pPr>
        <w:pStyle w:val="Standard"/>
        <w:rPr>
          <w:b/>
          <w:bCs/>
        </w:rPr>
      </w:pPr>
    </w:p>
    <w:p w14:paraId="5A2B8251" w14:textId="77777777" w:rsidR="008E12B5" w:rsidRDefault="008E12B5" w:rsidP="008E12B5">
      <w:pPr>
        <w:pStyle w:val="Standard"/>
        <w:ind w:left="6804"/>
        <w:rPr>
          <w:rFonts w:cs="Times New Roman"/>
          <w:i/>
        </w:rPr>
      </w:pPr>
      <w:r>
        <w:rPr>
          <w:rFonts w:cs="Times New Roman"/>
          <w:i/>
        </w:rPr>
        <w:t>Załącznik nr 1</w:t>
      </w:r>
    </w:p>
    <w:p w14:paraId="5233566F" w14:textId="77777777" w:rsidR="008E12B5" w:rsidRDefault="008E12B5" w:rsidP="008E12B5">
      <w:pPr>
        <w:pStyle w:val="Standard"/>
        <w:ind w:left="6804"/>
        <w:rPr>
          <w:rFonts w:cs="Times New Roman"/>
          <w:i/>
        </w:rPr>
      </w:pPr>
      <w:r>
        <w:rPr>
          <w:rFonts w:cs="Times New Roman"/>
          <w:i/>
        </w:rPr>
        <w:t>do Powiatowego Programu Przeciwdziałania Przemocy w Rodzinie oraz Ochrony Ofiar Przemocy w Rodzinie na lata 2021 – 2025</w:t>
      </w:r>
    </w:p>
    <w:p w14:paraId="1687C794" w14:textId="77777777" w:rsidR="008E12B5" w:rsidRDefault="008E12B5" w:rsidP="008E12B5">
      <w:pPr>
        <w:pStyle w:val="Standard"/>
        <w:ind w:left="6804"/>
        <w:rPr>
          <w:rFonts w:cs="Times New Roman"/>
          <w:i/>
        </w:rPr>
      </w:pPr>
    </w:p>
    <w:p w14:paraId="720037C7" w14:textId="77777777" w:rsidR="008E12B5" w:rsidRDefault="008E12B5" w:rsidP="008E12B5">
      <w:pPr>
        <w:pStyle w:val="Standard"/>
        <w:ind w:left="6804"/>
        <w:rPr>
          <w:rFonts w:cs="Times New Roman"/>
          <w:i/>
        </w:rPr>
      </w:pPr>
    </w:p>
    <w:p w14:paraId="0D68C448" w14:textId="77777777" w:rsidR="008E12B5" w:rsidRDefault="008E12B5" w:rsidP="008E12B5">
      <w:pPr>
        <w:pStyle w:val="Standard"/>
        <w:ind w:left="6804"/>
        <w:rPr>
          <w:rFonts w:cs="Times New Roman"/>
          <w:i/>
        </w:rPr>
      </w:pPr>
    </w:p>
    <w:p w14:paraId="073EC2B8" w14:textId="77777777" w:rsidR="008E12B5" w:rsidRDefault="008E12B5" w:rsidP="008E12B5">
      <w:pPr>
        <w:pStyle w:val="Standard"/>
        <w:jc w:val="right"/>
        <w:rPr>
          <w:rFonts w:cs="Times New Roman"/>
        </w:rPr>
      </w:pPr>
      <w:r>
        <w:rPr>
          <w:rFonts w:cs="Times New Roman"/>
          <w:noProof/>
        </w:rPr>
        <w:drawing>
          <wp:anchor distT="0" distB="0" distL="114300" distR="114300" simplePos="0" relativeHeight="251663360" behindDoc="0" locked="0" layoutInCell="0" allowOverlap="1" wp14:anchorId="6CF653B5" wp14:editId="40F640E3">
            <wp:simplePos x="0" y="0"/>
            <wp:positionH relativeFrom="column">
              <wp:posOffset>2366010</wp:posOffset>
            </wp:positionH>
            <wp:positionV relativeFrom="paragraph">
              <wp:posOffset>112395</wp:posOffset>
            </wp:positionV>
            <wp:extent cx="1457325" cy="1619250"/>
            <wp:effectExtent l="0" t="0" r="0" b="0"/>
            <wp:wrapTopAndBottom/>
            <wp:docPr id="3" name="Obraz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pic:cNvPicPr>
                      <a:picLocks noChangeAspect="1" noChangeArrowheads="1"/>
                    </pic:cNvPicPr>
                  </pic:nvPicPr>
                  <pic:blipFill>
                    <a:blip r:embed="rId5"/>
                    <a:srcRect l="-63" t="-55" r="-63" b="-55"/>
                    <a:stretch>
                      <a:fillRect/>
                    </a:stretch>
                  </pic:blipFill>
                  <pic:spPr bwMode="auto">
                    <a:xfrm>
                      <a:off x="0" y="0"/>
                      <a:ext cx="1457325" cy="1619250"/>
                    </a:xfrm>
                    <a:prstGeom prst="rect">
                      <a:avLst/>
                    </a:prstGeom>
                  </pic:spPr>
                </pic:pic>
              </a:graphicData>
            </a:graphic>
          </wp:anchor>
        </w:drawing>
      </w:r>
    </w:p>
    <w:p w14:paraId="0DC0C80A" w14:textId="77777777" w:rsidR="008E12B5" w:rsidRDefault="008E12B5" w:rsidP="008E12B5">
      <w:pPr>
        <w:pStyle w:val="Standard"/>
        <w:spacing w:line="276" w:lineRule="auto"/>
        <w:jc w:val="center"/>
      </w:pPr>
      <w:r>
        <w:rPr>
          <w:rFonts w:cs="Times New Roman"/>
          <w:b/>
          <w:bCs/>
          <w:sz w:val="32"/>
          <w:szCs w:val="32"/>
        </w:rPr>
        <w:t xml:space="preserve">POWIATOWY PROGRAM </w:t>
      </w:r>
    </w:p>
    <w:p w14:paraId="37C6EE24" w14:textId="77777777" w:rsidR="008E12B5" w:rsidRDefault="008E12B5" w:rsidP="008E12B5">
      <w:pPr>
        <w:pStyle w:val="Standard"/>
        <w:spacing w:line="276" w:lineRule="auto"/>
        <w:jc w:val="center"/>
      </w:pPr>
      <w:r>
        <w:rPr>
          <w:rFonts w:cs="Times New Roman"/>
          <w:b/>
          <w:bCs/>
          <w:sz w:val="32"/>
          <w:szCs w:val="32"/>
        </w:rPr>
        <w:t xml:space="preserve">ODDZIAŁYWAŃ KOREKCYJNO – EDUKACYJNYCH </w:t>
      </w:r>
    </w:p>
    <w:p w14:paraId="65AAB1FE" w14:textId="77777777" w:rsidR="008E12B5" w:rsidRDefault="008E12B5" w:rsidP="008E12B5">
      <w:pPr>
        <w:pStyle w:val="Standard"/>
        <w:spacing w:line="276" w:lineRule="auto"/>
        <w:jc w:val="center"/>
      </w:pPr>
      <w:r>
        <w:rPr>
          <w:rFonts w:cs="Times New Roman"/>
          <w:b/>
          <w:bCs/>
          <w:sz w:val="32"/>
          <w:szCs w:val="32"/>
        </w:rPr>
        <w:t xml:space="preserve">DLA OSÓB STOSUJĄCYCH PRZEMOC W RODZINIE </w:t>
      </w:r>
    </w:p>
    <w:p w14:paraId="607B5216" w14:textId="77777777" w:rsidR="008E12B5" w:rsidRDefault="008E12B5" w:rsidP="008E12B5">
      <w:pPr>
        <w:pStyle w:val="Standard"/>
        <w:spacing w:line="276" w:lineRule="auto"/>
        <w:jc w:val="center"/>
      </w:pPr>
      <w:r>
        <w:rPr>
          <w:rFonts w:cs="Times New Roman"/>
          <w:b/>
          <w:bCs/>
          <w:sz w:val="32"/>
          <w:szCs w:val="32"/>
        </w:rPr>
        <w:t>NA LATA 2021-2025</w:t>
      </w:r>
    </w:p>
    <w:p w14:paraId="7608F6A6" w14:textId="77777777" w:rsidR="008E12B5" w:rsidRDefault="008E12B5" w:rsidP="008E12B5">
      <w:pPr>
        <w:pStyle w:val="Standard"/>
        <w:spacing w:line="360" w:lineRule="auto"/>
        <w:rPr>
          <w:b/>
          <w:bCs/>
        </w:rPr>
      </w:pPr>
    </w:p>
    <w:p w14:paraId="50EB2448" w14:textId="77777777" w:rsidR="008E12B5" w:rsidRDefault="008E12B5" w:rsidP="008E12B5">
      <w:pPr>
        <w:pStyle w:val="Standard"/>
        <w:spacing w:line="360" w:lineRule="auto"/>
        <w:rPr>
          <w:b/>
          <w:bCs/>
        </w:rPr>
      </w:pPr>
    </w:p>
    <w:p w14:paraId="67DBC03C" w14:textId="77777777" w:rsidR="008E12B5" w:rsidRDefault="008E12B5" w:rsidP="008E12B5">
      <w:pPr>
        <w:pStyle w:val="Standard"/>
        <w:spacing w:line="360" w:lineRule="auto"/>
        <w:rPr>
          <w:b/>
          <w:bCs/>
        </w:rPr>
      </w:pPr>
    </w:p>
    <w:p w14:paraId="746AB514" w14:textId="77777777" w:rsidR="008E12B5" w:rsidRDefault="008E12B5" w:rsidP="008E12B5">
      <w:pPr>
        <w:pStyle w:val="Standard"/>
        <w:spacing w:line="360" w:lineRule="auto"/>
        <w:rPr>
          <w:b/>
          <w:bCs/>
        </w:rPr>
      </w:pPr>
    </w:p>
    <w:p w14:paraId="3CB1C710" w14:textId="77777777" w:rsidR="008E12B5" w:rsidRDefault="008E12B5" w:rsidP="008E12B5">
      <w:pPr>
        <w:pStyle w:val="Standard"/>
        <w:spacing w:line="360" w:lineRule="auto"/>
        <w:rPr>
          <w:b/>
          <w:bCs/>
        </w:rPr>
      </w:pPr>
    </w:p>
    <w:p w14:paraId="0B2E81F7" w14:textId="77777777" w:rsidR="008E12B5" w:rsidRDefault="008E12B5" w:rsidP="008E12B5">
      <w:pPr>
        <w:pStyle w:val="Standard"/>
        <w:spacing w:line="360" w:lineRule="auto"/>
        <w:rPr>
          <w:b/>
          <w:bCs/>
        </w:rPr>
      </w:pPr>
    </w:p>
    <w:p w14:paraId="123C8958" w14:textId="77777777" w:rsidR="008E12B5" w:rsidRDefault="008E12B5" w:rsidP="008E12B5">
      <w:pPr>
        <w:pStyle w:val="Standard"/>
        <w:rPr>
          <w:rFonts w:ascii="Bookman Old Style" w:hAnsi="Bookman Old Style" w:cs="Bookman Old Style"/>
        </w:rPr>
      </w:pPr>
      <w:r>
        <w:rPr>
          <w:rFonts w:ascii="Bookman Old Style" w:hAnsi="Bookman Old Style" w:cs="Bookman Old Style"/>
          <w:noProof/>
        </w:rPr>
        <w:drawing>
          <wp:anchor distT="0" distB="0" distL="0" distR="0" simplePos="0" relativeHeight="251664384" behindDoc="1" locked="0" layoutInCell="0" allowOverlap="1" wp14:anchorId="4224214D" wp14:editId="7F1E62D5">
            <wp:simplePos x="0" y="0"/>
            <wp:positionH relativeFrom="column">
              <wp:posOffset>1965960</wp:posOffset>
            </wp:positionH>
            <wp:positionV relativeFrom="paragraph">
              <wp:posOffset>74930</wp:posOffset>
            </wp:positionV>
            <wp:extent cx="2171700" cy="1581150"/>
            <wp:effectExtent l="0" t="0" r="0"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2"/>
                    <pic:cNvPicPr>
                      <a:picLocks noChangeAspect="1" noChangeArrowheads="1"/>
                    </pic:cNvPicPr>
                  </pic:nvPicPr>
                  <pic:blipFill>
                    <a:blip r:embed="rId6"/>
                    <a:stretch>
                      <a:fillRect/>
                    </a:stretch>
                  </pic:blipFill>
                  <pic:spPr bwMode="auto">
                    <a:xfrm>
                      <a:off x="0" y="0"/>
                      <a:ext cx="2171700" cy="1581150"/>
                    </a:xfrm>
                    <a:prstGeom prst="rect">
                      <a:avLst/>
                    </a:prstGeom>
                  </pic:spPr>
                </pic:pic>
              </a:graphicData>
            </a:graphic>
          </wp:anchor>
        </w:drawing>
      </w:r>
    </w:p>
    <w:p w14:paraId="376DB9AE" w14:textId="77777777" w:rsidR="008E12B5" w:rsidRDefault="008E12B5" w:rsidP="008E12B5">
      <w:pPr>
        <w:pStyle w:val="Standard"/>
        <w:rPr>
          <w:b/>
          <w:bCs/>
        </w:rPr>
      </w:pPr>
    </w:p>
    <w:p w14:paraId="07791158" w14:textId="77777777" w:rsidR="008E12B5" w:rsidRDefault="008E12B5" w:rsidP="008E12B5">
      <w:pPr>
        <w:pStyle w:val="Standard"/>
        <w:rPr>
          <w:b/>
          <w:bCs/>
        </w:rPr>
      </w:pPr>
    </w:p>
    <w:p w14:paraId="4A9B1B3C" w14:textId="77777777" w:rsidR="008E12B5" w:rsidRDefault="008E12B5" w:rsidP="008E12B5">
      <w:pPr>
        <w:pStyle w:val="Standard"/>
        <w:rPr>
          <w:b/>
          <w:bCs/>
        </w:rPr>
      </w:pPr>
    </w:p>
    <w:p w14:paraId="3B70A477" w14:textId="77777777" w:rsidR="008E12B5" w:rsidRDefault="008E12B5" w:rsidP="008E12B5">
      <w:pPr>
        <w:pStyle w:val="Standard"/>
        <w:rPr>
          <w:b/>
          <w:bCs/>
        </w:rPr>
      </w:pPr>
    </w:p>
    <w:p w14:paraId="6B6230A3" w14:textId="77777777" w:rsidR="008E12B5" w:rsidRDefault="008E12B5" w:rsidP="008E12B5">
      <w:pPr>
        <w:pStyle w:val="Standard"/>
        <w:rPr>
          <w:b/>
          <w:bCs/>
        </w:rPr>
      </w:pPr>
    </w:p>
    <w:p w14:paraId="30F0BB07" w14:textId="77777777" w:rsidR="008E12B5" w:rsidRDefault="008E12B5" w:rsidP="008E12B5">
      <w:pPr>
        <w:pStyle w:val="Standard"/>
        <w:jc w:val="center"/>
        <w:rPr>
          <w:rFonts w:cs="Times New Roman"/>
          <w:b/>
          <w:bCs/>
        </w:rPr>
      </w:pPr>
    </w:p>
    <w:p w14:paraId="1E43BEE8" w14:textId="77777777" w:rsidR="008E12B5" w:rsidRDefault="008E12B5" w:rsidP="008E12B5">
      <w:pPr>
        <w:pStyle w:val="Standard"/>
        <w:jc w:val="center"/>
        <w:rPr>
          <w:rFonts w:cs="Times New Roman"/>
          <w:b/>
          <w:bCs/>
        </w:rPr>
      </w:pPr>
    </w:p>
    <w:p w14:paraId="27FF8913" w14:textId="77777777" w:rsidR="008E12B5" w:rsidRDefault="008E12B5" w:rsidP="008E12B5">
      <w:pPr>
        <w:pStyle w:val="Standard"/>
        <w:jc w:val="center"/>
        <w:rPr>
          <w:rFonts w:cs="Times New Roman"/>
          <w:b/>
          <w:bCs/>
        </w:rPr>
      </w:pPr>
    </w:p>
    <w:p w14:paraId="113A59A0" w14:textId="77777777" w:rsidR="008E12B5" w:rsidRDefault="008E12B5" w:rsidP="008E12B5">
      <w:pPr>
        <w:pStyle w:val="Standard"/>
        <w:jc w:val="center"/>
        <w:rPr>
          <w:rFonts w:cs="Times New Roman"/>
          <w:b/>
          <w:bCs/>
        </w:rPr>
      </w:pPr>
    </w:p>
    <w:p w14:paraId="068CF9B0" w14:textId="77777777" w:rsidR="008E12B5" w:rsidRDefault="008E12B5" w:rsidP="008E12B5">
      <w:pPr>
        <w:pStyle w:val="Standard"/>
        <w:jc w:val="center"/>
        <w:rPr>
          <w:rFonts w:cs="Times New Roman"/>
          <w:b/>
          <w:bCs/>
        </w:rPr>
      </w:pPr>
    </w:p>
    <w:p w14:paraId="69538F01" w14:textId="77777777" w:rsidR="008E12B5" w:rsidRDefault="008E12B5" w:rsidP="008E12B5">
      <w:pPr>
        <w:pStyle w:val="Standard"/>
        <w:jc w:val="center"/>
        <w:rPr>
          <w:rFonts w:cs="Times New Roman"/>
          <w:b/>
          <w:bCs/>
        </w:rPr>
      </w:pPr>
      <w:r>
        <w:rPr>
          <w:rFonts w:cs="Times New Roman"/>
          <w:b/>
          <w:bCs/>
        </w:rPr>
        <w:t>Puck 2020</w:t>
      </w:r>
    </w:p>
    <w:p w14:paraId="45A210CD" w14:textId="77777777" w:rsidR="008E12B5" w:rsidRDefault="008E12B5" w:rsidP="008E12B5">
      <w:pPr>
        <w:pStyle w:val="Standard"/>
        <w:jc w:val="center"/>
        <w:rPr>
          <w:rFonts w:cs="Times New Roman"/>
          <w:b/>
          <w:bCs/>
        </w:rPr>
      </w:pPr>
    </w:p>
    <w:p w14:paraId="756B507A" w14:textId="77777777" w:rsidR="008E12B5" w:rsidRDefault="008E12B5" w:rsidP="008E12B5">
      <w:pPr>
        <w:pStyle w:val="Standard"/>
        <w:jc w:val="center"/>
        <w:rPr>
          <w:b/>
          <w:bCs/>
        </w:rPr>
      </w:pPr>
    </w:p>
    <w:p w14:paraId="30FB4784" w14:textId="77777777" w:rsidR="008E12B5" w:rsidRDefault="008E12B5" w:rsidP="008E12B5">
      <w:pPr>
        <w:pStyle w:val="Standard"/>
        <w:jc w:val="center"/>
        <w:rPr>
          <w:b/>
          <w:bCs/>
        </w:rPr>
      </w:pPr>
    </w:p>
    <w:p w14:paraId="32F35BB6" w14:textId="77777777" w:rsidR="008E12B5" w:rsidRDefault="008E12B5" w:rsidP="008E12B5">
      <w:pPr>
        <w:pStyle w:val="Standard"/>
        <w:jc w:val="center"/>
        <w:rPr>
          <w:b/>
          <w:bCs/>
        </w:rPr>
      </w:pPr>
      <w:r>
        <w:rPr>
          <w:b/>
          <w:bCs/>
        </w:rPr>
        <w:lastRenderedPageBreak/>
        <w:t>WPROWADZENIE</w:t>
      </w:r>
    </w:p>
    <w:p w14:paraId="3D1216E8" w14:textId="77777777" w:rsidR="008E12B5" w:rsidRDefault="008E12B5" w:rsidP="008E12B5">
      <w:pPr>
        <w:pStyle w:val="Standard"/>
        <w:jc w:val="center"/>
        <w:rPr>
          <w:b/>
          <w:bCs/>
        </w:rPr>
      </w:pPr>
    </w:p>
    <w:p w14:paraId="7A058830" w14:textId="77777777" w:rsidR="008E12B5" w:rsidRDefault="008E12B5" w:rsidP="008E12B5">
      <w:pPr>
        <w:pStyle w:val="Default"/>
        <w:spacing w:line="360" w:lineRule="auto"/>
        <w:ind w:firstLine="680"/>
        <w:jc w:val="both"/>
        <w:rPr>
          <w:b/>
          <w:bCs/>
        </w:rPr>
      </w:pPr>
      <w:r>
        <w:t>Przemoc w rodzinie narusza podstawowe prawa człowieka, w tym prawo do życia i zdrowia oraz poszanowania godności osobistej, a władze publiczne mają obowiązek zapewnić wszystkim obywatelom równe traktowanie i poszanowanie ich praw i wolności.</w:t>
      </w:r>
    </w:p>
    <w:p w14:paraId="41468556" w14:textId="77777777" w:rsidR="008E12B5" w:rsidRDefault="008E12B5" w:rsidP="008E12B5">
      <w:pPr>
        <w:pStyle w:val="Standard"/>
        <w:spacing w:line="360" w:lineRule="auto"/>
        <w:jc w:val="both"/>
        <w:rPr>
          <w:rFonts w:cs="Times New Roman"/>
        </w:rPr>
      </w:pPr>
      <w:r>
        <w:rPr>
          <w:rFonts w:cs="Times New Roman"/>
          <w:color w:val="000000"/>
        </w:rPr>
        <w:tab/>
      </w:r>
      <w:r>
        <w:rPr>
          <w:rFonts w:cs="Times New Roman"/>
        </w:rPr>
        <w:t>Nadal panuje silne przekonanie, że „prawdziwa” przemoc występuje jedynie w rodzinach tzw. „marginesu społecznego”, określanych jako patologiczne czy problemowe. Tymczasem przemoc w rodzinie była i jest obecna we wszystkich społeczeństwach, bez względu na obowiązujący ustrój polityczny, poziom rozwoju gospodarczego, czy kulturalnego. Jest to problem powszechny, który może dotyczyć ludzi bez względu na ich wiek, status społeczny i materialny, poziom wykształcenia lub wykonywany zawód. Funkcjonujące w społeczeństwie mity i stereotypy na temat małżeństwa, roli żony oraz dzieci, utrudniają rozpoznanie problemu i niesienie pomocy osobom uwikłanym w przemoc.</w:t>
      </w:r>
    </w:p>
    <w:p w14:paraId="4975FD4C" w14:textId="77777777" w:rsidR="008E12B5" w:rsidRDefault="008E12B5" w:rsidP="008E12B5">
      <w:pPr>
        <w:pStyle w:val="Standard"/>
        <w:spacing w:line="360" w:lineRule="auto"/>
        <w:jc w:val="both"/>
        <w:rPr>
          <w:rFonts w:cs="Times New Roman"/>
        </w:rPr>
      </w:pPr>
      <w:r>
        <w:rPr>
          <w:rFonts w:cs="Times New Roman"/>
        </w:rPr>
        <w:tab/>
        <w:t>Regulacje prawne w Polsce, w tym ustawa o przeciwdziałaniu przemocy w rodzinie, podobnie jak w krajach europejskich, definiują przemoc w rodzinie jako działanie (lub zaniechanie):</w:t>
      </w:r>
    </w:p>
    <w:p w14:paraId="4E832A45" w14:textId="77777777" w:rsidR="008E12B5" w:rsidRDefault="008E12B5" w:rsidP="008E12B5">
      <w:pPr>
        <w:pStyle w:val="Standard"/>
        <w:numPr>
          <w:ilvl w:val="0"/>
          <w:numId w:val="18"/>
        </w:numPr>
        <w:spacing w:line="360" w:lineRule="auto"/>
        <w:jc w:val="both"/>
        <w:textAlignment w:val="auto"/>
        <w:rPr>
          <w:rFonts w:cs="Times New Roman"/>
        </w:rPr>
      </w:pPr>
      <w:r>
        <w:rPr>
          <w:rFonts w:cs="Times New Roman"/>
        </w:rPr>
        <w:t>intencjonalne,</w:t>
      </w:r>
    </w:p>
    <w:p w14:paraId="18F974DB" w14:textId="77777777" w:rsidR="008E12B5" w:rsidRDefault="008E12B5" w:rsidP="008E12B5">
      <w:pPr>
        <w:pStyle w:val="Standard"/>
        <w:numPr>
          <w:ilvl w:val="0"/>
          <w:numId w:val="6"/>
        </w:numPr>
        <w:spacing w:line="360" w:lineRule="auto"/>
        <w:jc w:val="both"/>
        <w:textAlignment w:val="auto"/>
        <w:rPr>
          <w:rFonts w:cs="Times New Roman"/>
        </w:rPr>
      </w:pPr>
      <w:r>
        <w:rPr>
          <w:rFonts w:cs="Times New Roman"/>
        </w:rPr>
        <w:t>jednorazowe lub powtarzające się,</w:t>
      </w:r>
    </w:p>
    <w:p w14:paraId="3504BC97" w14:textId="77777777" w:rsidR="008E12B5" w:rsidRDefault="008E12B5" w:rsidP="008E12B5">
      <w:pPr>
        <w:pStyle w:val="Standard"/>
        <w:numPr>
          <w:ilvl w:val="0"/>
          <w:numId w:val="6"/>
        </w:numPr>
        <w:spacing w:line="360" w:lineRule="auto"/>
        <w:jc w:val="both"/>
        <w:textAlignment w:val="auto"/>
        <w:rPr>
          <w:rFonts w:cs="Times New Roman"/>
        </w:rPr>
      </w:pPr>
      <w:r>
        <w:rPr>
          <w:rFonts w:cs="Times New Roman"/>
        </w:rPr>
        <w:t>narażające na niebezpieczeństwo utraty życia, zdrowia, naruszające ich godność, nietykalność cielesną, wolność, w tym seksualną.</w:t>
      </w:r>
    </w:p>
    <w:p w14:paraId="11C3CE31" w14:textId="77777777" w:rsidR="008E12B5" w:rsidRDefault="008E12B5" w:rsidP="008E12B5">
      <w:pPr>
        <w:pStyle w:val="Standard"/>
        <w:numPr>
          <w:ilvl w:val="0"/>
          <w:numId w:val="6"/>
        </w:numPr>
        <w:spacing w:line="360" w:lineRule="auto"/>
        <w:jc w:val="both"/>
        <w:textAlignment w:val="auto"/>
        <w:rPr>
          <w:rFonts w:cs="Times New Roman"/>
        </w:rPr>
      </w:pPr>
      <w:r>
        <w:rPr>
          <w:rFonts w:cs="Times New Roman"/>
        </w:rPr>
        <w:t>powodujące realne szkody,</w:t>
      </w:r>
    </w:p>
    <w:p w14:paraId="1FC9DF68" w14:textId="77777777" w:rsidR="008E12B5" w:rsidRDefault="008E12B5" w:rsidP="008E12B5">
      <w:pPr>
        <w:pStyle w:val="Standard"/>
        <w:numPr>
          <w:ilvl w:val="0"/>
          <w:numId w:val="6"/>
        </w:numPr>
        <w:spacing w:line="360" w:lineRule="auto"/>
        <w:jc w:val="both"/>
        <w:textAlignment w:val="auto"/>
        <w:rPr>
          <w:rFonts w:cs="Times New Roman"/>
        </w:rPr>
      </w:pPr>
      <w:r>
        <w:rPr>
          <w:rFonts w:cs="Times New Roman"/>
        </w:rPr>
        <w:t>wywołujące ból, cierpienie, krzywdy moralne.</w:t>
      </w:r>
    </w:p>
    <w:p w14:paraId="1E8C55B3" w14:textId="77777777" w:rsidR="008E12B5" w:rsidRDefault="008E12B5" w:rsidP="008E12B5">
      <w:pPr>
        <w:pStyle w:val="Standard"/>
        <w:spacing w:line="360" w:lineRule="auto"/>
        <w:jc w:val="both"/>
        <w:rPr>
          <w:rFonts w:cs="Times New Roman"/>
        </w:rPr>
      </w:pPr>
      <w:r>
        <w:rPr>
          <w:rFonts w:cs="Times New Roman"/>
        </w:rPr>
        <w:tab/>
        <w:t>Przyjmuje się, że przemoc w rodzinie przybiera następujące formy:</w:t>
      </w:r>
    </w:p>
    <w:p w14:paraId="08C0815B" w14:textId="77777777" w:rsidR="008E12B5" w:rsidRDefault="008E12B5" w:rsidP="008E12B5">
      <w:pPr>
        <w:pStyle w:val="Standard"/>
        <w:numPr>
          <w:ilvl w:val="0"/>
          <w:numId w:val="19"/>
        </w:numPr>
        <w:spacing w:line="360" w:lineRule="auto"/>
        <w:jc w:val="both"/>
        <w:textAlignment w:val="auto"/>
        <w:rPr>
          <w:rFonts w:cs="Times New Roman"/>
        </w:rPr>
      </w:pPr>
      <w:r>
        <w:rPr>
          <w:rFonts w:cs="Times New Roman"/>
        </w:rPr>
        <w:t>przemoc fizyczna - może występować w postaci czynnej (klapsy, policzkowanie, popychanie, uszczypnięcia, wykręcanie rąk, duszenie, ciosy nożem, bicie, kopanie, szarpanie, katowanie z użyciem wymyślnych narzędzi czy sposobów zadawania ran, usiłowanie lub dokonanie zabójstwa, przypalania i podpalania, wyrzucania przez okno, topienia, polewania substancjami żrącymi i wrzątkiem) lub w postaci biernej (zakazy np. mówienia, chodzenia, załatwiania potrzeb fizjologicznych, areszt domowy),</w:t>
      </w:r>
    </w:p>
    <w:p w14:paraId="5C2F44EB" w14:textId="77777777" w:rsidR="008E12B5" w:rsidRDefault="008E12B5" w:rsidP="008E12B5">
      <w:pPr>
        <w:pStyle w:val="Standard"/>
        <w:numPr>
          <w:ilvl w:val="0"/>
          <w:numId w:val="7"/>
        </w:numPr>
        <w:spacing w:line="360" w:lineRule="auto"/>
        <w:jc w:val="both"/>
        <w:textAlignment w:val="auto"/>
        <w:rPr>
          <w:rFonts w:cs="Times New Roman"/>
        </w:rPr>
      </w:pPr>
      <w:r>
        <w:rPr>
          <w:rFonts w:cs="Times New Roman"/>
        </w:rPr>
        <w:t>przemoc psychiczna - izolacja, ograniczanie snu i pożywienia, narzucanie własnych sądów, wyzywanie, upokarzanie, zastraszanie, zmuszanie do przyglądania się szokującym scenom, brutalne niszczenie elementarnego poczucia bezpieczeństwa,</w:t>
      </w:r>
    </w:p>
    <w:p w14:paraId="1C73C271" w14:textId="77777777" w:rsidR="008E12B5" w:rsidRDefault="008E12B5" w:rsidP="008E12B5">
      <w:pPr>
        <w:pStyle w:val="Standard"/>
        <w:numPr>
          <w:ilvl w:val="0"/>
          <w:numId w:val="7"/>
        </w:numPr>
        <w:spacing w:line="360" w:lineRule="auto"/>
        <w:jc w:val="both"/>
        <w:textAlignment w:val="auto"/>
        <w:rPr>
          <w:rFonts w:cs="Times New Roman"/>
        </w:rPr>
      </w:pPr>
      <w:r>
        <w:rPr>
          <w:rFonts w:cs="Times New Roman"/>
        </w:rPr>
        <w:t>przemoc emocjonalna - ciągłe krytykowanie, poniżanie, obmawianie mające na celu zniekształcenie u osoby doświadczającej przemocy obrazu własnej osoby i podważanie poczucia własnej wartości,</w:t>
      </w:r>
    </w:p>
    <w:p w14:paraId="1FF71F14" w14:textId="77777777" w:rsidR="008E12B5" w:rsidRDefault="008E12B5" w:rsidP="008E12B5">
      <w:pPr>
        <w:pStyle w:val="Standard"/>
        <w:numPr>
          <w:ilvl w:val="0"/>
          <w:numId w:val="7"/>
        </w:numPr>
        <w:spacing w:line="360" w:lineRule="auto"/>
        <w:jc w:val="both"/>
        <w:textAlignment w:val="auto"/>
        <w:rPr>
          <w:rFonts w:cs="Times New Roman"/>
        </w:rPr>
      </w:pPr>
      <w:r>
        <w:rPr>
          <w:rFonts w:cs="Times New Roman"/>
        </w:rPr>
        <w:t xml:space="preserve">przemoc seksualna - kontakt seksualny bez zgody partnera, zachowania seksualne wymuszane siłą, w tym pieszczoty. Zmuszanie do oglądania obrazów o treści seksualnej, poniżanie w sytuacjach </w:t>
      </w:r>
      <w:r>
        <w:rPr>
          <w:rFonts w:cs="Times New Roman"/>
        </w:rPr>
        <w:lastRenderedPageBreak/>
        <w:t>intymnych,</w:t>
      </w:r>
    </w:p>
    <w:p w14:paraId="666FF451" w14:textId="77777777" w:rsidR="008E12B5" w:rsidRDefault="008E12B5" w:rsidP="008E12B5">
      <w:pPr>
        <w:pStyle w:val="Standard"/>
        <w:numPr>
          <w:ilvl w:val="0"/>
          <w:numId w:val="7"/>
        </w:numPr>
        <w:spacing w:line="360" w:lineRule="auto"/>
        <w:jc w:val="both"/>
        <w:textAlignment w:val="auto"/>
        <w:rPr>
          <w:rFonts w:cs="Times New Roman"/>
        </w:rPr>
      </w:pPr>
      <w:r>
        <w:rPr>
          <w:rFonts w:cs="Times New Roman"/>
        </w:rPr>
        <w:t>przemoc ekonomiczna - bezprawne finansowe wykorzystywanie i/lub kontrolowanie środków niezbędnych do utrzymania ekonomicznej niezależności osoby doświadczającej przemocy. Zmuszanie jej do pozostawania w materialnej zależności, ograniczenie dostępu do wspólnych zasobów.</w:t>
      </w:r>
    </w:p>
    <w:p w14:paraId="6FFCAE26" w14:textId="77777777" w:rsidR="008E12B5" w:rsidRDefault="008E12B5" w:rsidP="008E12B5">
      <w:pPr>
        <w:pStyle w:val="Standard"/>
        <w:spacing w:line="360" w:lineRule="auto"/>
        <w:jc w:val="both"/>
        <w:rPr>
          <w:rFonts w:cs="Times New Roman"/>
        </w:rPr>
      </w:pPr>
      <w:r>
        <w:rPr>
          <w:rFonts w:cs="Times New Roman"/>
        </w:rPr>
        <w:tab/>
        <w:t>Każdy rodzaj przemocy może przybrać formę „aktywną” lub „pasywną”. Aktywna przemoc obejmuje akty nadużyć fizycznych, psychologicznych lub seksualnych, w których złość jest bezpośrednio kierowana na osobę doświadczającą przemocy. Pasywna przemoc wyraża się zaniechaniem działań. W tej sytuacji złość okazywana jest poprzez brak zainteresowania osobą doświadczającą przemocy i unikanie wszelkich interakcji, które mogłyby doprowadzić do ujawnienia uczuć. Zaniedbanie jest formą przemocy, która nie angażuje siły fizycznej - mimo to może powodować obrażenia fizyczne i psychiczne, a tej formy przemocy w sposób najdotkliwszy doświadczają dzieci umieszczone w pieczy zastępczej.</w:t>
      </w:r>
    </w:p>
    <w:p w14:paraId="4BB1E921" w14:textId="77777777" w:rsidR="008E12B5" w:rsidRDefault="008E12B5" w:rsidP="008E12B5">
      <w:pPr>
        <w:pStyle w:val="Standard"/>
        <w:spacing w:line="360" w:lineRule="auto"/>
        <w:jc w:val="both"/>
        <w:rPr>
          <w:rFonts w:cs="Times New Roman"/>
        </w:rPr>
      </w:pPr>
      <w:r>
        <w:rPr>
          <w:rFonts w:cs="Times New Roman"/>
        </w:rPr>
        <w:tab/>
        <w:t>Za pojawienie się przemocy w rodzinie odpowiedzialne są różne czynniki. Stąd podejmowane działania służące przeciwdziałaniu temu zjawisku też powinny mieć zróżnicowany charakter i obejmować swym zasięgiem zarówno osoby doświadczające, jak i stosujące przemoc.</w:t>
      </w:r>
    </w:p>
    <w:p w14:paraId="0349849D" w14:textId="77777777" w:rsidR="008E12B5" w:rsidRDefault="008E12B5" w:rsidP="008E12B5">
      <w:pPr>
        <w:pStyle w:val="Standard"/>
        <w:spacing w:line="360" w:lineRule="auto"/>
        <w:jc w:val="both"/>
        <w:rPr>
          <w:rFonts w:cs="Times New Roman"/>
        </w:rPr>
      </w:pPr>
      <w:r>
        <w:rPr>
          <w:rFonts w:cs="Times New Roman"/>
        </w:rPr>
        <w:tab/>
        <w:t>By podjąć się próby wyjaśnienia przyczyn stosowania przemocy w społeczności powiatu puckiego, pochylić się należy przede wszystkim nad aspektem społecznych i kulturowych norm. Przemoc w rodzinie jest skutkiem wielowiekowego, społecznego przyzwolenia na krzywdzenie osób najbliższych, w szczególności kobiet i dzieci. W wielu środowiskach akceptuje się bicie, stosowanie kar cielesnych i panuje przekonanie o dominującej roli mężczyzny w rodzinie. Ponadto silne jest nadal przekonanie, że wszystko, co się dzieje w rodzinie należy do sfery prywatności,                z jednej strony wywołuje poczucie bezkarności osoby stosującej przemoc i bezradności osoby jej doświadczającej, a z drugiej – nasila niechęć innych osób do ingerowania w „cudze sprawy rodzinne”.</w:t>
      </w:r>
    </w:p>
    <w:p w14:paraId="3671248C" w14:textId="77777777" w:rsidR="008E12B5" w:rsidRDefault="008E12B5" w:rsidP="008E12B5">
      <w:pPr>
        <w:pStyle w:val="Standard"/>
        <w:spacing w:line="360" w:lineRule="auto"/>
        <w:jc w:val="both"/>
        <w:rPr>
          <w:rFonts w:cs="Times New Roman"/>
        </w:rPr>
      </w:pPr>
      <w:r>
        <w:rPr>
          <w:rFonts w:cs="Times New Roman"/>
        </w:rPr>
        <w:tab/>
        <w:t>Przemoc bywa przekazywana z pokolenia na pokolenie. Dzieci wychowujące się                            w rodzinach, w których krzywdzi się bliskich, przyswajają sobie zachowania dorosłych, których są świadkami lub których doświadczają. Uczą się, że przemoc to najlepszy i najbardziej skuteczny sposób rozwiązywania konfliktów.</w:t>
      </w:r>
    </w:p>
    <w:p w14:paraId="2D93DA77" w14:textId="77777777" w:rsidR="008E12B5" w:rsidRDefault="008E12B5" w:rsidP="008E12B5">
      <w:pPr>
        <w:pStyle w:val="Standard"/>
        <w:spacing w:line="360" w:lineRule="auto"/>
        <w:jc w:val="both"/>
        <w:rPr>
          <w:rFonts w:cs="Times New Roman"/>
        </w:rPr>
      </w:pPr>
      <w:r>
        <w:rPr>
          <w:rFonts w:cs="Times New Roman"/>
        </w:rPr>
        <w:tab/>
        <w:t>Statystyki ukazują, że większość osób dokonujących przestępstw w naszym powiecie, przy użyciu przemocy, jest pod wpływem środków odurzających (alkoholu i narkotyków). Alkohol jest wciąż jednym z głównych powodów stosowania przemocy a także  powodem niewydolności opiekuńczo – wychowawczej rodziców wobec dzieci, które muszą być umieszczone w systemie pieczy zastępczej.</w:t>
      </w:r>
    </w:p>
    <w:p w14:paraId="1C30DC47" w14:textId="77777777" w:rsidR="008E12B5" w:rsidRDefault="008E12B5" w:rsidP="008E12B5">
      <w:pPr>
        <w:pStyle w:val="Standard"/>
        <w:spacing w:line="360" w:lineRule="auto"/>
        <w:jc w:val="both"/>
        <w:rPr>
          <w:rFonts w:cs="Times New Roman"/>
        </w:rPr>
      </w:pPr>
      <w:r>
        <w:rPr>
          <w:rFonts w:cs="Times New Roman"/>
        </w:rPr>
        <w:tab/>
        <w:t xml:space="preserve">Także istotnym czynnikiem sprzyjającym występowaniu przemocy jest stres związany                  </w:t>
      </w:r>
      <w:r>
        <w:rPr>
          <w:rFonts w:cs="Times New Roman"/>
        </w:rPr>
        <w:lastRenderedPageBreak/>
        <w:t>z aktualną sytuacją socjalno-ekonomiczną rodziny. Bezrobocie, problemy finansowe, mieszkaniowe czy zdrowotne, a także nawarstwianie się różnych problemów, może wywoływać frustrację.                    To z kolei może sprzyjać pojawieniu się przemocy w rodzinie.</w:t>
      </w:r>
    </w:p>
    <w:p w14:paraId="197F497E" w14:textId="77777777" w:rsidR="008E12B5" w:rsidRDefault="008E12B5" w:rsidP="008E12B5">
      <w:pPr>
        <w:pStyle w:val="Standard"/>
        <w:spacing w:line="360" w:lineRule="auto"/>
        <w:ind w:firstLine="737"/>
        <w:jc w:val="both"/>
        <w:rPr>
          <w:rFonts w:cs="Times New Roman"/>
        </w:rPr>
      </w:pPr>
      <w:r>
        <w:rPr>
          <w:rFonts w:cs="Times New Roman"/>
        </w:rPr>
        <w:t xml:space="preserve">Jako przedstawiciele jednostki organizacyjnej Powiatu Puckiego, jesteśmy zobowiązani do działań na rzecz przeciwdziałania przemocy w rodzinie, m. in. poprzez organizowanie szkoleń oraz specjalistyczne doradztwo dla zespołów interdyscyplinarnych, opracowanie programu ochrony osób doświadczających przemocy w rodzinie oraz ramowego programu </w:t>
      </w:r>
      <w:proofErr w:type="spellStart"/>
      <w:r>
        <w:rPr>
          <w:rFonts w:cs="Times New Roman"/>
        </w:rPr>
        <w:t>korekcyjno</w:t>
      </w:r>
      <w:proofErr w:type="spellEnd"/>
      <w:r>
        <w:rPr>
          <w:rFonts w:cs="Times New Roman"/>
        </w:rPr>
        <w:t xml:space="preserve"> – edukacyjnego dla osób stosujących przemoc w rodzinie.</w:t>
      </w:r>
    </w:p>
    <w:p w14:paraId="43331501" w14:textId="77777777" w:rsidR="008E12B5" w:rsidRDefault="008E12B5" w:rsidP="008E12B5">
      <w:pPr>
        <w:pStyle w:val="Standard"/>
        <w:spacing w:line="360" w:lineRule="auto"/>
        <w:jc w:val="both"/>
        <w:rPr>
          <w:b/>
          <w:bCs/>
        </w:rPr>
      </w:pPr>
      <w:r>
        <w:rPr>
          <w:rFonts w:cs="Times New Roman"/>
        </w:rPr>
        <w:tab/>
      </w:r>
    </w:p>
    <w:p w14:paraId="19B9A3FA" w14:textId="77777777" w:rsidR="008E12B5" w:rsidRDefault="008E12B5" w:rsidP="008E12B5">
      <w:pPr>
        <w:pStyle w:val="Standard"/>
        <w:spacing w:line="360" w:lineRule="auto"/>
        <w:jc w:val="center"/>
        <w:rPr>
          <w:rFonts w:cs="Times New Roman"/>
          <w:b/>
          <w:bCs/>
        </w:rPr>
      </w:pPr>
      <w:r>
        <w:rPr>
          <w:rFonts w:cs="Times New Roman"/>
          <w:b/>
          <w:bCs/>
        </w:rPr>
        <w:t>Przemoc na terenie Powiatu Puckiego</w:t>
      </w:r>
    </w:p>
    <w:p w14:paraId="01D474C8" w14:textId="77777777" w:rsidR="008E12B5" w:rsidRDefault="008E12B5" w:rsidP="008E12B5">
      <w:pPr>
        <w:pStyle w:val="Standard"/>
        <w:spacing w:line="360" w:lineRule="auto"/>
        <w:jc w:val="center"/>
        <w:rPr>
          <w:rFonts w:cs="Times New Roman"/>
          <w:b/>
          <w:bCs/>
        </w:rPr>
      </w:pPr>
    </w:p>
    <w:p w14:paraId="4E90D0A8" w14:textId="77777777" w:rsidR="008E12B5" w:rsidRDefault="008E12B5" w:rsidP="008E12B5">
      <w:pPr>
        <w:pStyle w:val="Standard"/>
        <w:spacing w:line="360" w:lineRule="auto"/>
        <w:ind w:firstLine="737"/>
        <w:jc w:val="both"/>
        <w:rPr>
          <w:b/>
          <w:bCs/>
        </w:rPr>
      </w:pPr>
      <w:r>
        <w:rPr>
          <w:rFonts w:cs="Times New Roman"/>
        </w:rPr>
        <w:t xml:space="preserve">W celu rozeznania się w skali zjawiska przemocy na terenie Powiatu Puckiego oraz potrzeb,   na jakie odpowiedzieć musi powiatowy program </w:t>
      </w:r>
      <w:proofErr w:type="spellStart"/>
      <w:r>
        <w:rPr>
          <w:rFonts w:cs="Times New Roman"/>
        </w:rPr>
        <w:t>korekcyjno</w:t>
      </w:r>
      <w:proofErr w:type="spellEnd"/>
      <w:r>
        <w:rPr>
          <w:rFonts w:cs="Times New Roman"/>
        </w:rPr>
        <w:t xml:space="preserve"> – edukacyjny dla osób stosujących przemoc w rodzinie na kolejne lata, Punkt Interwencji Kryzysowej Powiatowego Centrum Pomocy Rodzinie w Pucku zwrócił się do instytucji i podmiotów stykających się w swojej pracy z tematem przemocy z prośbą o udostępnienie szacunkowych danych za okres: 1styczeń 2019 r. – 30 wrzesień 2020 r. </w:t>
      </w:r>
    </w:p>
    <w:p w14:paraId="24A1991F" w14:textId="77777777" w:rsidR="008E12B5" w:rsidRDefault="008E12B5" w:rsidP="008E12B5">
      <w:pPr>
        <w:pStyle w:val="Standard"/>
        <w:spacing w:line="360" w:lineRule="auto"/>
        <w:ind w:firstLine="708"/>
        <w:jc w:val="both"/>
        <w:rPr>
          <w:rFonts w:cs="Times New Roman"/>
        </w:rPr>
      </w:pPr>
      <w:r>
        <w:rPr>
          <w:rFonts w:cs="Times New Roman"/>
        </w:rPr>
        <w:t>Zapytanie skierowano do wszystkich zespołów interdyscyplinarnych w powiecie puckim. Uzyskane dane zestawiono w postaci tabeli A: „Odnotowane przypadki stosowania przemocy                     w powiecie puckim 2019 - 2020” i tabeli B: „Formy przemocy – specyfika zjawiska”.</w:t>
      </w:r>
    </w:p>
    <w:p w14:paraId="667C0DCE" w14:textId="77777777" w:rsidR="008E12B5" w:rsidRDefault="008E12B5" w:rsidP="008E12B5">
      <w:pPr>
        <w:pStyle w:val="Standard"/>
        <w:spacing w:line="360" w:lineRule="auto"/>
        <w:ind w:firstLine="708"/>
        <w:jc w:val="both"/>
        <w:rPr>
          <w:rFonts w:cs="Times New Roman"/>
        </w:rPr>
      </w:pPr>
      <w:r>
        <w:rPr>
          <w:rFonts w:cs="Times New Roman"/>
          <w:b/>
        </w:rPr>
        <w:t>Z uzyskanych danych wynika, iż</w:t>
      </w:r>
      <w:r>
        <w:rPr>
          <w:rFonts w:cs="Times New Roman"/>
        </w:rPr>
        <w:t xml:space="preserve"> </w:t>
      </w:r>
      <w:r>
        <w:rPr>
          <w:rFonts w:cs="Times New Roman"/>
          <w:b/>
        </w:rPr>
        <w:t>w latach 2019 – 2020 (do końca września 2020r.)  Zespoły Interdyscyplinarne pracowały z 306</w:t>
      </w:r>
      <w:r>
        <w:rPr>
          <w:rFonts w:cs="Times New Roman"/>
          <w:b/>
          <w:color w:val="FF0000"/>
        </w:rPr>
        <w:t xml:space="preserve"> </w:t>
      </w:r>
      <w:r>
        <w:rPr>
          <w:rFonts w:cs="Times New Roman"/>
          <w:b/>
        </w:rPr>
        <w:t>przypadkami rodzin, w których występowało zjawisko przemocy. W latach 2019 – 2020 wszczęto</w:t>
      </w:r>
      <w:r>
        <w:rPr>
          <w:rFonts w:cs="Times New Roman"/>
          <w:b/>
          <w:color w:val="FF0000"/>
        </w:rPr>
        <w:t xml:space="preserve"> </w:t>
      </w:r>
      <w:r>
        <w:rPr>
          <w:rFonts w:cs="Times New Roman"/>
          <w:b/>
        </w:rPr>
        <w:t>221 nowych postępowań w ramach procedury „Niebieskiej Karty”</w:t>
      </w:r>
      <w:r>
        <w:rPr>
          <w:rFonts w:cs="Times New Roman"/>
        </w:rPr>
        <w:t xml:space="preserve">.  </w:t>
      </w:r>
    </w:p>
    <w:p w14:paraId="402A85FB" w14:textId="77777777" w:rsidR="008E12B5" w:rsidRDefault="008E12B5" w:rsidP="008E12B5">
      <w:pPr>
        <w:pStyle w:val="Standard"/>
        <w:spacing w:line="360" w:lineRule="auto"/>
        <w:ind w:firstLine="708"/>
        <w:jc w:val="both"/>
        <w:rPr>
          <w:rFonts w:cs="Times New Roman"/>
        </w:rPr>
      </w:pPr>
      <w:r>
        <w:rPr>
          <w:rFonts w:cs="Times New Roman"/>
        </w:rPr>
        <w:t xml:space="preserve">Najwięcej postępowań w ramach „Niebieskiej Karty” wszczął w roku 2019 - 2020 Gminny Zespół Interdyscyplinarny w Pucku  – 60, który w latach 2019 – 2020 zajmował się sprawami 89 rodzin, a także Zespół Interdyscyplinarny działający przy GOPS w Kosakowie – 55 nowych Niebieskich Kart i 78 prowadzonych przypadków  w badanym okresie. Zespół Interdyscyplinarny we Władysławowie założył 40 nowych „Niebieskich Kart”, pracując w tym okresie łącznie z 48 przypadkami rodzin. Miejski Zespół Interdyscyplinarny w Pucku założył 24 nowe „Niebieskie Karty” i w latach 2019 - 2020 obejmował pomocą łącznie 36 rodziny dotkniętych przypadkami przemocy. W gminie Krokowa w latach 2019 – 2020 wszczęto 18 postępowań  w ramach procedury „Niebieskiej Karty”, gdzie w ciągu tego okresu pracowano nad 31 przypadkami rodzin. Zespół Interdyscyplinarny w Jastarni założył 13 Niebieskich Kart w analizowanym czasie , a łączna liczba rodzin, z którą pracowano w ramach procedury Niebieskiej Karty wynosiła 17. Zespół Interdyscyplinarny w Helu w </w:t>
      </w:r>
      <w:r>
        <w:rPr>
          <w:rFonts w:cs="Times New Roman"/>
        </w:rPr>
        <w:lastRenderedPageBreak/>
        <w:t>podanym okresie wszczął 8 postępowań w ramach procedury „Niebieskiej Karty” i w tym okresie obejmował pomocą 8 rodzin dotkniętych problemem przemocy. Zdecydowanie częściej sprawcami przemocy byli mężczyźni (259 osoby). Kobiety stosowały przemoc w 58 z ujawnionych przypadków.</w:t>
      </w:r>
    </w:p>
    <w:p w14:paraId="3A62C879" w14:textId="77777777" w:rsidR="008E12B5" w:rsidRDefault="008E12B5" w:rsidP="008E12B5">
      <w:pPr>
        <w:pStyle w:val="Standard"/>
        <w:spacing w:line="360" w:lineRule="auto"/>
        <w:ind w:firstLine="708"/>
        <w:jc w:val="both"/>
        <w:rPr>
          <w:rFonts w:cs="Times New Roman"/>
          <w:color w:val="FF0000"/>
        </w:rPr>
      </w:pPr>
      <w:r>
        <w:rPr>
          <w:rFonts w:cs="Times New Roman"/>
        </w:rPr>
        <w:t>Wśród najczęściej występujących rodzajów przemocy pojawiają się przemoc fizyczna                           i psychiczna, rzadziej przemoc emocjonalna, ekonomiczna i seksualna. Odnotowuje się także przypadki zaboru i niszczenia mienia czy zaniedbania. Najczęściej jednej z form przemocy towarzyszy inna (zwłaszcza dotyczy to przemocy fizycznej i psychicznej). Niepokojącym zjawiskiem jest odnotowany wzrost przemocy w stosunku do dzieci - 60, w porównaniu do analiz przeprowadzonych za lata 2017 – 2018, gdzie wskazano wówczas na 5 przypadków.</w:t>
      </w:r>
    </w:p>
    <w:p w14:paraId="7AB19F13" w14:textId="77777777" w:rsidR="008E12B5" w:rsidRDefault="008E12B5" w:rsidP="008E12B5">
      <w:pPr>
        <w:pStyle w:val="Standard"/>
        <w:spacing w:line="360" w:lineRule="auto"/>
        <w:ind w:firstLine="708"/>
        <w:jc w:val="both"/>
        <w:rPr>
          <w:b/>
          <w:bCs/>
        </w:rPr>
      </w:pPr>
      <w:r>
        <w:t xml:space="preserve"> </w:t>
      </w:r>
    </w:p>
    <w:tbl>
      <w:tblPr>
        <w:tblW w:w="9715" w:type="dxa"/>
        <w:tblInd w:w="-44" w:type="dxa"/>
        <w:tblLayout w:type="fixed"/>
        <w:tblCellMar>
          <w:left w:w="103" w:type="dxa"/>
        </w:tblCellMar>
        <w:tblLook w:val="0000" w:firstRow="0" w:lastRow="0" w:firstColumn="0" w:lastColumn="0" w:noHBand="0" w:noVBand="0"/>
      </w:tblPr>
      <w:tblGrid>
        <w:gridCol w:w="1841"/>
        <w:gridCol w:w="2563"/>
        <w:gridCol w:w="2831"/>
        <w:gridCol w:w="2480"/>
      </w:tblGrid>
      <w:tr w:rsidR="008E12B5" w14:paraId="408052A8" w14:textId="77777777" w:rsidTr="00C426CF">
        <w:trPr>
          <w:trHeight w:val="1507"/>
        </w:trPr>
        <w:tc>
          <w:tcPr>
            <w:tcW w:w="1840" w:type="dxa"/>
            <w:tcBorders>
              <w:top w:val="single" w:sz="4" w:space="0" w:color="000000"/>
              <w:left w:val="single" w:sz="4" w:space="0" w:color="000000"/>
              <w:bottom w:val="single" w:sz="4" w:space="0" w:color="000000"/>
            </w:tcBorders>
            <w:shd w:val="clear" w:color="auto" w:fill="DEDCE6"/>
          </w:tcPr>
          <w:p w14:paraId="0B3082EF" w14:textId="77777777" w:rsidR="008E12B5" w:rsidRDefault="008E12B5" w:rsidP="00C426CF">
            <w:pPr>
              <w:pStyle w:val="Standard"/>
              <w:snapToGrid w:val="0"/>
              <w:rPr>
                <w:b/>
                <w:bCs/>
              </w:rPr>
            </w:pPr>
          </w:p>
          <w:p w14:paraId="5F1BB502" w14:textId="77777777" w:rsidR="008E12B5" w:rsidRDefault="008E12B5" w:rsidP="00C426CF">
            <w:pPr>
              <w:pStyle w:val="Standard"/>
              <w:snapToGrid w:val="0"/>
              <w:jc w:val="center"/>
              <w:rPr>
                <w:b/>
                <w:bCs/>
              </w:rPr>
            </w:pPr>
            <w:r>
              <w:rPr>
                <w:b/>
                <w:bCs/>
              </w:rPr>
              <w:t>Miasto/ Gmina</w:t>
            </w:r>
          </w:p>
        </w:tc>
        <w:tc>
          <w:tcPr>
            <w:tcW w:w="2563" w:type="dxa"/>
            <w:tcBorders>
              <w:top w:val="single" w:sz="4" w:space="0" w:color="000000"/>
              <w:left w:val="single" w:sz="4" w:space="0" w:color="000000"/>
              <w:bottom w:val="single" w:sz="4" w:space="0" w:color="000000"/>
            </w:tcBorders>
            <w:shd w:val="clear" w:color="auto" w:fill="DEDCE6"/>
          </w:tcPr>
          <w:p w14:paraId="44FBF1AE" w14:textId="77777777" w:rsidR="008E12B5" w:rsidRDefault="008E12B5" w:rsidP="00C426CF">
            <w:pPr>
              <w:pStyle w:val="Standard"/>
              <w:snapToGrid w:val="0"/>
              <w:rPr>
                <w:b/>
                <w:bCs/>
              </w:rPr>
            </w:pPr>
          </w:p>
          <w:p w14:paraId="107385E4" w14:textId="77777777" w:rsidR="008E12B5" w:rsidRDefault="008E12B5" w:rsidP="00C426CF">
            <w:pPr>
              <w:pStyle w:val="Standard"/>
              <w:jc w:val="center"/>
              <w:rPr>
                <w:b/>
              </w:rPr>
            </w:pPr>
            <w:r>
              <w:rPr>
                <w:b/>
              </w:rPr>
              <w:t>Liczba wszczętych postępowań w ramach procedury</w:t>
            </w:r>
          </w:p>
          <w:p w14:paraId="3AE441F6" w14:textId="77777777" w:rsidR="008E12B5" w:rsidRDefault="008E12B5" w:rsidP="00C426CF">
            <w:pPr>
              <w:pStyle w:val="Standard"/>
              <w:jc w:val="center"/>
              <w:rPr>
                <w:b/>
              </w:rPr>
            </w:pPr>
            <w:r>
              <w:rPr>
                <w:b/>
              </w:rPr>
              <w:t>Niebieskiej Karty</w:t>
            </w:r>
          </w:p>
          <w:p w14:paraId="61C354CE" w14:textId="77777777" w:rsidR="008E12B5" w:rsidRDefault="008E12B5" w:rsidP="00C426CF">
            <w:pPr>
              <w:pStyle w:val="Standard"/>
              <w:jc w:val="center"/>
              <w:rPr>
                <w:b/>
                <w:bCs/>
              </w:rPr>
            </w:pPr>
            <w:r>
              <w:rPr>
                <w:b/>
              </w:rPr>
              <w:t>w latach 2019 - 2020</w:t>
            </w:r>
          </w:p>
        </w:tc>
        <w:tc>
          <w:tcPr>
            <w:tcW w:w="2831" w:type="dxa"/>
            <w:tcBorders>
              <w:top w:val="single" w:sz="4" w:space="0" w:color="000000"/>
              <w:left w:val="single" w:sz="4" w:space="0" w:color="000000"/>
              <w:bottom w:val="single" w:sz="4" w:space="0" w:color="000000"/>
            </w:tcBorders>
            <w:shd w:val="clear" w:color="auto" w:fill="DEDCE6"/>
          </w:tcPr>
          <w:p w14:paraId="1D9945E5" w14:textId="77777777" w:rsidR="008E12B5" w:rsidRDefault="008E12B5" w:rsidP="00C426CF">
            <w:pPr>
              <w:pStyle w:val="Standard"/>
              <w:snapToGrid w:val="0"/>
              <w:rPr>
                <w:b/>
                <w:bCs/>
              </w:rPr>
            </w:pPr>
          </w:p>
          <w:p w14:paraId="1C1B1A9D" w14:textId="77777777" w:rsidR="008E12B5" w:rsidRDefault="008E12B5" w:rsidP="00C426CF">
            <w:pPr>
              <w:pStyle w:val="Standard"/>
              <w:jc w:val="center"/>
              <w:rPr>
                <w:b/>
              </w:rPr>
            </w:pPr>
            <w:r>
              <w:rPr>
                <w:b/>
              </w:rPr>
              <w:t>Łączna liczba prowadzonych postępowań                       w ramach procedury Niebieskiej Karty w latach 2019 – 2020</w:t>
            </w:r>
          </w:p>
          <w:p w14:paraId="56D8CA42" w14:textId="77777777" w:rsidR="008E12B5" w:rsidRDefault="008E12B5" w:rsidP="00C426CF">
            <w:pPr>
              <w:pStyle w:val="Standard"/>
              <w:jc w:val="center"/>
              <w:rPr>
                <w:b/>
              </w:rPr>
            </w:pPr>
          </w:p>
        </w:tc>
        <w:tc>
          <w:tcPr>
            <w:tcW w:w="2480" w:type="dxa"/>
            <w:tcBorders>
              <w:top w:val="single" w:sz="4" w:space="0" w:color="000000"/>
              <w:left w:val="single" w:sz="4" w:space="0" w:color="000000"/>
              <w:bottom w:val="single" w:sz="4" w:space="0" w:color="000000"/>
              <w:right w:val="single" w:sz="4" w:space="0" w:color="000000"/>
            </w:tcBorders>
            <w:shd w:val="clear" w:color="auto" w:fill="DEDCE6"/>
          </w:tcPr>
          <w:p w14:paraId="55D41BEB" w14:textId="77777777" w:rsidR="008E12B5" w:rsidRDefault="008E12B5" w:rsidP="00C426CF">
            <w:pPr>
              <w:pStyle w:val="Standard"/>
              <w:snapToGrid w:val="0"/>
              <w:rPr>
                <w:b/>
              </w:rPr>
            </w:pPr>
          </w:p>
          <w:p w14:paraId="453FED53" w14:textId="77777777" w:rsidR="008E12B5" w:rsidRDefault="008E12B5" w:rsidP="00C426CF">
            <w:pPr>
              <w:pStyle w:val="Standard"/>
              <w:jc w:val="center"/>
              <w:rPr>
                <w:b/>
              </w:rPr>
            </w:pPr>
            <w:r>
              <w:rPr>
                <w:b/>
              </w:rPr>
              <w:t>Osoby stosujące przemoc*</w:t>
            </w:r>
          </w:p>
        </w:tc>
      </w:tr>
      <w:tr w:rsidR="008E12B5" w14:paraId="07FEF344" w14:textId="77777777" w:rsidTr="00C426CF">
        <w:tc>
          <w:tcPr>
            <w:tcW w:w="1840" w:type="dxa"/>
            <w:tcBorders>
              <w:top w:val="single" w:sz="4" w:space="0" w:color="000000"/>
              <w:left w:val="single" w:sz="4" w:space="0" w:color="000000"/>
              <w:bottom w:val="single" w:sz="4" w:space="0" w:color="000000"/>
            </w:tcBorders>
            <w:shd w:val="clear" w:color="auto" w:fill="auto"/>
          </w:tcPr>
          <w:p w14:paraId="15EFD824" w14:textId="77777777" w:rsidR="008E12B5" w:rsidRDefault="008E12B5" w:rsidP="00C426CF">
            <w:pPr>
              <w:pStyle w:val="Standard"/>
              <w:snapToGrid w:val="0"/>
              <w:rPr>
                <w:rFonts w:cs="Times New Roman"/>
              </w:rPr>
            </w:pPr>
          </w:p>
          <w:p w14:paraId="2D43A024" w14:textId="77777777" w:rsidR="008E12B5" w:rsidRDefault="008E12B5" w:rsidP="00C426CF">
            <w:pPr>
              <w:pStyle w:val="Standard"/>
              <w:rPr>
                <w:rFonts w:cs="Times New Roman"/>
                <w:b/>
              </w:rPr>
            </w:pPr>
            <w:r>
              <w:rPr>
                <w:rFonts w:cs="Times New Roman"/>
                <w:b/>
              </w:rPr>
              <w:t>Miasto Puck</w:t>
            </w:r>
          </w:p>
          <w:p w14:paraId="16634E5C" w14:textId="77777777" w:rsidR="008E12B5" w:rsidRDefault="008E12B5" w:rsidP="00C426CF">
            <w:pPr>
              <w:pStyle w:val="Standard"/>
              <w:rPr>
                <w:rFonts w:cs="Times New Roman"/>
              </w:rPr>
            </w:pPr>
          </w:p>
        </w:tc>
        <w:tc>
          <w:tcPr>
            <w:tcW w:w="2563" w:type="dxa"/>
            <w:tcBorders>
              <w:top w:val="single" w:sz="4" w:space="0" w:color="000000"/>
              <w:left w:val="single" w:sz="4" w:space="0" w:color="000000"/>
              <w:bottom w:val="single" w:sz="4" w:space="0" w:color="000000"/>
            </w:tcBorders>
            <w:shd w:val="clear" w:color="auto" w:fill="auto"/>
          </w:tcPr>
          <w:p w14:paraId="7AC1EB9F" w14:textId="77777777" w:rsidR="008E12B5" w:rsidRDefault="008E12B5" w:rsidP="00C426CF">
            <w:pPr>
              <w:pStyle w:val="Standard"/>
              <w:snapToGrid w:val="0"/>
              <w:rPr>
                <w:rFonts w:cs="Times New Roman"/>
              </w:rPr>
            </w:pPr>
          </w:p>
          <w:p w14:paraId="7C79288C" w14:textId="77777777" w:rsidR="008E12B5" w:rsidRDefault="008E12B5" w:rsidP="00C426CF">
            <w:pPr>
              <w:pStyle w:val="Standard"/>
              <w:rPr>
                <w:rFonts w:cs="Times New Roman"/>
              </w:rPr>
            </w:pPr>
            <w:r>
              <w:rPr>
                <w:rFonts w:cs="Times New Roman"/>
              </w:rPr>
              <w:t>24</w:t>
            </w:r>
          </w:p>
        </w:tc>
        <w:tc>
          <w:tcPr>
            <w:tcW w:w="2831" w:type="dxa"/>
            <w:tcBorders>
              <w:top w:val="single" w:sz="4" w:space="0" w:color="000000"/>
              <w:left w:val="single" w:sz="4" w:space="0" w:color="000000"/>
              <w:bottom w:val="single" w:sz="4" w:space="0" w:color="000000"/>
            </w:tcBorders>
            <w:shd w:val="clear" w:color="auto" w:fill="auto"/>
          </w:tcPr>
          <w:p w14:paraId="4F157161" w14:textId="77777777" w:rsidR="008E12B5" w:rsidRDefault="008E12B5" w:rsidP="00C426CF">
            <w:pPr>
              <w:pStyle w:val="Standard"/>
              <w:snapToGrid w:val="0"/>
              <w:rPr>
                <w:rFonts w:cs="Times New Roman"/>
              </w:rPr>
            </w:pPr>
          </w:p>
          <w:p w14:paraId="04AB6D16" w14:textId="77777777" w:rsidR="008E12B5" w:rsidRDefault="008E12B5" w:rsidP="00C426CF">
            <w:pPr>
              <w:pStyle w:val="Standard"/>
              <w:rPr>
                <w:rFonts w:cs="Times New Roman"/>
              </w:rPr>
            </w:pPr>
            <w:r>
              <w:rPr>
                <w:rFonts w:cs="Times New Roman"/>
              </w:rPr>
              <w:t>36</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14:paraId="3F84861C" w14:textId="77777777" w:rsidR="008E12B5" w:rsidRDefault="008E12B5" w:rsidP="00C426CF">
            <w:pPr>
              <w:pStyle w:val="Standard"/>
              <w:snapToGrid w:val="0"/>
              <w:rPr>
                <w:rFonts w:cs="Times New Roman"/>
              </w:rPr>
            </w:pPr>
          </w:p>
          <w:p w14:paraId="5A19C4F3" w14:textId="77777777" w:rsidR="008E12B5" w:rsidRDefault="008E12B5" w:rsidP="00C426CF">
            <w:pPr>
              <w:pStyle w:val="Standard"/>
              <w:rPr>
                <w:rFonts w:cs="Times New Roman"/>
              </w:rPr>
            </w:pPr>
            <w:r>
              <w:rPr>
                <w:rFonts w:cs="Times New Roman"/>
              </w:rPr>
              <w:t>Mężczyźni: 24</w:t>
            </w:r>
          </w:p>
          <w:p w14:paraId="29A583E2" w14:textId="77777777" w:rsidR="008E12B5" w:rsidRDefault="008E12B5" w:rsidP="00C426CF">
            <w:pPr>
              <w:pStyle w:val="Standard"/>
              <w:rPr>
                <w:rFonts w:cs="Times New Roman"/>
              </w:rPr>
            </w:pPr>
            <w:r>
              <w:rPr>
                <w:rFonts w:cs="Times New Roman"/>
              </w:rPr>
              <w:t>Kobiety: 12</w:t>
            </w:r>
          </w:p>
          <w:p w14:paraId="4DC13444" w14:textId="77777777" w:rsidR="008E12B5" w:rsidRDefault="008E12B5" w:rsidP="00C426CF">
            <w:pPr>
              <w:pStyle w:val="Standard"/>
              <w:rPr>
                <w:rFonts w:cs="Times New Roman"/>
              </w:rPr>
            </w:pPr>
          </w:p>
        </w:tc>
      </w:tr>
      <w:tr w:rsidR="008E12B5" w14:paraId="29C1C668" w14:textId="77777777" w:rsidTr="00C426CF">
        <w:tc>
          <w:tcPr>
            <w:tcW w:w="1840" w:type="dxa"/>
            <w:tcBorders>
              <w:top w:val="single" w:sz="4" w:space="0" w:color="000000"/>
              <w:left w:val="single" w:sz="4" w:space="0" w:color="000000"/>
              <w:bottom w:val="single" w:sz="4" w:space="0" w:color="000000"/>
            </w:tcBorders>
            <w:shd w:val="clear" w:color="auto" w:fill="auto"/>
          </w:tcPr>
          <w:p w14:paraId="5AC73405" w14:textId="77777777" w:rsidR="008E12B5" w:rsidRDefault="008E12B5" w:rsidP="00C426CF">
            <w:pPr>
              <w:pStyle w:val="Standard"/>
              <w:snapToGrid w:val="0"/>
              <w:rPr>
                <w:rFonts w:cs="Times New Roman"/>
              </w:rPr>
            </w:pPr>
          </w:p>
          <w:p w14:paraId="27238620" w14:textId="77777777" w:rsidR="008E12B5" w:rsidRDefault="008E12B5" w:rsidP="00C426CF">
            <w:pPr>
              <w:pStyle w:val="Standard"/>
              <w:rPr>
                <w:rFonts w:cs="Times New Roman"/>
                <w:b/>
              </w:rPr>
            </w:pPr>
            <w:r>
              <w:rPr>
                <w:rFonts w:cs="Times New Roman"/>
                <w:b/>
              </w:rPr>
              <w:t>Gmina Puck</w:t>
            </w:r>
          </w:p>
          <w:p w14:paraId="18DD3918" w14:textId="77777777" w:rsidR="008E12B5" w:rsidRDefault="008E12B5" w:rsidP="00C426CF">
            <w:pPr>
              <w:pStyle w:val="Standard"/>
              <w:rPr>
                <w:rFonts w:cs="Times New Roman"/>
              </w:rPr>
            </w:pPr>
          </w:p>
        </w:tc>
        <w:tc>
          <w:tcPr>
            <w:tcW w:w="2563" w:type="dxa"/>
            <w:tcBorders>
              <w:top w:val="single" w:sz="4" w:space="0" w:color="000000"/>
              <w:left w:val="single" w:sz="4" w:space="0" w:color="000000"/>
              <w:bottom w:val="single" w:sz="4" w:space="0" w:color="000000"/>
            </w:tcBorders>
            <w:shd w:val="clear" w:color="auto" w:fill="auto"/>
          </w:tcPr>
          <w:p w14:paraId="79E3FB6C" w14:textId="77777777" w:rsidR="008E12B5" w:rsidRDefault="008E12B5" w:rsidP="00C426CF">
            <w:pPr>
              <w:pStyle w:val="Standard"/>
              <w:snapToGrid w:val="0"/>
              <w:rPr>
                <w:rFonts w:cs="Times New Roman"/>
              </w:rPr>
            </w:pPr>
          </w:p>
          <w:p w14:paraId="3A3156CB" w14:textId="77777777" w:rsidR="008E12B5" w:rsidRDefault="008E12B5" w:rsidP="00C426CF">
            <w:pPr>
              <w:pStyle w:val="Standard"/>
              <w:rPr>
                <w:rFonts w:cs="Times New Roman"/>
              </w:rPr>
            </w:pPr>
            <w:r>
              <w:rPr>
                <w:rFonts w:cs="Times New Roman"/>
              </w:rPr>
              <w:t>60</w:t>
            </w:r>
          </w:p>
        </w:tc>
        <w:tc>
          <w:tcPr>
            <w:tcW w:w="2831" w:type="dxa"/>
            <w:tcBorders>
              <w:top w:val="single" w:sz="4" w:space="0" w:color="000000"/>
              <w:left w:val="single" w:sz="4" w:space="0" w:color="000000"/>
              <w:bottom w:val="single" w:sz="4" w:space="0" w:color="000000"/>
            </w:tcBorders>
            <w:shd w:val="clear" w:color="auto" w:fill="auto"/>
          </w:tcPr>
          <w:p w14:paraId="11DB8DA1" w14:textId="77777777" w:rsidR="008E12B5" w:rsidRDefault="008E12B5" w:rsidP="00C426CF">
            <w:pPr>
              <w:pStyle w:val="Standard"/>
              <w:snapToGrid w:val="0"/>
              <w:rPr>
                <w:rFonts w:cs="Times New Roman"/>
              </w:rPr>
            </w:pPr>
          </w:p>
          <w:p w14:paraId="2ED511D6" w14:textId="77777777" w:rsidR="008E12B5" w:rsidRDefault="008E12B5" w:rsidP="00C426CF">
            <w:pPr>
              <w:pStyle w:val="Standard"/>
              <w:rPr>
                <w:rFonts w:cs="Times New Roman"/>
              </w:rPr>
            </w:pPr>
            <w:r>
              <w:rPr>
                <w:rFonts w:cs="Times New Roman"/>
              </w:rPr>
              <w:t>89</w:t>
            </w:r>
          </w:p>
          <w:p w14:paraId="3F1A08FF" w14:textId="77777777" w:rsidR="008E12B5" w:rsidRDefault="008E12B5" w:rsidP="00C426CF">
            <w:pPr>
              <w:pStyle w:val="Standard"/>
              <w:rPr>
                <w:rFonts w:cs="Times New Roman"/>
              </w:rPr>
            </w:pP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14:paraId="64D7F8B3" w14:textId="77777777" w:rsidR="008E12B5" w:rsidRDefault="008E12B5" w:rsidP="00C426CF">
            <w:pPr>
              <w:pStyle w:val="Standard"/>
              <w:snapToGrid w:val="0"/>
              <w:rPr>
                <w:rFonts w:cs="Times New Roman"/>
              </w:rPr>
            </w:pPr>
          </w:p>
          <w:p w14:paraId="4C6CD19B" w14:textId="77777777" w:rsidR="008E12B5" w:rsidRDefault="008E12B5" w:rsidP="00C426CF">
            <w:pPr>
              <w:pStyle w:val="Standard"/>
              <w:rPr>
                <w:rFonts w:cs="Times New Roman"/>
              </w:rPr>
            </w:pPr>
            <w:r>
              <w:rPr>
                <w:rFonts w:cs="Times New Roman"/>
              </w:rPr>
              <w:t>Mężczyźni: 81</w:t>
            </w:r>
          </w:p>
          <w:p w14:paraId="05B1F457" w14:textId="77777777" w:rsidR="008E12B5" w:rsidRDefault="008E12B5" w:rsidP="00C426CF">
            <w:pPr>
              <w:pStyle w:val="Standard"/>
              <w:rPr>
                <w:rFonts w:cs="Times New Roman"/>
              </w:rPr>
            </w:pPr>
            <w:r>
              <w:rPr>
                <w:rFonts w:cs="Times New Roman"/>
              </w:rPr>
              <w:t>Kobiety: 13</w:t>
            </w:r>
          </w:p>
          <w:p w14:paraId="16F75698" w14:textId="77777777" w:rsidR="008E12B5" w:rsidRDefault="008E12B5" w:rsidP="00C426CF">
            <w:pPr>
              <w:pStyle w:val="Standard"/>
              <w:rPr>
                <w:rFonts w:cs="Times New Roman"/>
              </w:rPr>
            </w:pPr>
          </w:p>
        </w:tc>
      </w:tr>
      <w:tr w:rsidR="008E12B5" w14:paraId="6F87B68A" w14:textId="77777777" w:rsidTr="00C426CF">
        <w:tc>
          <w:tcPr>
            <w:tcW w:w="1840" w:type="dxa"/>
            <w:tcBorders>
              <w:top w:val="single" w:sz="4" w:space="0" w:color="000000"/>
              <w:left w:val="single" w:sz="4" w:space="0" w:color="000000"/>
              <w:bottom w:val="single" w:sz="4" w:space="0" w:color="000000"/>
            </w:tcBorders>
            <w:shd w:val="clear" w:color="auto" w:fill="auto"/>
          </w:tcPr>
          <w:p w14:paraId="09E55EAC" w14:textId="77777777" w:rsidR="008E12B5" w:rsidRDefault="008E12B5" w:rsidP="00C426CF">
            <w:pPr>
              <w:pStyle w:val="Standard"/>
              <w:snapToGrid w:val="0"/>
              <w:rPr>
                <w:rFonts w:cs="Times New Roman"/>
              </w:rPr>
            </w:pPr>
          </w:p>
          <w:p w14:paraId="3F6DACA0" w14:textId="77777777" w:rsidR="008E12B5" w:rsidRDefault="008E12B5" w:rsidP="00C426CF">
            <w:pPr>
              <w:pStyle w:val="Standard"/>
              <w:rPr>
                <w:rFonts w:cs="Times New Roman"/>
                <w:b/>
              </w:rPr>
            </w:pPr>
            <w:r>
              <w:rPr>
                <w:rFonts w:cs="Times New Roman"/>
                <w:b/>
              </w:rPr>
              <w:t>Gmina i miasto Władysławowo</w:t>
            </w:r>
          </w:p>
        </w:tc>
        <w:tc>
          <w:tcPr>
            <w:tcW w:w="2563" w:type="dxa"/>
            <w:tcBorders>
              <w:top w:val="single" w:sz="4" w:space="0" w:color="000000"/>
              <w:left w:val="single" w:sz="4" w:space="0" w:color="000000"/>
              <w:bottom w:val="single" w:sz="4" w:space="0" w:color="000000"/>
            </w:tcBorders>
            <w:shd w:val="clear" w:color="auto" w:fill="auto"/>
          </w:tcPr>
          <w:p w14:paraId="6D843C2E" w14:textId="77777777" w:rsidR="008E12B5" w:rsidRDefault="008E12B5" w:rsidP="00C426CF">
            <w:pPr>
              <w:pStyle w:val="Standard"/>
              <w:snapToGrid w:val="0"/>
              <w:rPr>
                <w:rFonts w:cs="Times New Roman"/>
              </w:rPr>
            </w:pPr>
          </w:p>
          <w:p w14:paraId="0505AA8C" w14:textId="77777777" w:rsidR="008E12B5" w:rsidRDefault="008E12B5" w:rsidP="00C426CF">
            <w:pPr>
              <w:pStyle w:val="Standard"/>
              <w:rPr>
                <w:rFonts w:cs="Times New Roman"/>
              </w:rPr>
            </w:pPr>
            <w:r>
              <w:rPr>
                <w:rFonts w:cs="Times New Roman"/>
              </w:rPr>
              <w:t>40</w:t>
            </w:r>
          </w:p>
        </w:tc>
        <w:tc>
          <w:tcPr>
            <w:tcW w:w="2831" w:type="dxa"/>
            <w:tcBorders>
              <w:top w:val="single" w:sz="4" w:space="0" w:color="000000"/>
              <w:left w:val="single" w:sz="4" w:space="0" w:color="000000"/>
              <w:bottom w:val="single" w:sz="4" w:space="0" w:color="000000"/>
            </w:tcBorders>
            <w:shd w:val="clear" w:color="auto" w:fill="auto"/>
          </w:tcPr>
          <w:p w14:paraId="456C7DD2" w14:textId="77777777" w:rsidR="008E12B5" w:rsidRDefault="008E12B5" w:rsidP="00C426CF">
            <w:pPr>
              <w:pStyle w:val="Standard"/>
              <w:snapToGrid w:val="0"/>
              <w:rPr>
                <w:rFonts w:cs="Times New Roman"/>
              </w:rPr>
            </w:pPr>
          </w:p>
          <w:p w14:paraId="6E23CDA2" w14:textId="77777777" w:rsidR="008E12B5" w:rsidRDefault="008E12B5" w:rsidP="00C426CF">
            <w:pPr>
              <w:pStyle w:val="Standard"/>
              <w:rPr>
                <w:rFonts w:cs="Times New Roman"/>
              </w:rPr>
            </w:pPr>
            <w:r>
              <w:rPr>
                <w:rFonts w:cs="Times New Roman"/>
              </w:rPr>
              <w:t>48</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14:paraId="6E94B2B7" w14:textId="77777777" w:rsidR="008E12B5" w:rsidRDefault="008E12B5" w:rsidP="00C426CF">
            <w:pPr>
              <w:pStyle w:val="Standard"/>
              <w:snapToGrid w:val="0"/>
              <w:rPr>
                <w:rFonts w:cs="Times New Roman"/>
              </w:rPr>
            </w:pPr>
          </w:p>
          <w:p w14:paraId="599901DA" w14:textId="77777777" w:rsidR="008E12B5" w:rsidRDefault="008E12B5" w:rsidP="00C426CF">
            <w:pPr>
              <w:pStyle w:val="Standard"/>
              <w:rPr>
                <w:rFonts w:cs="Times New Roman"/>
              </w:rPr>
            </w:pPr>
            <w:r>
              <w:rPr>
                <w:rFonts w:cs="Times New Roman"/>
              </w:rPr>
              <w:t>Mężczyźni: 40</w:t>
            </w:r>
          </w:p>
          <w:p w14:paraId="5DE8ED46" w14:textId="77777777" w:rsidR="008E12B5" w:rsidRDefault="008E12B5" w:rsidP="00C426CF">
            <w:pPr>
              <w:pStyle w:val="Standard"/>
              <w:rPr>
                <w:rFonts w:cs="Times New Roman"/>
              </w:rPr>
            </w:pPr>
            <w:r>
              <w:rPr>
                <w:rFonts w:cs="Times New Roman"/>
              </w:rPr>
              <w:t>Kobiety: 12</w:t>
            </w:r>
          </w:p>
          <w:p w14:paraId="4BE3718B" w14:textId="77777777" w:rsidR="008E12B5" w:rsidRDefault="008E12B5" w:rsidP="00C426CF">
            <w:pPr>
              <w:pStyle w:val="Standard"/>
              <w:rPr>
                <w:rFonts w:cs="Times New Roman"/>
              </w:rPr>
            </w:pPr>
          </w:p>
        </w:tc>
      </w:tr>
      <w:tr w:rsidR="008E12B5" w14:paraId="61898745" w14:textId="77777777" w:rsidTr="00C426CF">
        <w:tc>
          <w:tcPr>
            <w:tcW w:w="1840" w:type="dxa"/>
            <w:tcBorders>
              <w:top w:val="single" w:sz="4" w:space="0" w:color="000000"/>
              <w:left w:val="single" w:sz="4" w:space="0" w:color="000000"/>
              <w:bottom w:val="single" w:sz="4" w:space="0" w:color="000000"/>
            </w:tcBorders>
            <w:shd w:val="clear" w:color="auto" w:fill="auto"/>
          </w:tcPr>
          <w:p w14:paraId="4472AC31" w14:textId="77777777" w:rsidR="008E12B5" w:rsidRDefault="008E12B5" w:rsidP="00C426CF">
            <w:pPr>
              <w:pStyle w:val="Standard"/>
              <w:snapToGrid w:val="0"/>
              <w:rPr>
                <w:rFonts w:cs="Times New Roman"/>
              </w:rPr>
            </w:pPr>
          </w:p>
          <w:p w14:paraId="7E44A88B" w14:textId="77777777" w:rsidR="008E12B5" w:rsidRDefault="008E12B5" w:rsidP="00C426CF">
            <w:pPr>
              <w:pStyle w:val="Standard"/>
              <w:rPr>
                <w:rFonts w:cs="Times New Roman"/>
                <w:b/>
              </w:rPr>
            </w:pPr>
            <w:r>
              <w:rPr>
                <w:rFonts w:cs="Times New Roman"/>
                <w:b/>
              </w:rPr>
              <w:t>Gmina Kosakowo</w:t>
            </w:r>
          </w:p>
        </w:tc>
        <w:tc>
          <w:tcPr>
            <w:tcW w:w="2563" w:type="dxa"/>
            <w:tcBorders>
              <w:top w:val="single" w:sz="4" w:space="0" w:color="000000"/>
              <w:left w:val="single" w:sz="4" w:space="0" w:color="000000"/>
              <w:bottom w:val="single" w:sz="4" w:space="0" w:color="000000"/>
            </w:tcBorders>
            <w:shd w:val="clear" w:color="auto" w:fill="auto"/>
          </w:tcPr>
          <w:p w14:paraId="2B02C70C" w14:textId="77777777" w:rsidR="008E12B5" w:rsidRDefault="008E12B5" w:rsidP="00C426CF">
            <w:pPr>
              <w:pStyle w:val="Standard"/>
              <w:snapToGrid w:val="0"/>
              <w:rPr>
                <w:rFonts w:cs="Times New Roman"/>
              </w:rPr>
            </w:pPr>
          </w:p>
          <w:p w14:paraId="249AD63A" w14:textId="77777777" w:rsidR="008E12B5" w:rsidRDefault="008E12B5" w:rsidP="00C426CF">
            <w:pPr>
              <w:pStyle w:val="Standard"/>
              <w:rPr>
                <w:rFonts w:cs="Times New Roman"/>
              </w:rPr>
            </w:pPr>
            <w:r>
              <w:rPr>
                <w:rFonts w:cs="Times New Roman"/>
              </w:rPr>
              <w:t>55</w:t>
            </w:r>
          </w:p>
        </w:tc>
        <w:tc>
          <w:tcPr>
            <w:tcW w:w="2831" w:type="dxa"/>
            <w:tcBorders>
              <w:top w:val="single" w:sz="4" w:space="0" w:color="000000"/>
              <w:left w:val="single" w:sz="4" w:space="0" w:color="000000"/>
              <w:bottom w:val="single" w:sz="4" w:space="0" w:color="000000"/>
            </w:tcBorders>
            <w:shd w:val="clear" w:color="auto" w:fill="auto"/>
          </w:tcPr>
          <w:p w14:paraId="631931C1" w14:textId="77777777" w:rsidR="008E12B5" w:rsidRDefault="008E12B5" w:rsidP="00C426CF">
            <w:pPr>
              <w:pStyle w:val="Standard"/>
              <w:snapToGrid w:val="0"/>
              <w:rPr>
                <w:rFonts w:cs="Times New Roman"/>
              </w:rPr>
            </w:pPr>
          </w:p>
          <w:p w14:paraId="5896AC47" w14:textId="77777777" w:rsidR="008E12B5" w:rsidRDefault="008E12B5" w:rsidP="00C426CF">
            <w:pPr>
              <w:pStyle w:val="Standard"/>
              <w:rPr>
                <w:rFonts w:cs="Times New Roman"/>
              </w:rPr>
            </w:pPr>
            <w:r>
              <w:rPr>
                <w:rFonts w:cs="Times New Roman"/>
              </w:rPr>
              <w:t>78</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14:paraId="275C009A" w14:textId="77777777" w:rsidR="008E12B5" w:rsidRDefault="008E12B5" w:rsidP="00C426CF">
            <w:pPr>
              <w:pStyle w:val="Standard"/>
              <w:snapToGrid w:val="0"/>
              <w:rPr>
                <w:rFonts w:cs="Times New Roman"/>
              </w:rPr>
            </w:pPr>
          </w:p>
          <w:p w14:paraId="0F8FE180" w14:textId="77777777" w:rsidR="008E12B5" w:rsidRDefault="008E12B5" w:rsidP="00C426CF">
            <w:pPr>
              <w:pStyle w:val="Standard"/>
              <w:rPr>
                <w:rFonts w:cs="Times New Roman"/>
              </w:rPr>
            </w:pPr>
            <w:r>
              <w:rPr>
                <w:rFonts w:cs="Times New Roman"/>
              </w:rPr>
              <w:t>Mężczyźni: 65</w:t>
            </w:r>
          </w:p>
          <w:p w14:paraId="1DCA9EE7" w14:textId="77777777" w:rsidR="008E12B5" w:rsidRDefault="008E12B5" w:rsidP="00C426CF">
            <w:pPr>
              <w:pStyle w:val="Standard"/>
              <w:rPr>
                <w:rFonts w:cs="Times New Roman"/>
              </w:rPr>
            </w:pPr>
            <w:r>
              <w:rPr>
                <w:rFonts w:cs="Times New Roman"/>
              </w:rPr>
              <w:t>Kobiety: 15</w:t>
            </w:r>
          </w:p>
          <w:p w14:paraId="013ECEA0" w14:textId="77777777" w:rsidR="008E12B5" w:rsidRDefault="008E12B5" w:rsidP="00C426CF">
            <w:pPr>
              <w:pStyle w:val="Standard"/>
              <w:rPr>
                <w:rFonts w:cs="Times New Roman"/>
              </w:rPr>
            </w:pPr>
          </w:p>
        </w:tc>
      </w:tr>
      <w:tr w:rsidR="008E12B5" w14:paraId="244D2C47" w14:textId="77777777" w:rsidTr="00C426CF">
        <w:trPr>
          <w:trHeight w:val="856"/>
        </w:trPr>
        <w:tc>
          <w:tcPr>
            <w:tcW w:w="1840" w:type="dxa"/>
            <w:tcBorders>
              <w:top w:val="single" w:sz="4" w:space="0" w:color="000000"/>
              <w:left w:val="single" w:sz="4" w:space="0" w:color="000000"/>
              <w:bottom w:val="single" w:sz="4" w:space="0" w:color="000000"/>
            </w:tcBorders>
            <w:shd w:val="clear" w:color="auto" w:fill="auto"/>
          </w:tcPr>
          <w:p w14:paraId="74175647" w14:textId="77777777" w:rsidR="008E12B5" w:rsidRDefault="008E12B5" w:rsidP="00C426CF">
            <w:pPr>
              <w:pStyle w:val="Standard"/>
              <w:snapToGrid w:val="0"/>
              <w:rPr>
                <w:rFonts w:cs="Times New Roman"/>
              </w:rPr>
            </w:pPr>
          </w:p>
          <w:p w14:paraId="3E55E2E5" w14:textId="77777777" w:rsidR="008E12B5" w:rsidRDefault="008E12B5" w:rsidP="00C426CF">
            <w:pPr>
              <w:pStyle w:val="Standard"/>
              <w:rPr>
                <w:rFonts w:cs="Times New Roman"/>
                <w:b/>
              </w:rPr>
            </w:pPr>
            <w:r>
              <w:rPr>
                <w:rFonts w:cs="Times New Roman"/>
                <w:b/>
              </w:rPr>
              <w:t>Gmina Krokowa</w:t>
            </w:r>
          </w:p>
          <w:p w14:paraId="7FEE43D4" w14:textId="77777777" w:rsidR="008E12B5" w:rsidRDefault="008E12B5" w:rsidP="00C426CF">
            <w:pPr>
              <w:pStyle w:val="Standard"/>
              <w:rPr>
                <w:rFonts w:cs="Times New Roman"/>
                <w:b/>
              </w:rPr>
            </w:pPr>
          </w:p>
        </w:tc>
        <w:tc>
          <w:tcPr>
            <w:tcW w:w="2563" w:type="dxa"/>
            <w:tcBorders>
              <w:top w:val="single" w:sz="4" w:space="0" w:color="000000"/>
              <w:left w:val="single" w:sz="4" w:space="0" w:color="000000"/>
              <w:bottom w:val="single" w:sz="4" w:space="0" w:color="000000"/>
            </w:tcBorders>
            <w:shd w:val="clear" w:color="auto" w:fill="auto"/>
          </w:tcPr>
          <w:p w14:paraId="72AD17A5" w14:textId="77777777" w:rsidR="008E12B5" w:rsidRDefault="008E12B5" w:rsidP="00C426CF">
            <w:pPr>
              <w:pStyle w:val="Standard"/>
              <w:snapToGrid w:val="0"/>
              <w:rPr>
                <w:rFonts w:cs="Times New Roman"/>
                <w:b/>
              </w:rPr>
            </w:pPr>
          </w:p>
          <w:p w14:paraId="75710A0D" w14:textId="77777777" w:rsidR="008E12B5" w:rsidRDefault="008E12B5" w:rsidP="00C426CF">
            <w:pPr>
              <w:pStyle w:val="Standard"/>
              <w:snapToGrid w:val="0"/>
              <w:rPr>
                <w:rFonts w:cs="Times New Roman"/>
              </w:rPr>
            </w:pPr>
            <w:r>
              <w:rPr>
                <w:rFonts w:cs="Times New Roman"/>
              </w:rPr>
              <w:t>18</w:t>
            </w:r>
          </w:p>
        </w:tc>
        <w:tc>
          <w:tcPr>
            <w:tcW w:w="2831" w:type="dxa"/>
            <w:tcBorders>
              <w:top w:val="single" w:sz="4" w:space="0" w:color="000000"/>
              <w:left w:val="single" w:sz="4" w:space="0" w:color="000000"/>
              <w:bottom w:val="single" w:sz="4" w:space="0" w:color="000000"/>
            </w:tcBorders>
            <w:shd w:val="clear" w:color="auto" w:fill="auto"/>
          </w:tcPr>
          <w:p w14:paraId="0C9B9155" w14:textId="77777777" w:rsidR="008E12B5" w:rsidRDefault="008E12B5" w:rsidP="00C426CF">
            <w:pPr>
              <w:pStyle w:val="Standard"/>
              <w:snapToGrid w:val="0"/>
              <w:rPr>
                <w:rFonts w:cs="Times New Roman"/>
              </w:rPr>
            </w:pPr>
          </w:p>
          <w:p w14:paraId="4723200D" w14:textId="77777777" w:rsidR="008E12B5" w:rsidRDefault="008E12B5" w:rsidP="00C426CF">
            <w:pPr>
              <w:pStyle w:val="Standard"/>
              <w:rPr>
                <w:rFonts w:cs="Times New Roman"/>
              </w:rPr>
            </w:pPr>
            <w:r>
              <w:rPr>
                <w:rFonts w:cs="Times New Roman"/>
              </w:rPr>
              <w:t>31</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14:paraId="29917914" w14:textId="77777777" w:rsidR="008E12B5" w:rsidRDefault="008E12B5" w:rsidP="00C426CF">
            <w:pPr>
              <w:pStyle w:val="Standard"/>
              <w:snapToGrid w:val="0"/>
              <w:rPr>
                <w:rFonts w:cs="Times New Roman"/>
              </w:rPr>
            </w:pPr>
          </w:p>
          <w:p w14:paraId="4CDEAC63" w14:textId="77777777" w:rsidR="008E12B5" w:rsidRDefault="008E12B5" w:rsidP="00C426CF">
            <w:pPr>
              <w:pStyle w:val="Standard"/>
              <w:rPr>
                <w:rFonts w:cs="Times New Roman"/>
              </w:rPr>
            </w:pPr>
            <w:r>
              <w:rPr>
                <w:rFonts w:cs="Times New Roman"/>
              </w:rPr>
              <w:t>Mężczyźni: 30</w:t>
            </w:r>
          </w:p>
          <w:p w14:paraId="15882DAE" w14:textId="77777777" w:rsidR="008E12B5" w:rsidRDefault="008E12B5" w:rsidP="00C426CF">
            <w:pPr>
              <w:pStyle w:val="Standard"/>
              <w:rPr>
                <w:rFonts w:cs="Times New Roman"/>
              </w:rPr>
            </w:pPr>
            <w:r>
              <w:rPr>
                <w:rFonts w:cs="Times New Roman"/>
              </w:rPr>
              <w:t>Kobiety: 1</w:t>
            </w:r>
          </w:p>
        </w:tc>
      </w:tr>
      <w:tr w:rsidR="008E12B5" w14:paraId="3ED9DBCC" w14:textId="77777777" w:rsidTr="00C426CF">
        <w:tc>
          <w:tcPr>
            <w:tcW w:w="1840" w:type="dxa"/>
            <w:tcBorders>
              <w:top w:val="single" w:sz="4" w:space="0" w:color="000000"/>
              <w:left w:val="single" w:sz="4" w:space="0" w:color="000000"/>
              <w:bottom w:val="single" w:sz="4" w:space="0" w:color="000000"/>
            </w:tcBorders>
            <w:shd w:val="clear" w:color="auto" w:fill="auto"/>
          </w:tcPr>
          <w:p w14:paraId="3FA85EE2" w14:textId="77777777" w:rsidR="008E12B5" w:rsidRDefault="008E12B5" w:rsidP="00C426CF">
            <w:pPr>
              <w:pStyle w:val="Standard"/>
              <w:snapToGrid w:val="0"/>
              <w:rPr>
                <w:rFonts w:cs="Times New Roman"/>
              </w:rPr>
            </w:pPr>
          </w:p>
          <w:p w14:paraId="394CDBB2" w14:textId="77777777" w:rsidR="008E12B5" w:rsidRDefault="008E12B5" w:rsidP="00C426CF">
            <w:pPr>
              <w:pStyle w:val="Standard"/>
              <w:rPr>
                <w:rFonts w:cs="Times New Roman"/>
                <w:b/>
              </w:rPr>
            </w:pPr>
            <w:r>
              <w:rPr>
                <w:rFonts w:cs="Times New Roman"/>
                <w:b/>
              </w:rPr>
              <w:t>Gmina Jastarnia</w:t>
            </w:r>
          </w:p>
        </w:tc>
        <w:tc>
          <w:tcPr>
            <w:tcW w:w="2563" w:type="dxa"/>
            <w:tcBorders>
              <w:top w:val="single" w:sz="4" w:space="0" w:color="000000"/>
              <w:left w:val="single" w:sz="4" w:space="0" w:color="000000"/>
              <w:bottom w:val="single" w:sz="4" w:space="0" w:color="000000"/>
            </w:tcBorders>
            <w:shd w:val="clear" w:color="auto" w:fill="auto"/>
          </w:tcPr>
          <w:p w14:paraId="5494FC1A" w14:textId="77777777" w:rsidR="008E12B5" w:rsidRDefault="008E12B5" w:rsidP="00C426CF">
            <w:pPr>
              <w:pStyle w:val="Standard"/>
              <w:snapToGrid w:val="0"/>
              <w:rPr>
                <w:rFonts w:cs="Times New Roman"/>
              </w:rPr>
            </w:pPr>
          </w:p>
          <w:p w14:paraId="72985360" w14:textId="77777777" w:rsidR="008E12B5" w:rsidRDefault="008E12B5" w:rsidP="00C426CF">
            <w:pPr>
              <w:pStyle w:val="Standard"/>
              <w:rPr>
                <w:rFonts w:cs="Times New Roman"/>
              </w:rPr>
            </w:pPr>
            <w:r>
              <w:rPr>
                <w:rFonts w:cs="Times New Roman"/>
              </w:rPr>
              <w:t>16</w:t>
            </w:r>
          </w:p>
        </w:tc>
        <w:tc>
          <w:tcPr>
            <w:tcW w:w="2831" w:type="dxa"/>
            <w:tcBorders>
              <w:top w:val="single" w:sz="4" w:space="0" w:color="000000"/>
              <w:left w:val="single" w:sz="4" w:space="0" w:color="000000"/>
              <w:bottom w:val="single" w:sz="4" w:space="0" w:color="000000"/>
            </w:tcBorders>
            <w:shd w:val="clear" w:color="auto" w:fill="auto"/>
          </w:tcPr>
          <w:p w14:paraId="58C37339" w14:textId="77777777" w:rsidR="008E12B5" w:rsidRDefault="008E12B5" w:rsidP="00C426CF">
            <w:pPr>
              <w:pStyle w:val="Standard"/>
              <w:snapToGrid w:val="0"/>
              <w:rPr>
                <w:rFonts w:cs="Times New Roman"/>
              </w:rPr>
            </w:pPr>
          </w:p>
          <w:p w14:paraId="5D283A88" w14:textId="77777777" w:rsidR="008E12B5" w:rsidRDefault="008E12B5" w:rsidP="00C426CF">
            <w:pPr>
              <w:pStyle w:val="Standard"/>
              <w:rPr>
                <w:rFonts w:cs="Times New Roman"/>
              </w:rPr>
            </w:pPr>
            <w:r>
              <w:rPr>
                <w:rFonts w:cs="Times New Roman"/>
              </w:rPr>
              <w:t>16</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14:paraId="6B5A51AA" w14:textId="77777777" w:rsidR="008E12B5" w:rsidRDefault="008E12B5" w:rsidP="00C426CF">
            <w:pPr>
              <w:pStyle w:val="Standard"/>
              <w:snapToGrid w:val="0"/>
              <w:rPr>
                <w:rFonts w:cs="Times New Roman"/>
              </w:rPr>
            </w:pPr>
          </w:p>
          <w:p w14:paraId="02FBD3EF" w14:textId="77777777" w:rsidR="008E12B5" w:rsidRDefault="008E12B5" w:rsidP="00C426CF">
            <w:pPr>
              <w:pStyle w:val="Standard"/>
              <w:rPr>
                <w:rFonts w:cs="Times New Roman"/>
              </w:rPr>
            </w:pPr>
            <w:r>
              <w:rPr>
                <w:rFonts w:cs="Times New Roman"/>
              </w:rPr>
              <w:t>Mężczyźni: 11</w:t>
            </w:r>
          </w:p>
          <w:p w14:paraId="11FE1DF7" w14:textId="77777777" w:rsidR="008E12B5" w:rsidRDefault="008E12B5" w:rsidP="00C426CF">
            <w:pPr>
              <w:pStyle w:val="Standard"/>
              <w:rPr>
                <w:rFonts w:cs="Times New Roman"/>
              </w:rPr>
            </w:pPr>
            <w:r>
              <w:rPr>
                <w:rFonts w:cs="Times New Roman"/>
              </w:rPr>
              <w:t>Kobiety: 5</w:t>
            </w:r>
          </w:p>
          <w:p w14:paraId="5CD051AA" w14:textId="77777777" w:rsidR="008E12B5" w:rsidRDefault="008E12B5" w:rsidP="00C426CF">
            <w:pPr>
              <w:pStyle w:val="Standard"/>
              <w:rPr>
                <w:rFonts w:cs="Times New Roman"/>
              </w:rPr>
            </w:pPr>
          </w:p>
        </w:tc>
      </w:tr>
      <w:tr w:rsidR="008E12B5" w14:paraId="6A1A9972" w14:textId="77777777" w:rsidTr="00C426CF">
        <w:tc>
          <w:tcPr>
            <w:tcW w:w="1840" w:type="dxa"/>
            <w:tcBorders>
              <w:top w:val="single" w:sz="4" w:space="0" w:color="000000"/>
              <w:left w:val="single" w:sz="4" w:space="0" w:color="000000"/>
              <w:bottom w:val="single" w:sz="4" w:space="0" w:color="000000"/>
            </w:tcBorders>
            <w:shd w:val="clear" w:color="auto" w:fill="auto"/>
          </w:tcPr>
          <w:p w14:paraId="46D1F04F" w14:textId="77777777" w:rsidR="008E12B5" w:rsidRDefault="008E12B5" w:rsidP="00C426CF">
            <w:pPr>
              <w:pStyle w:val="Standard"/>
              <w:snapToGrid w:val="0"/>
              <w:rPr>
                <w:rFonts w:cs="Times New Roman"/>
              </w:rPr>
            </w:pPr>
          </w:p>
          <w:p w14:paraId="7EFCE04F" w14:textId="77777777" w:rsidR="008E12B5" w:rsidRDefault="008E12B5" w:rsidP="00C426CF">
            <w:pPr>
              <w:pStyle w:val="Standard"/>
              <w:rPr>
                <w:rFonts w:cs="Times New Roman"/>
                <w:b/>
              </w:rPr>
            </w:pPr>
            <w:r>
              <w:rPr>
                <w:rFonts w:cs="Times New Roman"/>
                <w:b/>
              </w:rPr>
              <w:t>Miasto Hel</w:t>
            </w:r>
          </w:p>
        </w:tc>
        <w:tc>
          <w:tcPr>
            <w:tcW w:w="2563" w:type="dxa"/>
            <w:tcBorders>
              <w:top w:val="single" w:sz="4" w:space="0" w:color="000000"/>
              <w:left w:val="single" w:sz="4" w:space="0" w:color="000000"/>
              <w:bottom w:val="single" w:sz="4" w:space="0" w:color="000000"/>
            </w:tcBorders>
            <w:shd w:val="clear" w:color="auto" w:fill="auto"/>
          </w:tcPr>
          <w:p w14:paraId="46364031" w14:textId="77777777" w:rsidR="008E12B5" w:rsidRDefault="008E12B5" w:rsidP="00C426CF">
            <w:pPr>
              <w:pStyle w:val="Standard"/>
              <w:snapToGrid w:val="0"/>
              <w:rPr>
                <w:rFonts w:cs="Times New Roman"/>
              </w:rPr>
            </w:pPr>
          </w:p>
          <w:p w14:paraId="2A497DA1" w14:textId="77777777" w:rsidR="008E12B5" w:rsidRDefault="008E12B5" w:rsidP="00C426CF">
            <w:pPr>
              <w:pStyle w:val="Standard"/>
              <w:rPr>
                <w:rFonts w:cs="Times New Roman"/>
              </w:rPr>
            </w:pPr>
            <w:r>
              <w:rPr>
                <w:rFonts w:cs="Times New Roman"/>
              </w:rPr>
              <w:t>8</w:t>
            </w:r>
          </w:p>
        </w:tc>
        <w:tc>
          <w:tcPr>
            <w:tcW w:w="2831" w:type="dxa"/>
            <w:tcBorders>
              <w:top w:val="single" w:sz="4" w:space="0" w:color="000000"/>
              <w:left w:val="single" w:sz="4" w:space="0" w:color="000000"/>
              <w:bottom w:val="single" w:sz="4" w:space="0" w:color="000000"/>
            </w:tcBorders>
            <w:shd w:val="clear" w:color="auto" w:fill="auto"/>
          </w:tcPr>
          <w:p w14:paraId="60655D8E" w14:textId="77777777" w:rsidR="008E12B5" w:rsidRDefault="008E12B5" w:rsidP="00C426CF">
            <w:pPr>
              <w:pStyle w:val="Standard"/>
              <w:snapToGrid w:val="0"/>
              <w:rPr>
                <w:rFonts w:cs="Times New Roman"/>
              </w:rPr>
            </w:pPr>
          </w:p>
          <w:p w14:paraId="2BC30926" w14:textId="77777777" w:rsidR="008E12B5" w:rsidRDefault="008E12B5" w:rsidP="00C426CF">
            <w:pPr>
              <w:pStyle w:val="Standard"/>
              <w:rPr>
                <w:rFonts w:cs="Times New Roman"/>
              </w:rPr>
            </w:pPr>
            <w:r>
              <w:rPr>
                <w:rFonts w:cs="Times New Roman"/>
              </w:rPr>
              <w:t>8</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14:paraId="7442B43E" w14:textId="77777777" w:rsidR="008E12B5" w:rsidRDefault="008E12B5" w:rsidP="00C426CF">
            <w:pPr>
              <w:pStyle w:val="Standard"/>
              <w:snapToGrid w:val="0"/>
              <w:rPr>
                <w:rFonts w:cs="Times New Roman"/>
              </w:rPr>
            </w:pPr>
          </w:p>
          <w:p w14:paraId="3E09ACA1" w14:textId="77777777" w:rsidR="008E12B5" w:rsidRDefault="008E12B5" w:rsidP="00C426CF">
            <w:pPr>
              <w:pStyle w:val="Standard"/>
              <w:rPr>
                <w:rFonts w:cs="Times New Roman"/>
              </w:rPr>
            </w:pPr>
            <w:r>
              <w:rPr>
                <w:rFonts w:cs="Times New Roman"/>
              </w:rPr>
              <w:t>Mężczyźni: 8</w:t>
            </w:r>
          </w:p>
          <w:p w14:paraId="14306AF1" w14:textId="77777777" w:rsidR="008E12B5" w:rsidRDefault="008E12B5" w:rsidP="00C426CF">
            <w:pPr>
              <w:pStyle w:val="Standard"/>
              <w:rPr>
                <w:rFonts w:cs="Times New Roman"/>
              </w:rPr>
            </w:pPr>
            <w:r>
              <w:rPr>
                <w:rFonts w:cs="Times New Roman"/>
              </w:rPr>
              <w:t>Kobiety: 0</w:t>
            </w:r>
          </w:p>
          <w:p w14:paraId="208359D9" w14:textId="77777777" w:rsidR="008E12B5" w:rsidRDefault="008E12B5" w:rsidP="00C426CF">
            <w:pPr>
              <w:pStyle w:val="Standard"/>
              <w:rPr>
                <w:rFonts w:cs="Times New Roman"/>
              </w:rPr>
            </w:pPr>
          </w:p>
        </w:tc>
      </w:tr>
      <w:tr w:rsidR="008E12B5" w14:paraId="5F41830C" w14:textId="77777777" w:rsidTr="00C426CF">
        <w:tc>
          <w:tcPr>
            <w:tcW w:w="1840" w:type="dxa"/>
            <w:tcBorders>
              <w:top w:val="single" w:sz="4" w:space="0" w:color="000000"/>
              <w:left w:val="single" w:sz="4" w:space="0" w:color="000000"/>
              <w:bottom w:val="single" w:sz="4" w:space="0" w:color="000000"/>
            </w:tcBorders>
            <w:shd w:val="clear" w:color="auto" w:fill="auto"/>
          </w:tcPr>
          <w:p w14:paraId="197D8C6C" w14:textId="77777777" w:rsidR="008E12B5" w:rsidRDefault="008E12B5" w:rsidP="00C426CF">
            <w:pPr>
              <w:pStyle w:val="Standard"/>
              <w:snapToGrid w:val="0"/>
              <w:rPr>
                <w:rFonts w:cs="Times New Roman"/>
                <w:u w:val="single"/>
              </w:rPr>
            </w:pPr>
          </w:p>
          <w:p w14:paraId="0080D531" w14:textId="77777777" w:rsidR="008E12B5" w:rsidRDefault="008E12B5" w:rsidP="00C426CF">
            <w:pPr>
              <w:pStyle w:val="Standard"/>
              <w:rPr>
                <w:rFonts w:cs="Times New Roman"/>
                <w:b/>
                <w:u w:val="single"/>
              </w:rPr>
            </w:pPr>
            <w:r>
              <w:rPr>
                <w:rFonts w:cs="Times New Roman"/>
                <w:b/>
                <w:u w:val="single"/>
              </w:rPr>
              <w:lastRenderedPageBreak/>
              <w:t>RAZEM:</w:t>
            </w:r>
          </w:p>
          <w:p w14:paraId="697F76FD" w14:textId="77777777" w:rsidR="008E12B5" w:rsidRDefault="008E12B5" w:rsidP="00C426CF">
            <w:pPr>
              <w:pStyle w:val="Standard"/>
              <w:rPr>
                <w:rFonts w:cs="Times New Roman"/>
                <w:u w:val="single"/>
              </w:rPr>
            </w:pPr>
          </w:p>
          <w:p w14:paraId="5A04BEF9" w14:textId="77777777" w:rsidR="008E12B5" w:rsidRDefault="008E12B5" w:rsidP="00C426CF">
            <w:pPr>
              <w:pStyle w:val="Standard"/>
              <w:rPr>
                <w:rFonts w:cs="Times New Roman"/>
                <w:u w:val="single"/>
              </w:rPr>
            </w:pPr>
          </w:p>
        </w:tc>
        <w:tc>
          <w:tcPr>
            <w:tcW w:w="2563" w:type="dxa"/>
            <w:tcBorders>
              <w:top w:val="single" w:sz="4" w:space="0" w:color="000000"/>
              <w:left w:val="single" w:sz="4" w:space="0" w:color="000000"/>
              <w:bottom w:val="single" w:sz="4" w:space="0" w:color="000000"/>
            </w:tcBorders>
            <w:shd w:val="clear" w:color="auto" w:fill="auto"/>
          </w:tcPr>
          <w:p w14:paraId="031F2D74" w14:textId="77777777" w:rsidR="008E12B5" w:rsidRDefault="008E12B5" w:rsidP="00C426CF">
            <w:pPr>
              <w:pStyle w:val="Standard"/>
              <w:snapToGrid w:val="0"/>
              <w:rPr>
                <w:rFonts w:cs="Times New Roman"/>
                <w:u w:val="single"/>
              </w:rPr>
            </w:pPr>
          </w:p>
          <w:p w14:paraId="5E1F6A32" w14:textId="77777777" w:rsidR="008E12B5" w:rsidRDefault="008E12B5" w:rsidP="00C426CF">
            <w:pPr>
              <w:pStyle w:val="Standard"/>
              <w:rPr>
                <w:rFonts w:cs="Times New Roman"/>
                <w:b/>
                <w:u w:val="single"/>
              </w:rPr>
            </w:pPr>
            <w:r>
              <w:rPr>
                <w:rFonts w:cs="Times New Roman"/>
                <w:b/>
                <w:u w:val="single"/>
              </w:rPr>
              <w:lastRenderedPageBreak/>
              <w:t>221</w:t>
            </w:r>
          </w:p>
        </w:tc>
        <w:tc>
          <w:tcPr>
            <w:tcW w:w="2831" w:type="dxa"/>
            <w:tcBorders>
              <w:top w:val="single" w:sz="4" w:space="0" w:color="000000"/>
              <w:left w:val="single" w:sz="4" w:space="0" w:color="000000"/>
              <w:bottom w:val="single" w:sz="4" w:space="0" w:color="000000"/>
            </w:tcBorders>
            <w:shd w:val="clear" w:color="auto" w:fill="auto"/>
          </w:tcPr>
          <w:p w14:paraId="7639DCB3" w14:textId="77777777" w:rsidR="008E12B5" w:rsidRDefault="008E12B5" w:rsidP="00C426CF">
            <w:pPr>
              <w:pStyle w:val="Standard"/>
              <w:snapToGrid w:val="0"/>
              <w:rPr>
                <w:rFonts w:cs="Times New Roman"/>
                <w:u w:val="single"/>
              </w:rPr>
            </w:pPr>
          </w:p>
          <w:p w14:paraId="24D4BC62" w14:textId="77777777" w:rsidR="008E12B5" w:rsidRDefault="008E12B5" w:rsidP="00C426CF">
            <w:pPr>
              <w:pStyle w:val="Standard"/>
              <w:rPr>
                <w:rFonts w:cs="Times New Roman"/>
                <w:b/>
                <w:u w:val="single"/>
              </w:rPr>
            </w:pPr>
            <w:r>
              <w:rPr>
                <w:rFonts w:cs="Times New Roman"/>
                <w:b/>
                <w:u w:val="single"/>
              </w:rPr>
              <w:lastRenderedPageBreak/>
              <w:t>306</w:t>
            </w:r>
          </w:p>
        </w:tc>
        <w:tc>
          <w:tcPr>
            <w:tcW w:w="2480" w:type="dxa"/>
            <w:tcBorders>
              <w:top w:val="single" w:sz="4" w:space="0" w:color="000000"/>
              <w:left w:val="single" w:sz="4" w:space="0" w:color="000000"/>
              <w:bottom w:val="single" w:sz="4" w:space="0" w:color="000000"/>
              <w:right w:val="single" w:sz="4" w:space="0" w:color="000000"/>
            </w:tcBorders>
            <w:shd w:val="clear" w:color="auto" w:fill="auto"/>
          </w:tcPr>
          <w:p w14:paraId="104BD119" w14:textId="77777777" w:rsidR="008E12B5" w:rsidRDefault="008E12B5" w:rsidP="00C426CF">
            <w:pPr>
              <w:pStyle w:val="Standard"/>
              <w:snapToGrid w:val="0"/>
              <w:rPr>
                <w:rFonts w:cs="Times New Roman"/>
                <w:u w:val="single"/>
              </w:rPr>
            </w:pPr>
          </w:p>
          <w:p w14:paraId="47A16939" w14:textId="77777777" w:rsidR="008E12B5" w:rsidRDefault="008E12B5" w:rsidP="00C426CF">
            <w:pPr>
              <w:pStyle w:val="Standard"/>
              <w:rPr>
                <w:rFonts w:cs="Times New Roman"/>
                <w:b/>
                <w:u w:val="single"/>
              </w:rPr>
            </w:pPr>
            <w:r>
              <w:rPr>
                <w:rFonts w:cs="Times New Roman"/>
                <w:b/>
                <w:u w:val="single"/>
              </w:rPr>
              <w:lastRenderedPageBreak/>
              <w:t>Mężczyźni: 259</w:t>
            </w:r>
          </w:p>
          <w:p w14:paraId="164E91F1" w14:textId="77777777" w:rsidR="008E12B5" w:rsidRDefault="008E12B5" w:rsidP="00C426CF">
            <w:pPr>
              <w:pStyle w:val="Standard"/>
              <w:rPr>
                <w:rFonts w:cs="Times New Roman"/>
                <w:b/>
                <w:u w:val="single"/>
              </w:rPr>
            </w:pPr>
            <w:r>
              <w:rPr>
                <w:rFonts w:cs="Times New Roman"/>
                <w:b/>
                <w:u w:val="single"/>
              </w:rPr>
              <w:t>Kobiety: 58</w:t>
            </w:r>
          </w:p>
        </w:tc>
      </w:tr>
    </w:tbl>
    <w:p w14:paraId="6F4D3B8C" w14:textId="77777777" w:rsidR="008E12B5" w:rsidRDefault="008E12B5" w:rsidP="008E12B5">
      <w:pPr>
        <w:pStyle w:val="Standard"/>
        <w:spacing w:line="360" w:lineRule="auto"/>
        <w:jc w:val="both"/>
        <w:rPr>
          <w:rFonts w:cs="Times New Roman"/>
          <w:i/>
          <w:iCs/>
        </w:rPr>
      </w:pPr>
      <w:r>
        <w:rPr>
          <w:rFonts w:cs="Times New Roman"/>
          <w:i/>
          <w:iCs/>
        </w:rPr>
        <w:lastRenderedPageBreak/>
        <w:t>Tabela A: Odnotowane przypadki stosowania przemocy w Powiecie Puckim  w 2019 - 2020 roku.</w:t>
      </w:r>
    </w:p>
    <w:p w14:paraId="00F2620C" w14:textId="77777777" w:rsidR="008E12B5" w:rsidRDefault="008E12B5" w:rsidP="008E12B5">
      <w:pPr>
        <w:pStyle w:val="Standard"/>
        <w:spacing w:line="360" w:lineRule="auto"/>
        <w:jc w:val="both"/>
        <w:rPr>
          <w:rFonts w:cs="Times New Roman"/>
          <w:i/>
          <w:iCs/>
          <w:sz w:val="20"/>
          <w:szCs w:val="20"/>
        </w:rPr>
      </w:pPr>
      <w:r>
        <w:rPr>
          <w:rFonts w:cs="Times New Roman"/>
          <w:i/>
          <w:iCs/>
          <w:sz w:val="20"/>
          <w:szCs w:val="20"/>
        </w:rPr>
        <w:t>*liczba sprawców większa aniżeli łączna liczba prowadzonych postępowań wynika z odnotowanych w ramach jednej NK więcej niż jednego sprawcy w stosunku do ofiary  (np. ojciec i syn).</w:t>
      </w:r>
    </w:p>
    <w:p w14:paraId="6DA82752" w14:textId="77777777" w:rsidR="008E12B5" w:rsidRDefault="008E12B5" w:rsidP="008E12B5">
      <w:pPr>
        <w:pStyle w:val="Standard"/>
        <w:spacing w:line="360" w:lineRule="auto"/>
        <w:jc w:val="both"/>
        <w:rPr>
          <w:rFonts w:cs="Times New Roman"/>
          <w:i/>
          <w:iCs/>
        </w:rPr>
      </w:pPr>
    </w:p>
    <w:tbl>
      <w:tblPr>
        <w:tblW w:w="9640" w:type="dxa"/>
        <w:tblInd w:w="45" w:type="dxa"/>
        <w:tblLayout w:type="fixed"/>
        <w:tblCellMar>
          <w:top w:w="55" w:type="dxa"/>
          <w:left w:w="51" w:type="dxa"/>
          <w:bottom w:w="55" w:type="dxa"/>
          <w:right w:w="55" w:type="dxa"/>
        </w:tblCellMar>
        <w:tblLook w:val="0000" w:firstRow="0" w:lastRow="0" w:firstColumn="0" w:lastColumn="0" w:noHBand="0" w:noVBand="0"/>
      </w:tblPr>
      <w:tblGrid>
        <w:gridCol w:w="1706"/>
        <w:gridCol w:w="1508"/>
        <w:gridCol w:w="1607"/>
        <w:gridCol w:w="1606"/>
        <w:gridCol w:w="1607"/>
        <w:gridCol w:w="1606"/>
      </w:tblGrid>
      <w:tr w:rsidR="008E12B5" w14:paraId="1E385296" w14:textId="77777777" w:rsidTr="00C426CF">
        <w:tc>
          <w:tcPr>
            <w:tcW w:w="1705" w:type="dxa"/>
            <w:vMerge w:val="restart"/>
            <w:tcBorders>
              <w:top w:val="single" w:sz="2" w:space="0" w:color="000000"/>
              <w:left w:val="single" w:sz="2" w:space="0" w:color="000000"/>
              <w:bottom w:val="single" w:sz="2" w:space="0" w:color="000000"/>
            </w:tcBorders>
            <w:shd w:val="clear" w:color="auto" w:fill="DEDCE6"/>
          </w:tcPr>
          <w:p w14:paraId="66F96122" w14:textId="77777777" w:rsidR="008E12B5" w:rsidRDefault="008E12B5" w:rsidP="00C426CF">
            <w:pPr>
              <w:pStyle w:val="Standard"/>
              <w:snapToGrid w:val="0"/>
              <w:rPr>
                <w:rFonts w:cs="Times New Roman"/>
              </w:rPr>
            </w:pPr>
          </w:p>
          <w:p w14:paraId="081053C2" w14:textId="77777777" w:rsidR="008E12B5" w:rsidRDefault="008E12B5" w:rsidP="00C426CF">
            <w:pPr>
              <w:pStyle w:val="Standard"/>
              <w:snapToGrid w:val="0"/>
              <w:jc w:val="center"/>
              <w:rPr>
                <w:rFonts w:cs="Times New Roman"/>
                <w:b/>
                <w:bCs/>
              </w:rPr>
            </w:pPr>
            <w:r>
              <w:rPr>
                <w:rFonts w:cs="Times New Roman"/>
                <w:b/>
                <w:bCs/>
              </w:rPr>
              <w:t>Miasto/ Gmina</w:t>
            </w:r>
          </w:p>
          <w:p w14:paraId="7569FD5C" w14:textId="77777777" w:rsidR="008E12B5" w:rsidRDefault="008E12B5" w:rsidP="00C426CF">
            <w:pPr>
              <w:pStyle w:val="Standard"/>
              <w:snapToGrid w:val="0"/>
              <w:jc w:val="center"/>
              <w:rPr>
                <w:rFonts w:cs="Times New Roman"/>
                <w:b/>
                <w:bCs/>
              </w:rPr>
            </w:pPr>
            <w:r>
              <w:rPr>
                <w:rFonts w:cs="Times New Roman"/>
                <w:b/>
                <w:bCs/>
              </w:rPr>
              <w:t>2019 - 2020</w:t>
            </w:r>
          </w:p>
        </w:tc>
        <w:tc>
          <w:tcPr>
            <w:tcW w:w="7934" w:type="dxa"/>
            <w:gridSpan w:val="5"/>
            <w:tcBorders>
              <w:top w:val="single" w:sz="2" w:space="0" w:color="000000"/>
              <w:left w:val="single" w:sz="2" w:space="0" w:color="000000"/>
              <w:bottom w:val="single" w:sz="2" w:space="0" w:color="000000"/>
              <w:right w:val="single" w:sz="2" w:space="0" w:color="000000"/>
            </w:tcBorders>
            <w:shd w:val="clear" w:color="auto" w:fill="DEDCE6"/>
          </w:tcPr>
          <w:p w14:paraId="7E29A1FD" w14:textId="77777777" w:rsidR="008E12B5" w:rsidRDefault="008E12B5" w:rsidP="00C426CF">
            <w:pPr>
              <w:pStyle w:val="Zawartotabeli"/>
              <w:jc w:val="center"/>
              <w:rPr>
                <w:rFonts w:cs="Times New Roman"/>
                <w:b/>
                <w:bCs/>
                <w:sz w:val="22"/>
                <w:szCs w:val="22"/>
              </w:rPr>
            </w:pPr>
            <w:r>
              <w:rPr>
                <w:rFonts w:cs="Times New Roman"/>
                <w:b/>
                <w:bCs/>
                <w:sz w:val="22"/>
                <w:szCs w:val="22"/>
              </w:rPr>
              <w:t>Formy przemocy</w:t>
            </w:r>
          </w:p>
        </w:tc>
      </w:tr>
      <w:tr w:rsidR="008E12B5" w14:paraId="14304103" w14:textId="77777777" w:rsidTr="00C426CF">
        <w:tc>
          <w:tcPr>
            <w:tcW w:w="1705" w:type="dxa"/>
            <w:vMerge/>
            <w:tcBorders>
              <w:top w:val="single" w:sz="2" w:space="0" w:color="000000"/>
              <w:left w:val="single" w:sz="2" w:space="0" w:color="000000"/>
              <w:bottom w:val="single" w:sz="2" w:space="0" w:color="000000"/>
            </w:tcBorders>
            <w:shd w:val="clear" w:color="auto" w:fill="DEDCE6"/>
          </w:tcPr>
          <w:p w14:paraId="71C4F8B7" w14:textId="77777777" w:rsidR="008E12B5" w:rsidRDefault="008E12B5" w:rsidP="00C426CF">
            <w:pPr>
              <w:rPr>
                <w:rFonts w:ascii="Times New Roman" w:hAnsi="Times New Roman" w:cs="Times New Roman"/>
              </w:rPr>
            </w:pPr>
          </w:p>
        </w:tc>
        <w:tc>
          <w:tcPr>
            <w:tcW w:w="1508" w:type="dxa"/>
            <w:tcBorders>
              <w:top w:val="single" w:sz="2" w:space="0" w:color="000000"/>
              <w:left w:val="single" w:sz="2" w:space="0" w:color="000000"/>
              <w:bottom w:val="single" w:sz="2" w:space="0" w:color="000000"/>
            </w:tcBorders>
            <w:shd w:val="clear" w:color="auto" w:fill="DEDCE6"/>
          </w:tcPr>
          <w:p w14:paraId="2C867579" w14:textId="77777777" w:rsidR="008E12B5" w:rsidRDefault="008E12B5" w:rsidP="00C426CF">
            <w:pPr>
              <w:pStyle w:val="Zawartotabeli"/>
              <w:jc w:val="center"/>
              <w:rPr>
                <w:rFonts w:cs="Times New Roman"/>
                <w:b/>
                <w:bCs/>
                <w:sz w:val="22"/>
                <w:szCs w:val="22"/>
              </w:rPr>
            </w:pPr>
            <w:r>
              <w:rPr>
                <w:rFonts w:cs="Times New Roman"/>
                <w:b/>
                <w:bCs/>
                <w:sz w:val="22"/>
                <w:szCs w:val="22"/>
              </w:rPr>
              <w:t>Fizyczna</w:t>
            </w:r>
          </w:p>
        </w:tc>
        <w:tc>
          <w:tcPr>
            <w:tcW w:w="1607" w:type="dxa"/>
            <w:tcBorders>
              <w:top w:val="single" w:sz="2" w:space="0" w:color="000000"/>
              <w:left w:val="single" w:sz="2" w:space="0" w:color="000000"/>
              <w:bottom w:val="single" w:sz="2" w:space="0" w:color="000000"/>
            </w:tcBorders>
            <w:shd w:val="clear" w:color="auto" w:fill="DEDCE6"/>
          </w:tcPr>
          <w:p w14:paraId="3D557980" w14:textId="77777777" w:rsidR="008E12B5" w:rsidRDefault="008E12B5" w:rsidP="00C426CF">
            <w:pPr>
              <w:pStyle w:val="Standard"/>
              <w:jc w:val="center"/>
              <w:rPr>
                <w:rFonts w:cs="Times New Roman"/>
                <w:b/>
                <w:bCs/>
              </w:rPr>
            </w:pPr>
            <w:r>
              <w:rPr>
                <w:rFonts w:cs="Times New Roman"/>
                <w:b/>
                <w:bCs/>
              </w:rPr>
              <w:t>Psychiczna</w:t>
            </w:r>
          </w:p>
        </w:tc>
        <w:tc>
          <w:tcPr>
            <w:tcW w:w="1606" w:type="dxa"/>
            <w:tcBorders>
              <w:top w:val="single" w:sz="2" w:space="0" w:color="000000"/>
              <w:left w:val="single" w:sz="2" w:space="0" w:color="000000"/>
              <w:bottom w:val="single" w:sz="2" w:space="0" w:color="000000"/>
            </w:tcBorders>
            <w:shd w:val="clear" w:color="auto" w:fill="DEDCE6"/>
          </w:tcPr>
          <w:p w14:paraId="1322F57A" w14:textId="77777777" w:rsidR="008E12B5" w:rsidRDefault="008E12B5" w:rsidP="00C426CF">
            <w:pPr>
              <w:pStyle w:val="Standard"/>
              <w:jc w:val="center"/>
              <w:rPr>
                <w:rFonts w:cs="Times New Roman"/>
                <w:b/>
                <w:bCs/>
              </w:rPr>
            </w:pPr>
            <w:r>
              <w:rPr>
                <w:rFonts w:cs="Times New Roman"/>
                <w:b/>
                <w:bCs/>
              </w:rPr>
              <w:t>Ekonomiczna</w:t>
            </w:r>
          </w:p>
        </w:tc>
        <w:tc>
          <w:tcPr>
            <w:tcW w:w="1607" w:type="dxa"/>
            <w:tcBorders>
              <w:top w:val="single" w:sz="2" w:space="0" w:color="000000"/>
              <w:left w:val="single" w:sz="2" w:space="0" w:color="000000"/>
              <w:bottom w:val="single" w:sz="2" w:space="0" w:color="000000"/>
            </w:tcBorders>
            <w:shd w:val="clear" w:color="auto" w:fill="DEDCE6"/>
          </w:tcPr>
          <w:p w14:paraId="3F2FF1DB" w14:textId="77777777" w:rsidR="008E12B5" w:rsidRDefault="008E12B5" w:rsidP="00C426CF">
            <w:pPr>
              <w:pStyle w:val="Standard"/>
              <w:jc w:val="center"/>
              <w:rPr>
                <w:rFonts w:cs="Times New Roman"/>
                <w:b/>
                <w:bCs/>
              </w:rPr>
            </w:pPr>
            <w:r>
              <w:rPr>
                <w:rFonts w:cs="Times New Roman"/>
                <w:b/>
                <w:bCs/>
              </w:rPr>
              <w:t>Seksualna</w:t>
            </w:r>
          </w:p>
        </w:tc>
        <w:tc>
          <w:tcPr>
            <w:tcW w:w="1606" w:type="dxa"/>
            <w:tcBorders>
              <w:top w:val="single" w:sz="2" w:space="0" w:color="000000"/>
              <w:left w:val="single" w:sz="2" w:space="0" w:color="000000"/>
              <w:bottom w:val="single" w:sz="2" w:space="0" w:color="000000"/>
              <w:right w:val="single" w:sz="2" w:space="0" w:color="000000"/>
            </w:tcBorders>
            <w:shd w:val="clear" w:color="auto" w:fill="DEDCE6"/>
          </w:tcPr>
          <w:p w14:paraId="2D5E42AA" w14:textId="77777777" w:rsidR="008E12B5" w:rsidRDefault="008E12B5" w:rsidP="00C426CF">
            <w:pPr>
              <w:pStyle w:val="Standard"/>
              <w:jc w:val="center"/>
              <w:rPr>
                <w:rFonts w:cs="Times New Roman"/>
              </w:rPr>
            </w:pPr>
            <w:r>
              <w:rPr>
                <w:rFonts w:eastAsia="Times New Roman" w:cs="Times New Roman"/>
                <w:b/>
                <w:bCs/>
              </w:rPr>
              <w:t xml:space="preserve"> </w:t>
            </w:r>
            <w:r>
              <w:rPr>
                <w:rFonts w:cs="Times New Roman"/>
                <w:b/>
                <w:bCs/>
              </w:rPr>
              <w:t>Do dzieci</w:t>
            </w:r>
          </w:p>
        </w:tc>
      </w:tr>
      <w:tr w:rsidR="008E12B5" w14:paraId="4F7CB7E2" w14:textId="77777777" w:rsidTr="00C426CF">
        <w:tc>
          <w:tcPr>
            <w:tcW w:w="1705" w:type="dxa"/>
            <w:tcBorders>
              <w:top w:val="single" w:sz="2" w:space="0" w:color="000000"/>
              <w:left w:val="single" w:sz="2" w:space="0" w:color="000000"/>
              <w:bottom w:val="single" w:sz="2" w:space="0" w:color="000000"/>
            </w:tcBorders>
            <w:shd w:val="clear" w:color="auto" w:fill="auto"/>
          </w:tcPr>
          <w:p w14:paraId="1A3ACDFC" w14:textId="77777777" w:rsidR="008E12B5" w:rsidRDefault="008E12B5" w:rsidP="00C426CF">
            <w:pPr>
              <w:pStyle w:val="Standard"/>
              <w:snapToGrid w:val="0"/>
              <w:rPr>
                <w:rFonts w:cs="Times New Roman"/>
              </w:rPr>
            </w:pPr>
          </w:p>
          <w:p w14:paraId="5CFCF15F" w14:textId="77777777" w:rsidR="008E12B5" w:rsidRDefault="008E12B5" w:rsidP="00C426CF">
            <w:pPr>
              <w:pStyle w:val="Standard"/>
              <w:rPr>
                <w:rFonts w:cs="Times New Roman"/>
                <w:b/>
              </w:rPr>
            </w:pPr>
            <w:r>
              <w:rPr>
                <w:rFonts w:cs="Times New Roman"/>
                <w:b/>
              </w:rPr>
              <w:t>Miasto Puck</w:t>
            </w:r>
          </w:p>
          <w:p w14:paraId="6EC4A585" w14:textId="77777777" w:rsidR="008E12B5" w:rsidRDefault="008E12B5" w:rsidP="00C426CF">
            <w:pPr>
              <w:pStyle w:val="Standard"/>
              <w:rPr>
                <w:rFonts w:cs="Times New Roman"/>
              </w:rPr>
            </w:pPr>
          </w:p>
        </w:tc>
        <w:tc>
          <w:tcPr>
            <w:tcW w:w="1508" w:type="dxa"/>
            <w:tcBorders>
              <w:top w:val="single" w:sz="2" w:space="0" w:color="000000"/>
              <w:left w:val="single" w:sz="2" w:space="0" w:color="000000"/>
              <w:bottom w:val="single" w:sz="2" w:space="0" w:color="000000"/>
            </w:tcBorders>
            <w:shd w:val="clear" w:color="auto" w:fill="auto"/>
            <w:vAlign w:val="center"/>
          </w:tcPr>
          <w:p w14:paraId="090EE19F" w14:textId="77777777" w:rsidR="008E12B5" w:rsidRDefault="008E12B5" w:rsidP="00C426CF">
            <w:pPr>
              <w:pStyle w:val="Zawartotabeli"/>
              <w:jc w:val="center"/>
              <w:rPr>
                <w:rFonts w:cs="Times New Roman"/>
                <w:sz w:val="22"/>
                <w:szCs w:val="22"/>
              </w:rPr>
            </w:pPr>
            <w:r>
              <w:rPr>
                <w:rFonts w:cs="Times New Roman"/>
                <w:sz w:val="22"/>
                <w:szCs w:val="22"/>
              </w:rPr>
              <w:t>20</w:t>
            </w:r>
          </w:p>
        </w:tc>
        <w:tc>
          <w:tcPr>
            <w:tcW w:w="1607" w:type="dxa"/>
            <w:tcBorders>
              <w:top w:val="single" w:sz="2" w:space="0" w:color="000000"/>
              <w:left w:val="single" w:sz="2" w:space="0" w:color="000000"/>
              <w:bottom w:val="single" w:sz="2" w:space="0" w:color="000000"/>
            </w:tcBorders>
            <w:shd w:val="clear" w:color="auto" w:fill="auto"/>
            <w:vAlign w:val="center"/>
          </w:tcPr>
          <w:p w14:paraId="1AF23F72" w14:textId="77777777" w:rsidR="008E12B5" w:rsidRDefault="008E12B5" w:rsidP="00C426CF">
            <w:pPr>
              <w:pStyle w:val="Standard"/>
              <w:jc w:val="center"/>
              <w:rPr>
                <w:rFonts w:cs="Times New Roman"/>
              </w:rPr>
            </w:pPr>
            <w:r>
              <w:rPr>
                <w:rFonts w:cs="Times New Roman"/>
              </w:rPr>
              <w:t>19</w:t>
            </w:r>
          </w:p>
        </w:tc>
        <w:tc>
          <w:tcPr>
            <w:tcW w:w="1606" w:type="dxa"/>
            <w:tcBorders>
              <w:top w:val="single" w:sz="2" w:space="0" w:color="000000"/>
              <w:left w:val="single" w:sz="2" w:space="0" w:color="000000"/>
              <w:bottom w:val="single" w:sz="2" w:space="0" w:color="000000"/>
            </w:tcBorders>
            <w:shd w:val="clear" w:color="auto" w:fill="auto"/>
            <w:vAlign w:val="center"/>
          </w:tcPr>
          <w:p w14:paraId="5A78B21C" w14:textId="77777777" w:rsidR="008E12B5" w:rsidRDefault="008E12B5" w:rsidP="00C426CF">
            <w:pPr>
              <w:pStyle w:val="Standard"/>
              <w:jc w:val="center"/>
              <w:rPr>
                <w:rFonts w:cs="Times New Roman"/>
              </w:rPr>
            </w:pPr>
            <w:r>
              <w:rPr>
                <w:rFonts w:cs="Times New Roman"/>
              </w:rPr>
              <w:t>nie zgłaszano</w:t>
            </w:r>
          </w:p>
        </w:tc>
        <w:tc>
          <w:tcPr>
            <w:tcW w:w="1607" w:type="dxa"/>
            <w:tcBorders>
              <w:top w:val="single" w:sz="2" w:space="0" w:color="000000"/>
              <w:left w:val="single" w:sz="2" w:space="0" w:color="000000"/>
              <w:bottom w:val="single" w:sz="2" w:space="0" w:color="000000"/>
            </w:tcBorders>
            <w:shd w:val="clear" w:color="auto" w:fill="auto"/>
            <w:vAlign w:val="center"/>
          </w:tcPr>
          <w:p w14:paraId="6355B0C4" w14:textId="77777777" w:rsidR="008E12B5" w:rsidRDefault="008E12B5" w:rsidP="00C426CF">
            <w:pPr>
              <w:pStyle w:val="Standard"/>
              <w:jc w:val="center"/>
              <w:rPr>
                <w:rFonts w:cs="Times New Roman"/>
              </w:rPr>
            </w:pPr>
            <w:r>
              <w:rPr>
                <w:rFonts w:cs="Times New Roman"/>
              </w:rPr>
              <w:t>nie zgłaszano</w:t>
            </w:r>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6B2BD0" w14:textId="77777777" w:rsidR="008E12B5" w:rsidRDefault="008E12B5" w:rsidP="00C426CF">
            <w:pPr>
              <w:pStyle w:val="Standard"/>
              <w:jc w:val="center"/>
              <w:rPr>
                <w:rFonts w:cs="Times New Roman"/>
              </w:rPr>
            </w:pPr>
            <w:r>
              <w:rPr>
                <w:rFonts w:cs="Times New Roman"/>
              </w:rPr>
              <w:t>3</w:t>
            </w:r>
          </w:p>
        </w:tc>
      </w:tr>
      <w:tr w:rsidR="008E12B5" w14:paraId="019C4902" w14:textId="77777777" w:rsidTr="00C426CF">
        <w:tc>
          <w:tcPr>
            <w:tcW w:w="1705" w:type="dxa"/>
            <w:tcBorders>
              <w:top w:val="single" w:sz="2" w:space="0" w:color="000000"/>
              <w:left w:val="single" w:sz="2" w:space="0" w:color="000000"/>
              <w:bottom w:val="single" w:sz="2" w:space="0" w:color="000000"/>
            </w:tcBorders>
            <w:shd w:val="clear" w:color="auto" w:fill="auto"/>
          </w:tcPr>
          <w:p w14:paraId="7EA73376" w14:textId="77777777" w:rsidR="008E12B5" w:rsidRDefault="008E12B5" w:rsidP="00C426CF">
            <w:pPr>
              <w:pStyle w:val="Standard"/>
              <w:snapToGrid w:val="0"/>
              <w:rPr>
                <w:rFonts w:cs="Times New Roman"/>
              </w:rPr>
            </w:pPr>
          </w:p>
          <w:p w14:paraId="6F6E3851" w14:textId="77777777" w:rsidR="008E12B5" w:rsidRDefault="008E12B5" w:rsidP="00C426CF">
            <w:pPr>
              <w:pStyle w:val="Standard"/>
              <w:rPr>
                <w:rFonts w:cs="Times New Roman"/>
                <w:b/>
              </w:rPr>
            </w:pPr>
            <w:r>
              <w:rPr>
                <w:rFonts w:cs="Times New Roman"/>
                <w:b/>
              </w:rPr>
              <w:t>Gmina Puck</w:t>
            </w:r>
          </w:p>
          <w:p w14:paraId="72735E67" w14:textId="77777777" w:rsidR="008E12B5" w:rsidRDefault="008E12B5" w:rsidP="00C426CF">
            <w:pPr>
              <w:pStyle w:val="Standard"/>
              <w:rPr>
                <w:rFonts w:cs="Times New Roman"/>
              </w:rPr>
            </w:pPr>
          </w:p>
        </w:tc>
        <w:tc>
          <w:tcPr>
            <w:tcW w:w="1508" w:type="dxa"/>
            <w:tcBorders>
              <w:top w:val="single" w:sz="2" w:space="0" w:color="000000"/>
              <w:left w:val="single" w:sz="2" w:space="0" w:color="000000"/>
              <w:bottom w:val="single" w:sz="2" w:space="0" w:color="000000"/>
            </w:tcBorders>
            <w:shd w:val="clear" w:color="auto" w:fill="auto"/>
            <w:vAlign w:val="center"/>
          </w:tcPr>
          <w:p w14:paraId="4EF993AC" w14:textId="77777777" w:rsidR="008E12B5" w:rsidRDefault="008E12B5" w:rsidP="00C426CF">
            <w:pPr>
              <w:pStyle w:val="Zawartotabeli"/>
              <w:jc w:val="center"/>
              <w:rPr>
                <w:rFonts w:cs="Times New Roman"/>
                <w:sz w:val="22"/>
                <w:szCs w:val="22"/>
              </w:rPr>
            </w:pPr>
            <w:r>
              <w:rPr>
                <w:rFonts w:cs="Times New Roman"/>
                <w:sz w:val="22"/>
                <w:szCs w:val="22"/>
              </w:rPr>
              <w:t>75</w:t>
            </w:r>
          </w:p>
        </w:tc>
        <w:tc>
          <w:tcPr>
            <w:tcW w:w="1607" w:type="dxa"/>
            <w:tcBorders>
              <w:top w:val="single" w:sz="2" w:space="0" w:color="000000"/>
              <w:left w:val="single" w:sz="2" w:space="0" w:color="000000"/>
              <w:bottom w:val="single" w:sz="2" w:space="0" w:color="000000"/>
            </w:tcBorders>
            <w:shd w:val="clear" w:color="auto" w:fill="auto"/>
            <w:vAlign w:val="center"/>
          </w:tcPr>
          <w:p w14:paraId="57A309DF" w14:textId="77777777" w:rsidR="008E12B5" w:rsidRDefault="008E12B5" w:rsidP="00C426CF">
            <w:pPr>
              <w:pStyle w:val="Zawartotabeli"/>
              <w:jc w:val="center"/>
              <w:rPr>
                <w:rFonts w:cs="Times New Roman"/>
                <w:sz w:val="22"/>
                <w:szCs w:val="22"/>
              </w:rPr>
            </w:pPr>
            <w:r>
              <w:rPr>
                <w:rFonts w:cs="Times New Roman"/>
                <w:sz w:val="22"/>
                <w:szCs w:val="22"/>
              </w:rPr>
              <w:t>89</w:t>
            </w:r>
          </w:p>
        </w:tc>
        <w:tc>
          <w:tcPr>
            <w:tcW w:w="1606" w:type="dxa"/>
            <w:tcBorders>
              <w:top w:val="single" w:sz="2" w:space="0" w:color="000000"/>
              <w:left w:val="single" w:sz="2" w:space="0" w:color="000000"/>
              <w:bottom w:val="single" w:sz="2" w:space="0" w:color="000000"/>
            </w:tcBorders>
            <w:shd w:val="clear" w:color="auto" w:fill="auto"/>
            <w:vAlign w:val="center"/>
          </w:tcPr>
          <w:p w14:paraId="24BE886E" w14:textId="77777777" w:rsidR="008E12B5" w:rsidRDefault="008E12B5" w:rsidP="00C426CF">
            <w:pPr>
              <w:pStyle w:val="Standard"/>
              <w:jc w:val="center"/>
              <w:rPr>
                <w:rFonts w:cs="Times New Roman"/>
              </w:rPr>
            </w:pPr>
            <w:r>
              <w:rPr>
                <w:rFonts w:cs="Times New Roman"/>
              </w:rPr>
              <w:t>nie zgłaszano</w:t>
            </w:r>
          </w:p>
        </w:tc>
        <w:tc>
          <w:tcPr>
            <w:tcW w:w="1607" w:type="dxa"/>
            <w:tcBorders>
              <w:top w:val="single" w:sz="2" w:space="0" w:color="000000"/>
              <w:left w:val="single" w:sz="2" w:space="0" w:color="000000"/>
              <w:bottom w:val="single" w:sz="2" w:space="0" w:color="000000"/>
            </w:tcBorders>
            <w:shd w:val="clear" w:color="auto" w:fill="auto"/>
            <w:vAlign w:val="center"/>
          </w:tcPr>
          <w:p w14:paraId="3C84A453" w14:textId="77777777" w:rsidR="008E12B5" w:rsidRDefault="008E12B5" w:rsidP="00C426CF">
            <w:pPr>
              <w:pStyle w:val="Zawartotabeli"/>
              <w:jc w:val="center"/>
              <w:rPr>
                <w:rFonts w:cs="Times New Roman"/>
                <w:sz w:val="22"/>
                <w:szCs w:val="22"/>
              </w:rPr>
            </w:pPr>
            <w:r>
              <w:rPr>
                <w:rFonts w:cs="Times New Roman"/>
                <w:sz w:val="22"/>
                <w:szCs w:val="22"/>
              </w:rPr>
              <w:t>nie zgłaszano</w:t>
            </w:r>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7A0DF1D" w14:textId="77777777" w:rsidR="008E12B5" w:rsidRDefault="008E12B5" w:rsidP="00C426CF">
            <w:pPr>
              <w:pStyle w:val="Standard"/>
              <w:jc w:val="center"/>
              <w:rPr>
                <w:rFonts w:cs="Times New Roman"/>
              </w:rPr>
            </w:pPr>
            <w:r>
              <w:rPr>
                <w:rFonts w:cs="Times New Roman"/>
              </w:rPr>
              <w:t>17</w:t>
            </w:r>
          </w:p>
        </w:tc>
      </w:tr>
      <w:tr w:rsidR="008E12B5" w14:paraId="04102CAC" w14:textId="77777777" w:rsidTr="00C426CF">
        <w:tc>
          <w:tcPr>
            <w:tcW w:w="1705" w:type="dxa"/>
            <w:tcBorders>
              <w:top w:val="single" w:sz="2" w:space="0" w:color="000000"/>
              <w:left w:val="single" w:sz="2" w:space="0" w:color="000000"/>
              <w:bottom w:val="single" w:sz="2" w:space="0" w:color="000000"/>
            </w:tcBorders>
            <w:shd w:val="clear" w:color="auto" w:fill="auto"/>
          </w:tcPr>
          <w:p w14:paraId="63A993A9" w14:textId="77777777" w:rsidR="008E12B5" w:rsidRDefault="008E12B5" w:rsidP="00C426CF">
            <w:pPr>
              <w:pStyle w:val="Standard"/>
              <w:snapToGrid w:val="0"/>
              <w:rPr>
                <w:rFonts w:cs="Times New Roman"/>
              </w:rPr>
            </w:pPr>
          </w:p>
          <w:p w14:paraId="7B92B49A" w14:textId="77777777" w:rsidR="008E12B5" w:rsidRDefault="008E12B5" w:rsidP="00C426CF">
            <w:pPr>
              <w:pStyle w:val="Standard"/>
              <w:rPr>
                <w:rFonts w:cs="Times New Roman"/>
                <w:b/>
              </w:rPr>
            </w:pPr>
            <w:r>
              <w:rPr>
                <w:rFonts w:cs="Times New Roman"/>
                <w:b/>
              </w:rPr>
              <w:t>Gmina i miasto Władysławowo</w:t>
            </w:r>
          </w:p>
        </w:tc>
        <w:tc>
          <w:tcPr>
            <w:tcW w:w="1508" w:type="dxa"/>
            <w:tcBorders>
              <w:top w:val="single" w:sz="2" w:space="0" w:color="000000"/>
              <w:left w:val="single" w:sz="2" w:space="0" w:color="000000"/>
              <w:bottom w:val="single" w:sz="2" w:space="0" w:color="000000"/>
            </w:tcBorders>
            <w:shd w:val="clear" w:color="auto" w:fill="auto"/>
            <w:vAlign w:val="center"/>
          </w:tcPr>
          <w:p w14:paraId="46276710" w14:textId="77777777" w:rsidR="008E12B5" w:rsidRDefault="008E12B5" w:rsidP="00C426CF">
            <w:pPr>
              <w:pStyle w:val="Zawartotabeli"/>
              <w:jc w:val="center"/>
              <w:rPr>
                <w:rFonts w:cs="Times New Roman"/>
                <w:sz w:val="22"/>
                <w:szCs w:val="22"/>
              </w:rPr>
            </w:pPr>
            <w:r>
              <w:rPr>
                <w:rFonts w:cs="Times New Roman"/>
                <w:sz w:val="22"/>
                <w:szCs w:val="22"/>
              </w:rPr>
              <w:t>31</w:t>
            </w:r>
          </w:p>
        </w:tc>
        <w:tc>
          <w:tcPr>
            <w:tcW w:w="1607" w:type="dxa"/>
            <w:tcBorders>
              <w:top w:val="single" w:sz="2" w:space="0" w:color="000000"/>
              <w:left w:val="single" w:sz="2" w:space="0" w:color="000000"/>
              <w:bottom w:val="single" w:sz="2" w:space="0" w:color="000000"/>
            </w:tcBorders>
            <w:shd w:val="clear" w:color="auto" w:fill="auto"/>
            <w:vAlign w:val="center"/>
          </w:tcPr>
          <w:p w14:paraId="70A9B909" w14:textId="77777777" w:rsidR="008E12B5" w:rsidRDefault="008E12B5" w:rsidP="00C426CF">
            <w:pPr>
              <w:pStyle w:val="Zawartotabeli"/>
              <w:jc w:val="center"/>
              <w:rPr>
                <w:rFonts w:cs="Times New Roman"/>
                <w:sz w:val="22"/>
                <w:szCs w:val="22"/>
              </w:rPr>
            </w:pPr>
            <w:r>
              <w:rPr>
                <w:rFonts w:cs="Times New Roman"/>
                <w:sz w:val="22"/>
                <w:szCs w:val="22"/>
              </w:rPr>
              <w:t>38</w:t>
            </w:r>
          </w:p>
        </w:tc>
        <w:tc>
          <w:tcPr>
            <w:tcW w:w="1606" w:type="dxa"/>
            <w:tcBorders>
              <w:top w:val="single" w:sz="2" w:space="0" w:color="000000"/>
              <w:left w:val="single" w:sz="2" w:space="0" w:color="000000"/>
              <w:bottom w:val="single" w:sz="2" w:space="0" w:color="000000"/>
            </w:tcBorders>
            <w:shd w:val="clear" w:color="auto" w:fill="auto"/>
            <w:vAlign w:val="center"/>
          </w:tcPr>
          <w:p w14:paraId="3A2C8183" w14:textId="77777777" w:rsidR="008E12B5" w:rsidRDefault="008E12B5" w:rsidP="00C426CF">
            <w:pPr>
              <w:pStyle w:val="Zawartotabeli"/>
              <w:jc w:val="center"/>
              <w:rPr>
                <w:rFonts w:cs="Times New Roman"/>
                <w:sz w:val="22"/>
                <w:szCs w:val="22"/>
              </w:rPr>
            </w:pPr>
            <w:r>
              <w:rPr>
                <w:rFonts w:cs="Times New Roman"/>
                <w:sz w:val="22"/>
                <w:szCs w:val="22"/>
              </w:rPr>
              <w:t>nie zgłaszano</w:t>
            </w:r>
          </w:p>
        </w:tc>
        <w:tc>
          <w:tcPr>
            <w:tcW w:w="1607" w:type="dxa"/>
            <w:tcBorders>
              <w:top w:val="single" w:sz="2" w:space="0" w:color="000000"/>
              <w:left w:val="single" w:sz="2" w:space="0" w:color="000000"/>
              <w:bottom w:val="single" w:sz="2" w:space="0" w:color="000000"/>
            </w:tcBorders>
            <w:shd w:val="clear" w:color="auto" w:fill="auto"/>
            <w:vAlign w:val="center"/>
          </w:tcPr>
          <w:p w14:paraId="58714027" w14:textId="77777777" w:rsidR="008E12B5" w:rsidRDefault="008E12B5" w:rsidP="00C426CF">
            <w:pPr>
              <w:pStyle w:val="Zawartotabeli"/>
              <w:jc w:val="center"/>
              <w:rPr>
                <w:rFonts w:cs="Times New Roman"/>
                <w:sz w:val="22"/>
                <w:szCs w:val="22"/>
              </w:rPr>
            </w:pPr>
            <w:r>
              <w:rPr>
                <w:rFonts w:cs="Times New Roman"/>
                <w:sz w:val="22"/>
                <w:szCs w:val="22"/>
              </w:rPr>
              <w:t>nie zgłaszano</w:t>
            </w:r>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BB6EF8A" w14:textId="77777777" w:rsidR="008E12B5" w:rsidRDefault="008E12B5" w:rsidP="00C426CF">
            <w:pPr>
              <w:pStyle w:val="Standard"/>
              <w:jc w:val="center"/>
              <w:rPr>
                <w:rFonts w:cs="Times New Roman"/>
              </w:rPr>
            </w:pPr>
            <w:r>
              <w:rPr>
                <w:rFonts w:cs="Times New Roman"/>
              </w:rPr>
              <w:t>15</w:t>
            </w:r>
          </w:p>
        </w:tc>
      </w:tr>
      <w:tr w:rsidR="008E12B5" w14:paraId="08CA96F3" w14:textId="77777777" w:rsidTr="00C426CF">
        <w:tc>
          <w:tcPr>
            <w:tcW w:w="1705" w:type="dxa"/>
            <w:tcBorders>
              <w:top w:val="single" w:sz="2" w:space="0" w:color="000000"/>
              <w:left w:val="single" w:sz="2" w:space="0" w:color="000000"/>
              <w:bottom w:val="single" w:sz="2" w:space="0" w:color="000000"/>
            </w:tcBorders>
            <w:shd w:val="clear" w:color="auto" w:fill="auto"/>
          </w:tcPr>
          <w:p w14:paraId="7B8E640D" w14:textId="77777777" w:rsidR="008E12B5" w:rsidRDefault="008E12B5" w:rsidP="00C426CF">
            <w:pPr>
              <w:pStyle w:val="Standard"/>
              <w:snapToGrid w:val="0"/>
              <w:rPr>
                <w:rFonts w:cs="Times New Roman"/>
              </w:rPr>
            </w:pPr>
          </w:p>
          <w:p w14:paraId="20A12EF3" w14:textId="77777777" w:rsidR="008E12B5" w:rsidRDefault="008E12B5" w:rsidP="00C426CF">
            <w:pPr>
              <w:pStyle w:val="Standard"/>
              <w:rPr>
                <w:rFonts w:cs="Times New Roman"/>
                <w:b/>
              </w:rPr>
            </w:pPr>
            <w:r>
              <w:rPr>
                <w:rFonts w:cs="Times New Roman"/>
                <w:b/>
              </w:rPr>
              <w:t>Gmina Kosakowo</w:t>
            </w:r>
          </w:p>
        </w:tc>
        <w:tc>
          <w:tcPr>
            <w:tcW w:w="1508" w:type="dxa"/>
            <w:tcBorders>
              <w:top w:val="single" w:sz="2" w:space="0" w:color="000000"/>
              <w:left w:val="single" w:sz="2" w:space="0" w:color="000000"/>
              <w:bottom w:val="single" w:sz="2" w:space="0" w:color="000000"/>
            </w:tcBorders>
            <w:shd w:val="clear" w:color="auto" w:fill="auto"/>
            <w:vAlign w:val="center"/>
          </w:tcPr>
          <w:p w14:paraId="6292ED3A" w14:textId="77777777" w:rsidR="008E12B5" w:rsidRDefault="008E12B5" w:rsidP="00C426CF">
            <w:pPr>
              <w:pStyle w:val="Zawartotabeli"/>
              <w:jc w:val="center"/>
              <w:rPr>
                <w:rFonts w:cs="Times New Roman"/>
                <w:sz w:val="22"/>
                <w:szCs w:val="22"/>
              </w:rPr>
            </w:pPr>
            <w:r>
              <w:rPr>
                <w:rFonts w:cs="Times New Roman"/>
                <w:sz w:val="22"/>
                <w:szCs w:val="22"/>
              </w:rPr>
              <w:t>52</w:t>
            </w:r>
          </w:p>
        </w:tc>
        <w:tc>
          <w:tcPr>
            <w:tcW w:w="1607" w:type="dxa"/>
            <w:tcBorders>
              <w:top w:val="single" w:sz="2" w:space="0" w:color="000000"/>
              <w:left w:val="single" w:sz="2" w:space="0" w:color="000000"/>
              <w:bottom w:val="single" w:sz="2" w:space="0" w:color="000000"/>
            </w:tcBorders>
            <w:shd w:val="clear" w:color="auto" w:fill="auto"/>
            <w:vAlign w:val="center"/>
          </w:tcPr>
          <w:p w14:paraId="39A3B8D1" w14:textId="77777777" w:rsidR="008E12B5" w:rsidRDefault="008E12B5" w:rsidP="00C426CF">
            <w:pPr>
              <w:pStyle w:val="Standard"/>
              <w:jc w:val="center"/>
              <w:rPr>
                <w:rFonts w:cs="Times New Roman"/>
              </w:rPr>
            </w:pPr>
            <w:r>
              <w:rPr>
                <w:rFonts w:cs="Times New Roman"/>
              </w:rPr>
              <w:t>61</w:t>
            </w:r>
          </w:p>
        </w:tc>
        <w:tc>
          <w:tcPr>
            <w:tcW w:w="1606" w:type="dxa"/>
            <w:tcBorders>
              <w:top w:val="single" w:sz="2" w:space="0" w:color="000000"/>
              <w:left w:val="single" w:sz="2" w:space="0" w:color="000000"/>
              <w:bottom w:val="single" w:sz="2" w:space="0" w:color="000000"/>
            </w:tcBorders>
            <w:shd w:val="clear" w:color="auto" w:fill="auto"/>
            <w:vAlign w:val="center"/>
          </w:tcPr>
          <w:p w14:paraId="58F5EF3C" w14:textId="77777777" w:rsidR="008E12B5" w:rsidRDefault="008E12B5" w:rsidP="00C426CF">
            <w:pPr>
              <w:pStyle w:val="Standard"/>
              <w:jc w:val="center"/>
              <w:rPr>
                <w:rFonts w:cs="Times New Roman"/>
              </w:rPr>
            </w:pPr>
            <w:r>
              <w:rPr>
                <w:rFonts w:cs="Times New Roman"/>
              </w:rPr>
              <w:t>19</w:t>
            </w:r>
          </w:p>
        </w:tc>
        <w:tc>
          <w:tcPr>
            <w:tcW w:w="1607" w:type="dxa"/>
            <w:tcBorders>
              <w:top w:val="single" w:sz="2" w:space="0" w:color="000000"/>
              <w:left w:val="single" w:sz="2" w:space="0" w:color="000000"/>
              <w:bottom w:val="single" w:sz="2" w:space="0" w:color="000000"/>
            </w:tcBorders>
            <w:shd w:val="clear" w:color="auto" w:fill="auto"/>
            <w:vAlign w:val="center"/>
          </w:tcPr>
          <w:p w14:paraId="6DE7AB4F" w14:textId="77777777" w:rsidR="008E12B5" w:rsidRDefault="008E12B5" w:rsidP="00C426CF">
            <w:pPr>
              <w:pStyle w:val="Standard"/>
              <w:jc w:val="center"/>
              <w:rPr>
                <w:rFonts w:cs="Times New Roman"/>
              </w:rPr>
            </w:pPr>
            <w:r>
              <w:rPr>
                <w:rFonts w:cs="Times New Roman"/>
              </w:rPr>
              <w:t>10</w:t>
            </w:r>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A3DFB8" w14:textId="77777777" w:rsidR="008E12B5" w:rsidRDefault="008E12B5" w:rsidP="00C426CF">
            <w:pPr>
              <w:pStyle w:val="Standard"/>
              <w:jc w:val="center"/>
              <w:rPr>
                <w:rFonts w:cs="Times New Roman"/>
              </w:rPr>
            </w:pPr>
            <w:r>
              <w:rPr>
                <w:rFonts w:cs="Times New Roman"/>
              </w:rPr>
              <w:t>23</w:t>
            </w:r>
          </w:p>
        </w:tc>
      </w:tr>
      <w:tr w:rsidR="008E12B5" w14:paraId="304F340A" w14:textId="77777777" w:rsidTr="00C426CF">
        <w:tc>
          <w:tcPr>
            <w:tcW w:w="1705" w:type="dxa"/>
            <w:tcBorders>
              <w:top w:val="single" w:sz="2" w:space="0" w:color="000000"/>
              <w:left w:val="single" w:sz="2" w:space="0" w:color="000000"/>
              <w:bottom w:val="single" w:sz="2" w:space="0" w:color="000000"/>
            </w:tcBorders>
            <w:shd w:val="clear" w:color="auto" w:fill="auto"/>
          </w:tcPr>
          <w:p w14:paraId="5F0D9A8D" w14:textId="77777777" w:rsidR="008E12B5" w:rsidRDefault="008E12B5" w:rsidP="00C426CF">
            <w:pPr>
              <w:pStyle w:val="Standard"/>
              <w:snapToGrid w:val="0"/>
              <w:rPr>
                <w:rFonts w:cs="Times New Roman"/>
              </w:rPr>
            </w:pPr>
          </w:p>
          <w:p w14:paraId="27EF0EDB" w14:textId="77777777" w:rsidR="008E12B5" w:rsidRDefault="008E12B5" w:rsidP="00C426CF">
            <w:pPr>
              <w:pStyle w:val="Standard"/>
              <w:rPr>
                <w:rFonts w:cs="Times New Roman"/>
                <w:b/>
              </w:rPr>
            </w:pPr>
            <w:r>
              <w:rPr>
                <w:rFonts w:cs="Times New Roman"/>
                <w:b/>
              </w:rPr>
              <w:t>Gmina Krokowa</w:t>
            </w:r>
          </w:p>
          <w:p w14:paraId="1919B629" w14:textId="77777777" w:rsidR="008E12B5" w:rsidRDefault="008E12B5" w:rsidP="00C426CF">
            <w:pPr>
              <w:pStyle w:val="Standard"/>
              <w:rPr>
                <w:rFonts w:cs="Times New Roman"/>
                <w:b/>
              </w:rPr>
            </w:pPr>
          </w:p>
        </w:tc>
        <w:tc>
          <w:tcPr>
            <w:tcW w:w="1508" w:type="dxa"/>
            <w:tcBorders>
              <w:top w:val="single" w:sz="2" w:space="0" w:color="000000"/>
              <w:left w:val="single" w:sz="2" w:space="0" w:color="000000"/>
              <w:bottom w:val="single" w:sz="2" w:space="0" w:color="000000"/>
            </w:tcBorders>
            <w:shd w:val="clear" w:color="auto" w:fill="auto"/>
            <w:vAlign w:val="center"/>
          </w:tcPr>
          <w:p w14:paraId="0A6E0B21" w14:textId="77777777" w:rsidR="008E12B5" w:rsidRDefault="008E12B5" w:rsidP="00C426CF">
            <w:pPr>
              <w:pStyle w:val="Zawartotabeli"/>
              <w:jc w:val="center"/>
              <w:rPr>
                <w:rFonts w:cs="Times New Roman"/>
                <w:sz w:val="22"/>
                <w:szCs w:val="22"/>
              </w:rPr>
            </w:pPr>
            <w:r>
              <w:rPr>
                <w:rFonts w:cs="Times New Roman"/>
                <w:sz w:val="22"/>
                <w:szCs w:val="22"/>
              </w:rPr>
              <w:t>6</w:t>
            </w:r>
          </w:p>
        </w:tc>
        <w:tc>
          <w:tcPr>
            <w:tcW w:w="1607" w:type="dxa"/>
            <w:tcBorders>
              <w:top w:val="single" w:sz="2" w:space="0" w:color="000000"/>
              <w:left w:val="single" w:sz="2" w:space="0" w:color="000000"/>
              <w:bottom w:val="single" w:sz="2" w:space="0" w:color="000000"/>
            </w:tcBorders>
            <w:shd w:val="clear" w:color="auto" w:fill="auto"/>
            <w:vAlign w:val="center"/>
          </w:tcPr>
          <w:p w14:paraId="3AADA85C" w14:textId="77777777" w:rsidR="008E12B5" w:rsidRDefault="008E12B5" w:rsidP="00C426CF">
            <w:pPr>
              <w:pStyle w:val="Zawartotabeli"/>
              <w:jc w:val="center"/>
              <w:rPr>
                <w:rFonts w:cs="Times New Roman"/>
                <w:sz w:val="22"/>
                <w:szCs w:val="22"/>
              </w:rPr>
            </w:pPr>
            <w:r>
              <w:rPr>
                <w:rFonts w:cs="Times New Roman"/>
                <w:sz w:val="22"/>
                <w:szCs w:val="22"/>
              </w:rPr>
              <w:t>23</w:t>
            </w:r>
          </w:p>
        </w:tc>
        <w:tc>
          <w:tcPr>
            <w:tcW w:w="1606" w:type="dxa"/>
            <w:tcBorders>
              <w:top w:val="single" w:sz="2" w:space="0" w:color="000000"/>
              <w:left w:val="single" w:sz="2" w:space="0" w:color="000000"/>
              <w:bottom w:val="single" w:sz="2" w:space="0" w:color="000000"/>
            </w:tcBorders>
            <w:shd w:val="clear" w:color="auto" w:fill="auto"/>
            <w:vAlign w:val="center"/>
          </w:tcPr>
          <w:p w14:paraId="3320B42E" w14:textId="77777777" w:rsidR="008E12B5" w:rsidRDefault="008E12B5" w:rsidP="00C426CF">
            <w:pPr>
              <w:pStyle w:val="Zawartotabeli"/>
              <w:jc w:val="center"/>
              <w:rPr>
                <w:rFonts w:cs="Times New Roman"/>
                <w:sz w:val="22"/>
                <w:szCs w:val="22"/>
              </w:rPr>
            </w:pPr>
            <w:r>
              <w:rPr>
                <w:rFonts w:cs="Times New Roman"/>
                <w:sz w:val="22"/>
                <w:szCs w:val="22"/>
              </w:rPr>
              <w:t>1</w:t>
            </w:r>
          </w:p>
        </w:tc>
        <w:tc>
          <w:tcPr>
            <w:tcW w:w="1607" w:type="dxa"/>
            <w:tcBorders>
              <w:top w:val="single" w:sz="2" w:space="0" w:color="000000"/>
              <w:left w:val="single" w:sz="2" w:space="0" w:color="000000"/>
              <w:bottom w:val="single" w:sz="2" w:space="0" w:color="000000"/>
            </w:tcBorders>
            <w:shd w:val="clear" w:color="auto" w:fill="auto"/>
            <w:vAlign w:val="center"/>
          </w:tcPr>
          <w:p w14:paraId="08AD0BA0" w14:textId="77777777" w:rsidR="008E12B5" w:rsidRDefault="008E12B5" w:rsidP="00C426CF">
            <w:pPr>
              <w:pStyle w:val="Zawartotabeli"/>
              <w:jc w:val="center"/>
              <w:rPr>
                <w:rFonts w:cs="Times New Roman"/>
                <w:sz w:val="22"/>
                <w:szCs w:val="22"/>
              </w:rPr>
            </w:pPr>
            <w:r>
              <w:rPr>
                <w:rFonts w:cs="Times New Roman"/>
                <w:sz w:val="22"/>
                <w:szCs w:val="22"/>
              </w:rPr>
              <w:t>nie zgłaszano</w:t>
            </w:r>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A3B477" w14:textId="77777777" w:rsidR="008E12B5" w:rsidRDefault="008E12B5" w:rsidP="00C426CF">
            <w:pPr>
              <w:pStyle w:val="Standard"/>
              <w:jc w:val="center"/>
              <w:rPr>
                <w:rFonts w:cs="Times New Roman"/>
              </w:rPr>
            </w:pPr>
            <w:r>
              <w:rPr>
                <w:rFonts w:cs="Times New Roman"/>
              </w:rPr>
              <w:t>0</w:t>
            </w:r>
          </w:p>
        </w:tc>
      </w:tr>
      <w:tr w:rsidR="008E12B5" w14:paraId="01D996B7" w14:textId="77777777" w:rsidTr="00C426CF">
        <w:tc>
          <w:tcPr>
            <w:tcW w:w="1705" w:type="dxa"/>
            <w:tcBorders>
              <w:top w:val="single" w:sz="2" w:space="0" w:color="000000"/>
              <w:left w:val="single" w:sz="2" w:space="0" w:color="000000"/>
              <w:bottom w:val="single" w:sz="2" w:space="0" w:color="000000"/>
            </w:tcBorders>
            <w:shd w:val="clear" w:color="auto" w:fill="auto"/>
          </w:tcPr>
          <w:p w14:paraId="698C3261" w14:textId="77777777" w:rsidR="008E12B5" w:rsidRDefault="008E12B5" w:rsidP="00C426CF">
            <w:pPr>
              <w:pStyle w:val="Standard"/>
              <w:snapToGrid w:val="0"/>
              <w:rPr>
                <w:rFonts w:cs="Times New Roman"/>
              </w:rPr>
            </w:pPr>
          </w:p>
          <w:p w14:paraId="4275AFC5" w14:textId="77777777" w:rsidR="008E12B5" w:rsidRDefault="008E12B5" w:rsidP="00C426CF">
            <w:pPr>
              <w:pStyle w:val="Standard"/>
              <w:rPr>
                <w:rFonts w:cs="Times New Roman"/>
                <w:b/>
              </w:rPr>
            </w:pPr>
            <w:r>
              <w:rPr>
                <w:rFonts w:cs="Times New Roman"/>
                <w:b/>
              </w:rPr>
              <w:t>Gmina Jastarnia</w:t>
            </w:r>
          </w:p>
        </w:tc>
        <w:tc>
          <w:tcPr>
            <w:tcW w:w="1508" w:type="dxa"/>
            <w:tcBorders>
              <w:top w:val="single" w:sz="2" w:space="0" w:color="000000"/>
              <w:left w:val="single" w:sz="2" w:space="0" w:color="000000"/>
              <w:bottom w:val="single" w:sz="2" w:space="0" w:color="000000"/>
            </w:tcBorders>
            <w:shd w:val="clear" w:color="auto" w:fill="auto"/>
            <w:vAlign w:val="center"/>
          </w:tcPr>
          <w:p w14:paraId="37E4EE0F" w14:textId="77777777" w:rsidR="008E12B5" w:rsidRDefault="008E12B5" w:rsidP="00C426CF">
            <w:pPr>
              <w:pStyle w:val="Zawartotabeli"/>
              <w:jc w:val="center"/>
              <w:rPr>
                <w:rFonts w:cs="Times New Roman"/>
                <w:sz w:val="22"/>
                <w:szCs w:val="22"/>
              </w:rPr>
            </w:pPr>
            <w:r>
              <w:rPr>
                <w:rFonts w:cs="Times New Roman"/>
                <w:sz w:val="22"/>
                <w:szCs w:val="22"/>
              </w:rPr>
              <w:t>11</w:t>
            </w:r>
          </w:p>
        </w:tc>
        <w:tc>
          <w:tcPr>
            <w:tcW w:w="1607" w:type="dxa"/>
            <w:tcBorders>
              <w:top w:val="single" w:sz="2" w:space="0" w:color="000000"/>
              <w:left w:val="single" w:sz="2" w:space="0" w:color="000000"/>
              <w:bottom w:val="single" w:sz="2" w:space="0" w:color="000000"/>
            </w:tcBorders>
            <w:shd w:val="clear" w:color="auto" w:fill="auto"/>
            <w:vAlign w:val="center"/>
          </w:tcPr>
          <w:p w14:paraId="648D98F4" w14:textId="77777777" w:rsidR="008E12B5" w:rsidRDefault="008E12B5" w:rsidP="00C426CF">
            <w:pPr>
              <w:pStyle w:val="Zawartotabeli"/>
              <w:jc w:val="center"/>
              <w:rPr>
                <w:rFonts w:cs="Times New Roman"/>
                <w:sz w:val="22"/>
                <w:szCs w:val="22"/>
              </w:rPr>
            </w:pPr>
            <w:r>
              <w:rPr>
                <w:rFonts w:cs="Times New Roman"/>
                <w:sz w:val="22"/>
                <w:szCs w:val="22"/>
              </w:rPr>
              <w:t>16</w:t>
            </w:r>
          </w:p>
        </w:tc>
        <w:tc>
          <w:tcPr>
            <w:tcW w:w="1606" w:type="dxa"/>
            <w:tcBorders>
              <w:top w:val="single" w:sz="2" w:space="0" w:color="000000"/>
              <w:left w:val="single" w:sz="2" w:space="0" w:color="000000"/>
              <w:bottom w:val="single" w:sz="2" w:space="0" w:color="000000"/>
            </w:tcBorders>
            <w:shd w:val="clear" w:color="auto" w:fill="auto"/>
            <w:vAlign w:val="center"/>
          </w:tcPr>
          <w:p w14:paraId="2731AAE0" w14:textId="77777777" w:rsidR="008E12B5" w:rsidRDefault="008E12B5" w:rsidP="00C426CF">
            <w:pPr>
              <w:pStyle w:val="Standard"/>
              <w:jc w:val="center"/>
              <w:rPr>
                <w:rFonts w:cs="Times New Roman"/>
              </w:rPr>
            </w:pPr>
            <w:r>
              <w:rPr>
                <w:rFonts w:cs="Times New Roman"/>
              </w:rPr>
              <w:t>nie zgłaszano</w:t>
            </w:r>
          </w:p>
        </w:tc>
        <w:tc>
          <w:tcPr>
            <w:tcW w:w="1607" w:type="dxa"/>
            <w:tcBorders>
              <w:top w:val="single" w:sz="2" w:space="0" w:color="000000"/>
              <w:left w:val="single" w:sz="2" w:space="0" w:color="000000"/>
              <w:bottom w:val="single" w:sz="2" w:space="0" w:color="000000"/>
            </w:tcBorders>
            <w:shd w:val="clear" w:color="auto" w:fill="auto"/>
            <w:vAlign w:val="center"/>
          </w:tcPr>
          <w:p w14:paraId="37750BDF" w14:textId="77777777" w:rsidR="008E12B5" w:rsidRDefault="008E12B5" w:rsidP="00C426CF">
            <w:pPr>
              <w:pStyle w:val="Standard"/>
              <w:jc w:val="center"/>
              <w:rPr>
                <w:rFonts w:cs="Times New Roman"/>
              </w:rPr>
            </w:pPr>
            <w:r>
              <w:rPr>
                <w:rFonts w:cs="Times New Roman"/>
              </w:rPr>
              <w:t>2</w:t>
            </w:r>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554234" w14:textId="77777777" w:rsidR="008E12B5" w:rsidRDefault="008E12B5" w:rsidP="00C426CF">
            <w:pPr>
              <w:pStyle w:val="Standard"/>
              <w:jc w:val="center"/>
              <w:rPr>
                <w:rFonts w:cs="Times New Roman"/>
              </w:rPr>
            </w:pPr>
            <w:r>
              <w:rPr>
                <w:rFonts w:cs="Times New Roman"/>
              </w:rPr>
              <w:t>2</w:t>
            </w:r>
          </w:p>
        </w:tc>
      </w:tr>
      <w:tr w:rsidR="008E12B5" w14:paraId="69ECD688" w14:textId="77777777" w:rsidTr="00C426CF">
        <w:tc>
          <w:tcPr>
            <w:tcW w:w="1705" w:type="dxa"/>
            <w:tcBorders>
              <w:top w:val="single" w:sz="2" w:space="0" w:color="000000"/>
              <w:left w:val="single" w:sz="2" w:space="0" w:color="000000"/>
              <w:bottom w:val="single" w:sz="2" w:space="0" w:color="000000"/>
            </w:tcBorders>
            <w:shd w:val="clear" w:color="auto" w:fill="auto"/>
          </w:tcPr>
          <w:p w14:paraId="1377AB72" w14:textId="77777777" w:rsidR="008E12B5" w:rsidRDefault="008E12B5" w:rsidP="00C426CF">
            <w:pPr>
              <w:pStyle w:val="Standard"/>
              <w:snapToGrid w:val="0"/>
              <w:rPr>
                <w:rFonts w:cs="Times New Roman"/>
              </w:rPr>
            </w:pPr>
          </w:p>
          <w:p w14:paraId="70F8FA66" w14:textId="77777777" w:rsidR="008E12B5" w:rsidRDefault="008E12B5" w:rsidP="00C426CF">
            <w:pPr>
              <w:pStyle w:val="Standard"/>
              <w:snapToGrid w:val="0"/>
              <w:rPr>
                <w:rFonts w:cs="Times New Roman"/>
                <w:b/>
                <w:bCs/>
              </w:rPr>
            </w:pPr>
            <w:r>
              <w:rPr>
                <w:rFonts w:cs="Times New Roman"/>
                <w:b/>
                <w:bCs/>
              </w:rPr>
              <w:t>Miasto</w:t>
            </w:r>
          </w:p>
          <w:p w14:paraId="1AAAFE90" w14:textId="77777777" w:rsidR="008E12B5" w:rsidRDefault="008E12B5" w:rsidP="00C426CF">
            <w:pPr>
              <w:pStyle w:val="Standard"/>
              <w:snapToGrid w:val="0"/>
              <w:rPr>
                <w:rFonts w:cs="Times New Roman"/>
                <w:b/>
                <w:bCs/>
              </w:rPr>
            </w:pPr>
            <w:r>
              <w:rPr>
                <w:rFonts w:cs="Times New Roman"/>
                <w:b/>
                <w:bCs/>
              </w:rPr>
              <w:t>Hel</w:t>
            </w:r>
          </w:p>
        </w:tc>
        <w:tc>
          <w:tcPr>
            <w:tcW w:w="1508" w:type="dxa"/>
            <w:tcBorders>
              <w:top w:val="single" w:sz="2" w:space="0" w:color="000000"/>
              <w:left w:val="single" w:sz="2" w:space="0" w:color="000000"/>
              <w:bottom w:val="single" w:sz="2" w:space="0" w:color="000000"/>
            </w:tcBorders>
            <w:shd w:val="clear" w:color="auto" w:fill="auto"/>
            <w:vAlign w:val="center"/>
          </w:tcPr>
          <w:p w14:paraId="2CF4962F" w14:textId="77777777" w:rsidR="008E12B5" w:rsidRDefault="008E12B5" w:rsidP="00C426CF">
            <w:pPr>
              <w:pStyle w:val="Zawartotabeli"/>
              <w:jc w:val="center"/>
              <w:rPr>
                <w:rFonts w:cs="Times New Roman"/>
                <w:sz w:val="22"/>
                <w:szCs w:val="22"/>
              </w:rPr>
            </w:pPr>
            <w:r>
              <w:rPr>
                <w:rFonts w:cs="Times New Roman"/>
                <w:sz w:val="22"/>
                <w:szCs w:val="22"/>
              </w:rPr>
              <w:t>6</w:t>
            </w:r>
          </w:p>
        </w:tc>
        <w:tc>
          <w:tcPr>
            <w:tcW w:w="1607" w:type="dxa"/>
            <w:tcBorders>
              <w:top w:val="single" w:sz="2" w:space="0" w:color="000000"/>
              <w:left w:val="single" w:sz="2" w:space="0" w:color="000000"/>
              <w:bottom w:val="single" w:sz="2" w:space="0" w:color="000000"/>
            </w:tcBorders>
            <w:shd w:val="clear" w:color="auto" w:fill="auto"/>
            <w:vAlign w:val="center"/>
          </w:tcPr>
          <w:p w14:paraId="3E324192" w14:textId="77777777" w:rsidR="008E12B5" w:rsidRDefault="008E12B5" w:rsidP="00C426CF">
            <w:pPr>
              <w:pStyle w:val="Zawartotabeli"/>
              <w:jc w:val="center"/>
              <w:rPr>
                <w:rFonts w:cs="Times New Roman"/>
                <w:sz w:val="22"/>
                <w:szCs w:val="22"/>
              </w:rPr>
            </w:pPr>
            <w:r>
              <w:rPr>
                <w:rFonts w:cs="Times New Roman"/>
                <w:sz w:val="22"/>
                <w:szCs w:val="22"/>
              </w:rPr>
              <w:t>8</w:t>
            </w:r>
          </w:p>
        </w:tc>
        <w:tc>
          <w:tcPr>
            <w:tcW w:w="1606" w:type="dxa"/>
            <w:tcBorders>
              <w:top w:val="single" w:sz="2" w:space="0" w:color="000000"/>
              <w:left w:val="single" w:sz="2" w:space="0" w:color="000000"/>
              <w:bottom w:val="single" w:sz="2" w:space="0" w:color="000000"/>
            </w:tcBorders>
            <w:shd w:val="clear" w:color="auto" w:fill="auto"/>
            <w:vAlign w:val="center"/>
          </w:tcPr>
          <w:p w14:paraId="290A563B" w14:textId="77777777" w:rsidR="008E12B5" w:rsidRDefault="008E12B5" w:rsidP="00C426CF">
            <w:pPr>
              <w:pStyle w:val="Zawartotabeli"/>
              <w:jc w:val="center"/>
              <w:rPr>
                <w:rFonts w:cs="Times New Roman"/>
                <w:sz w:val="22"/>
                <w:szCs w:val="22"/>
              </w:rPr>
            </w:pPr>
            <w:r>
              <w:rPr>
                <w:rFonts w:cs="Times New Roman"/>
                <w:sz w:val="22"/>
                <w:szCs w:val="22"/>
              </w:rPr>
              <w:t>nie zgłaszano</w:t>
            </w:r>
          </w:p>
        </w:tc>
        <w:tc>
          <w:tcPr>
            <w:tcW w:w="1607" w:type="dxa"/>
            <w:tcBorders>
              <w:top w:val="single" w:sz="2" w:space="0" w:color="000000"/>
              <w:left w:val="single" w:sz="2" w:space="0" w:color="000000"/>
              <w:bottom w:val="single" w:sz="2" w:space="0" w:color="000000"/>
            </w:tcBorders>
            <w:shd w:val="clear" w:color="auto" w:fill="auto"/>
            <w:vAlign w:val="center"/>
          </w:tcPr>
          <w:p w14:paraId="0C9AE742" w14:textId="77777777" w:rsidR="008E12B5" w:rsidRDefault="008E12B5" w:rsidP="00C426CF">
            <w:pPr>
              <w:pStyle w:val="Standard"/>
              <w:jc w:val="center"/>
              <w:rPr>
                <w:rFonts w:cs="Times New Roman"/>
              </w:rPr>
            </w:pPr>
            <w:r>
              <w:rPr>
                <w:rFonts w:cs="Times New Roman"/>
              </w:rPr>
              <w:t>nie zgłaszano</w:t>
            </w:r>
          </w:p>
        </w:tc>
        <w:tc>
          <w:tcPr>
            <w:tcW w:w="160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DA68FF1" w14:textId="77777777" w:rsidR="008E12B5" w:rsidRDefault="008E12B5" w:rsidP="00C426CF">
            <w:pPr>
              <w:pStyle w:val="Standard"/>
              <w:jc w:val="center"/>
              <w:rPr>
                <w:rFonts w:cs="Times New Roman"/>
              </w:rPr>
            </w:pPr>
            <w:r>
              <w:rPr>
                <w:rFonts w:cs="Times New Roman"/>
              </w:rPr>
              <w:t>nie zgłaszano</w:t>
            </w:r>
          </w:p>
        </w:tc>
      </w:tr>
    </w:tbl>
    <w:p w14:paraId="3DEF1246" w14:textId="77777777" w:rsidR="008E12B5" w:rsidRDefault="008E12B5" w:rsidP="008E12B5">
      <w:pPr>
        <w:pStyle w:val="Standard"/>
        <w:spacing w:line="360" w:lineRule="auto"/>
        <w:jc w:val="both"/>
        <w:rPr>
          <w:rFonts w:cs="Times New Roman"/>
          <w:i/>
          <w:iCs/>
          <w:sz w:val="20"/>
          <w:szCs w:val="20"/>
        </w:rPr>
      </w:pPr>
      <w:r>
        <w:rPr>
          <w:rFonts w:cs="Times New Roman"/>
          <w:i/>
          <w:iCs/>
        </w:rPr>
        <w:t>Tabela B: Formy przemocy – specyfika środowiska w Powiecie Puckim w 2019 - 2020 roku.</w:t>
      </w:r>
    </w:p>
    <w:p w14:paraId="179CCC5E" w14:textId="77777777" w:rsidR="008E12B5" w:rsidRDefault="008E12B5" w:rsidP="008E12B5">
      <w:pPr>
        <w:pStyle w:val="Standard"/>
        <w:spacing w:line="360" w:lineRule="auto"/>
        <w:jc w:val="both"/>
        <w:rPr>
          <w:rFonts w:cs="Times New Roman"/>
        </w:rPr>
      </w:pPr>
    </w:p>
    <w:p w14:paraId="7558E9D1" w14:textId="77777777" w:rsidR="008E12B5" w:rsidRDefault="008E12B5" w:rsidP="008E12B5">
      <w:pPr>
        <w:pStyle w:val="Standard"/>
        <w:spacing w:line="360" w:lineRule="auto"/>
        <w:jc w:val="center"/>
        <w:rPr>
          <w:rFonts w:cs="Arial"/>
          <w:b/>
          <w:bCs/>
        </w:rPr>
      </w:pPr>
      <w:r>
        <w:rPr>
          <w:rFonts w:cs="Arial"/>
          <w:b/>
          <w:bCs/>
        </w:rPr>
        <w:t xml:space="preserve">Oddziaływania </w:t>
      </w:r>
      <w:proofErr w:type="spellStart"/>
      <w:r>
        <w:rPr>
          <w:rFonts w:cs="Arial"/>
          <w:b/>
          <w:bCs/>
        </w:rPr>
        <w:t>korekcyjno</w:t>
      </w:r>
      <w:proofErr w:type="spellEnd"/>
      <w:r>
        <w:rPr>
          <w:rFonts w:cs="Arial"/>
          <w:b/>
          <w:bCs/>
        </w:rPr>
        <w:t xml:space="preserve"> – edukacyjne</w:t>
      </w:r>
    </w:p>
    <w:p w14:paraId="6F0EF58D" w14:textId="77777777" w:rsidR="008E12B5" w:rsidRDefault="008E12B5" w:rsidP="008E12B5">
      <w:pPr>
        <w:pStyle w:val="Standard"/>
        <w:spacing w:line="360" w:lineRule="auto"/>
        <w:jc w:val="both"/>
        <w:rPr>
          <w:b/>
          <w:bCs/>
        </w:rPr>
      </w:pPr>
    </w:p>
    <w:p w14:paraId="2BEF2187" w14:textId="77777777" w:rsidR="008E12B5" w:rsidRDefault="008E12B5" w:rsidP="008E12B5">
      <w:pPr>
        <w:pStyle w:val="Standard"/>
        <w:spacing w:line="360" w:lineRule="auto"/>
        <w:jc w:val="both"/>
        <w:rPr>
          <w:rFonts w:cs="Arial"/>
        </w:rPr>
      </w:pPr>
      <w:r>
        <w:rPr>
          <w:rFonts w:cs="Arial"/>
        </w:rPr>
        <w:tab/>
        <w:t xml:space="preserve">Wiele podmiotów powołanych do pracy na rzecz osób uwikłanych w przemoc najczęściej zajmuje się niesieniem pomocy osobom doznającym przemocy w rodzinie lub też świadkom przemocy domowej. Mało powszechne jest podejmowanie pracy z osobą stosującą przemoc. Kontakt ze sprawcą przemocy często ogranicza się do wizyt dzielnicowego lub rozmowy przedstawicieli zespołu interdyscyplinarnego ds. przemocy z osobą stosującą przemoc.  Możliwość skorzystania przez sprawcę z pomocy psychologicznej, terapeutycznej lub udziału w programie </w:t>
      </w:r>
      <w:proofErr w:type="spellStart"/>
      <w:r>
        <w:rPr>
          <w:rFonts w:cs="Arial"/>
        </w:rPr>
        <w:t>korekcyjno</w:t>
      </w:r>
      <w:proofErr w:type="spellEnd"/>
      <w:r>
        <w:rPr>
          <w:rFonts w:cs="Arial"/>
        </w:rPr>
        <w:t xml:space="preserve"> – </w:t>
      </w:r>
      <w:r>
        <w:rPr>
          <w:rFonts w:cs="Arial"/>
        </w:rPr>
        <w:lastRenderedPageBreak/>
        <w:t>edukacyjnym nie jest powszechna. Tymczasem na podstawie dotychczasowych doświadczeń, oddziaływań  i obserwacji możemy stwierdzić, iż powstrzymanie i zapobieganie zjawisku przemocy w rodzinie wymaga skupienia uwagi na obu stronach: osoba stosująca przemoc (sprawca) – osoba doznająca przemocy (ofiara).</w:t>
      </w:r>
    </w:p>
    <w:p w14:paraId="0FE602E6" w14:textId="77777777" w:rsidR="008E12B5" w:rsidRDefault="008E12B5" w:rsidP="008E12B5">
      <w:pPr>
        <w:pStyle w:val="Standard"/>
        <w:spacing w:line="360" w:lineRule="auto"/>
        <w:jc w:val="both"/>
        <w:rPr>
          <w:b/>
          <w:bCs/>
        </w:rPr>
      </w:pPr>
      <w:r>
        <w:rPr>
          <w:rFonts w:cs="Arial"/>
        </w:rPr>
        <w:tab/>
        <w:t xml:space="preserve">Program </w:t>
      </w:r>
      <w:proofErr w:type="spellStart"/>
      <w:r>
        <w:rPr>
          <w:rFonts w:cs="Arial"/>
        </w:rPr>
        <w:t>korekcyjno</w:t>
      </w:r>
      <w:proofErr w:type="spellEnd"/>
      <w:r>
        <w:rPr>
          <w:rFonts w:cs="Arial"/>
        </w:rPr>
        <w:t xml:space="preserve"> – edukacyjny jest formą oddziaływania na sprawców w celu nauczenia ich samokontroli, kształtowania u nich postawy partnerstwa i szacunku wobec bliskich</w:t>
      </w:r>
      <w:r>
        <w:rPr>
          <w:rFonts w:cs="Arial"/>
          <w:color w:val="FF0000"/>
        </w:rPr>
        <w:t xml:space="preserve"> </w:t>
      </w:r>
      <w:r>
        <w:rPr>
          <w:rFonts w:cs="Arial"/>
        </w:rPr>
        <w:t xml:space="preserve">oraz odpowiedzialności za popełnione czyny </w:t>
      </w:r>
      <w:proofErr w:type="spellStart"/>
      <w:r>
        <w:rPr>
          <w:rFonts w:cs="Arial"/>
        </w:rPr>
        <w:t>przemocowe</w:t>
      </w:r>
      <w:proofErr w:type="spellEnd"/>
      <w:r>
        <w:rPr>
          <w:rFonts w:cs="Arial"/>
        </w:rPr>
        <w:t>.</w:t>
      </w:r>
    </w:p>
    <w:p w14:paraId="0609F6A4" w14:textId="77777777" w:rsidR="008E12B5" w:rsidRDefault="008E12B5" w:rsidP="008E12B5">
      <w:pPr>
        <w:pStyle w:val="Standard"/>
        <w:spacing w:line="360" w:lineRule="auto"/>
        <w:jc w:val="both"/>
        <w:rPr>
          <w:b/>
          <w:bCs/>
        </w:rPr>
      </w:pPr>
      <w:r>
        <w:rPr>
          <w:rFonts w:cs="Arial"/>
        </w:rPr>
        <w:tab/>
        <w:t xml:space="preserve">Działania wzmacniające skuteczność ochrony ofiar przed sprawcami przemocy oraz działania powstrzymujące sprawców i prowadzące do zakończenia przemocy w rodzinie są niezbędne. Temu mają służyć programy </w:t>
      </w:r>
      <w:proofErr w:type="spellStart"/>
      <w:r>
        <w:rPr>
          <w:rFonts w:cs="Arial"/>
        </w:rPr>
        <w:t>korekcyjno</w:t>
      </w:r>
      <w:proofErr w:type="spellEnd"/>
      <w:r>
        <w:rPr>
          <w:rFonts w:cs="Arial"/>
        </w:rPr>
        <w:t xml:space="preserve"> - edukacyjne skierowane do  osób stosujących przemoc. Należy podkreślić, że pełnią one rolę pomocniczą. Podstawową rangę w przeciwdziałaniu przemocy domowej przypisuje się interwencji </w:t>
      </w:r>
      <w:proofErr w:type="spellStart"/>
      <w:r>
        <w:rPr>
          <w:rFonts w:cs="Arial"/>
        </w:rPr>
        <w:t>karno</w:t>
      </w:r>
      <w:proofErr w:type="spellEnd"/>
      <w:r>
        <w:rPr>
          <w:rFonts w:cs="Arial"/>
        </w:rPr>
        <w:t xml:space="preserve"> - administracyjnej. Takowa interwencja często jednak nie spełnia korektywnej roli w funkcjonowania rodziny z problemem przemocy</w:t>
      </w:r>
      <w:r>
        <w:rPr>
          <w:rFonts w:cs="Arial"/>
          <w:color w:val="FF0000"/>
        </w:rPr>
        <w:t>.</w:t>
      </w:r>
      <w:r>
        <w:rPr>
          <w:rFonts w:cs="Arial"/>
        </w:rPr>
        <w:t xml:space="preserve">  </w:t>
      </w:r>
    </w:p>
    <w:p w14:paraId="4747B730" w14:textId="77777777" w:rsidR="008E12B5" w:rsidRDefault="008E12B5" w:rsidP="008E12B5">
      <w:pPr>
        <w:spacing w:line="360" w:lineRule="auto"/>
        <w:ind w:firstLine="709"/>
        <w:jc w:val="both"/>
        <w:rPr>
          <w:sz w:val="24"/>
          <w:szCs w:val="24"/>
        </w:rPr>
      </w:pPr>
      <w:r>
        <w:rPr>
          <w:rFonts w:ascii="Times New Roman" w:hAnsi="Times New Roman" w:cs="Calibri"/>
          <w:bCs/>
          <w:iCs/>
          <w:sz w:val="24"/>
          <w:szCs w:val="24"/>
        </w:rPr>
        <w:t xml:space="preserve">Program </w:t>
      </w:r>
      <w:proofErr w:type="spellStart"/>
      <w:r>
        <w:rPr>
          <w:rFonts w:ascii="Times New Roman" w:hAnsi="Times New Roman" w:cs="Calibri"/>
          <w:bCs/>
          <w:iCs/>
          <w:sz w:val="24"/>
          <w:szCs w:val="24"/>
        </w:rPr>
        <w:t>korekcyjno</w:t>
      </w:r>
      <w:proofErr w:type="spellEnd"/>
      <w:r>
        <w:rPr>
          <w:rFonts w:ascii="Times New Roman" w:hAnsi="Times New Roman" w:cs="Calibri"/>
          <w:bCs/>
          <w:iCs/>
          <w:sz w:val="24"/>
          <w:szCs w:val="24"/>
        </w:rPr>
        <w:t xml:space="preserve"> – edukacyjny dla sprawców przemocy w rodzinie w Powiecie Puckim </w:t>
      </w:r>
      <w:r>
        <w:rPr>
          <w:rFonts w:ascii="Times New Roman" w:hAnsi="Times New Roman" w:cs="Times New Roman"/>
          <w:bCs/>
          <w:iCs/>
          <w:sz w:val="24"/>
          <w:szCs w:val="24"/>
        </w:rPr>
        <w:t>jest formą oddziaływań, która skupia w sobie zarówno modelowe, jak i autorskie pomysły osób realizujących program, elementy procesu grupowego jak i doświadczenia takich nurtów pracy                     z osobami stosującymi przemoc jak: podejście skoncentrowane na rozwiązaniach, program                        z Duluth, elementy terapii poznawczo-behawioralnej.</w:t>
      </w:r>
      <w:r>
        <w:rPr>
          <w:rFonts w:ascii="Times New Roman" w:hAnsi="Times New Roman" w:cs="Calibri"/>
          <w:b/>
          <w:bCs/>
          <w:sz w:val="24"/>
          <w:szCs w:val="24"/>
        </w:rPr>
        <w:t xml:space="preserve"> </w:t>
      </w:r>
      <w:r>
        <w:rPr>
          <w:rFonts w:ascii="Times New Roman" w:hAnsi="Times New Roman" w:cs="Times New Roman"/>
          <w:sz w:val="24"/>
          <w:szCs w:val="24"/>
        </w:rPr>
        <w:t xml:space="preserve">W myśl modelu „Duluth” - program koncentruje się na oddziaływaniach, które pozwalają uczestnikom zrozumieć przyczyny swoich zachowań </w:t>
      </w:r>
      <w:proofErr w:type="spellStart"/>
      <w:r>
        <w:rPr>
          <w:rFonts w:ascii="Times New Roman" w:hAnsi="Times New Roman" w:cs="Times New Roman"/>
          <w:sz w:val="24"/>
          <w:szCs w:val="24"/>
        </w:rPr>
        <w:t>przemocowych</w:t>
      </w:r>
      <w:proofErr w:type="spellEnd"/>
      <w:r>
        <w:rPr>
          <w:rFonts w:ascii="Times New Roman" w:hAnsi="Times New Roman" w:cs="Times New Roman"/>
          <w:sz w:val="24"/>
          <w:szCs w:val="24"/>
        </w:rPr>
        <w:t xml:space="preserve"> oraz zaplanować nowe sposoby funkcjonowania w rodzinie, pozbawione znamion przemocy. Istotnym elementem zajęć jest zrozumienie przez uczestników, czym jest przemoc, dlaczego się powtarza, jaki wpływ na jej występowanie ma potrzeba kontrolowania innych i jak wpływa na funkcjonowanie rodzinny. Osoby biorące udział w programie uczą się dostrzegać przejawy różnych rodzajów przemocy (fizycznej, psychicznej, finansowej), a także pracują nad zmianą swoich przekonań na temat przemocy oraz ról pełnionych przez członków rodziny. Ważnym celem zajęć jest wypracowanie przez osoby stosujące przemoc, umiejętności dostrzegania „sygnałów” zwiastujących możliwość reakcji </w:t>
      </w:r>
      <w:proofErr w:type="spellStart"/>
      <w:r>
        <w:rPr>
          <w:rFonts w:ascii="Times New Roman" w:hAnsi="Times New Roman" w:cs="Times New Roman"/>
          <w:sz w:val="24"/>
          <w:szCs w:val="24"/>
        </w:rPr>
        <w:t>przemocowej</w:t>
      </w:r>
      <w:proofErr w:type="spellEnd"/>
      <w:r>
        <w:rPr>
          <w:rFonts w:ascii="Times New Roman" w:hAnsi="Times New Roman" w:cs="Times New Roman"/>
          <w:sz w:val="24"/>
          <w:szCs w:val="24"/>
        </w:rPr>
        <w:t xml:space="preserve"> i wystarczająco szybkie podjęcia działań zapobiegawczych. Zajęcia dają też okazję do poznania skutecznych metod rozwiązywania konfliktów i komunikowania się z członkami rodziny. Dzięki temu osoby stosujące przemoc dostają niezbędne narzędzia pozwalające zastąpić dotychczas wyuczone zachowania </w:t>
      </w:r>
      <w:proofErr w:type="spellStart"/>
      <w:r>
        <w:rPr>
          <w:rFonts w:ascii="Times New Roman" w:hAnsi="Times New Roman" w:cs="Times New Roman"/>
          <w:sz w:val="24"/>
          <w:szCs w:val="24"/>
        </w:rPr>
        <w:t>przemocowe</w:t>
      </w:r>
      <w:proofErr w:type="spellEnd"/>
      <w:r>
        <w:rPr>
          <w:rFonts w:ascii="Times New Roman" w:hAnsi="Times New Roman" w:cs="Times New Roman"/>
          <w:sz w:val="24"/>
          <w:szCs w:val="24"/>
        </w:rPr>
        <w:t>, nowymi nastawionym na partnerskie funkcjonowanie  w rodzinie.</w:t>
      </w:r>
    </w:p>
    <w:p w14:paraId="254B7C76" w14:textId="77777777" w:rsidR="008E12B5" w:rsidRDefault="008E12B5" w:rsidP="008E12B5">
      <w:pPr>
        <w:pStyle w:val="Standard"/>
        <w:spacing w:line="360" w:lineRule="auto"/>
        <w:ind w:firstLine="709"/>
        <w:jc w:val="both"/>
        <w:rPr>
          <w:b/>
          <w:bCs/>
        </w:rPr>
      </w:pPr>
      <w:r>
        <w:rPr>
          <w:rFonts w:cs="Calibri"/>
        </w:rPr>
        <w:t xml:space="preserve">Aby efektywnie realizować program </w:t>
      </w:r>
      <w:proofErr w:type="spellStart"/>
      <w:r>
        <w:rPr>
          <w:rFonts w:cs="Calibri"/>
        </w:rPr>
        <w:t>korekcyjno</w:t>
      </w:r>
      <w:proofErr w:type="spellEnd"/>
      <w:r>
        <w:rPr>
          <w:rFonts w:cs="Calibri"/>
        </w:rPr>
        <w:t xml:space="preserve"> – edukacyjny, niezbędne jest utrzymanie stałej współpracy z innymi lokalnymi podmiotami działającymi w obszarze pomocy przeciwdziałania przemocy w rodzinie, zwłaszcza z Zespołami Interdyscyplinarnymi, Policją, OPS oraz Zespołem Sądowej Służby Kuratorskiej oraz innymi podmiotami realizującymi programy </w:t>
      </w:r>
      <w:proofErr w:type="spellStart"/>
      <w:r>
        <w:rPr>
          <w:rFonts w:cs="Calibri"/>
        </w:rPr>
        <w:t>korekcyjno</w:t>
      </w:r>
      <w:proofErr w:type="spellEnd"/>
      <w:r>
        <w:rPr>
          <w:rFonts w:cs="Calibri"/>
        </w:rPr>
        <w:t xml:space="preserve"> – </w:t>
      </w:r>
      <w:r>
        <w:rPr>
          <w:rFonts w:cs="Calibri"/>
        </w:rPr>
        <w:lastRenderedPageBreak/>
        <w:t>edukacyjne.</w:t>
      </w:r>
      <w:r>
        <w:rPr>
          <w:rFonts w:cs="Calibri"/>
          <w:color w:val="FF0000"/>
        </w:rPr>
        <w:t xml:space="preserve"> </w:t>
      </w:r>
      <w:r>
        <w:rPr>
          <w:rFonts w:cs="Calibri"/>
        </w:rPr>
        <w:t>Współpraca powinna być wykorzystywana zarówno do rekrutacji uczestników programu oraz oceny skuteczności i ewaluacji programu.</w:t>
      </w:r>
    </w:p>
    <w:p w14:paraId="5BF29468" w14:textId="77777777" w:rsidR="008E12B5" w:rsidRDefault="008E12B5" w:rsidP="008E12B5">
      <w:pPr>
        <w:pStyle w:val="Standard"/>
        <w:spacing w:line="360" w:lineRule="auto"/>
        <w:ind w:firstLine="993"/>
        <w:jc w:val="both"/>
        <w:rPr>
          <w:b/>
          <w:bCs/>
        </w:rPr>
      </w:pPr>
      <w:r>
        <w:rPr>
          <w:rFonts w:cs="Arial"/>
          <w:color w:val="000000"/>
        </w:rPr>
        <w:t xml:space="preserve">We wrześniu 2017 roku rozpoczęła się pierwsza edycja programu </w:t>
      </w:r>
      <w:proofErr w:type="spellStart"/>
      <w:r>
        <w:rPr>
          <w:rFonts w:cs="Arial"/>
          <w:color w:val="000000"/>
        </w:rPr>
        <w:t>korekcyjno</w:t>
      </w:r>
      <w:proofErr w:type="spellEnd"/>
      <w:r>
        <w:rPr>
          <w:rFonts w:cs="Arial"/>
          <w:color w:val="000000"/>
        </w:rPr>
        <w:t xml:space="preserve"> – edukacyjnego dla sprawców przemocy w rodzinie w powiecie puckim. W programie wzięło udział 5 uczestników (mężczyzn). Program ukończyło 3 uczestników. W roku 2018 prowadzona była                    II edycja programu, do którego przystąpiło 6 uczestników (w tym 1 kobieta), a ukończyło program 5 osób. W roku 2019, podczas III edycji – zakwalifikowano do </w:t>
      </w:r>
      <w:r>
        <w:rPr>
          <w:rFonts w:cs="Arial"/>
        </w:rPr>
        <w:t>grupy 6 osób</w:t>
      </w:r>
      <w:r>
        <w:rPr>
          <w:rFonts w:cs="Arial"/>
          <w:color w:val="000000"/>
        </w:rPr>
        <w:t>, zaś 5 uczestników ukończyło program.</w:t>
      </w:r>
      <w:r>
        <w:rPr>
          <w:rFonts w:cs="Arial"/>
          <w:b/>
          <w:bCs/>
          <w:color w:val="000000"/>
        </w:rPr>
        <w:t xml:space="preserve"> </w:t>
      </w:r>
      <w:r>
        <w:rPr>
          <w:rFonts w:cs="Arial"/>
          <w:color w:val="000000"/>
        </w:rPr>
        <w:t>W roku 2020 kwalifikację otrzymało 7 uczestników, ukończyło zaś Program 4.</w:t>
      </w:r>
    </w:p>
    <w:p w14:paraId="043435F2" w14:textId="77777777" w:rsidR="008E12B5" w:rsidRDefault="008E12B5" w:rsidP="008E12B5">
      <w:pPr>
        <w:pStyle w:val="Standard"/>
        <w:spacing w:line="360" w:lineRule="auto"/>
        <w:jc w:val="center"/>
        <w:rPr>
          <w:rFonts w:cs="Arial"/>
          <w:b/>
          <w:bCs/>
        </w:rPr>
      </w:pPr>
    </w:p>
    <w:p w14:paraId="6206486C" w14:textId="77777777" w:rsidR="008E12B5" w:rsidRDefault="008E12B5" w:rsidP="008E12B5">
      <w:pPr>
        <w:pStyle w:val="Standard"/>
        <w:spacing w:line="360" w:lineRule="auto"/>
        <w:jc w:val="center"/>
        <w:rPr>
          <w:b/>
          <w:bCs/>
        </w:rPr>
      </w:pPr>
      <w:r>
        <w:rPr>
          <w:rFonts w:cs="Arial"/>
          <w:b/>
          <w:bCs/>
        </w:rPr>
        <w:t>Podstawa prawna</w:t>
      </w:r>
    </w:p>
    <w:p w14:paraId="26154A53" w14:textId="77777777" w:rsidR="008E12B5" w:rsidRDefault="008E12B5" w:rsidP="008E12B5">
      <w:pPr>
        <w:pStyle w:val="Standard"/>
        <w:spacing w:line="360" w:lineRule="auto"/>
        <w:jc w:val="both"/>
        <w:rPr>
          <w:b/>
          <w:bCs/>
        </w:rPr>
      </w:pPr>
    </w:p>
    <w:p w14:paraId="19D12BFE" w14:textId="77777777" w:rsidR="008E12B5" w:rsidRDefault="008E12B5" w:rsidP="008E12B5">
      <w:pPr>
        <w:pStyle w:val="Standard"/>
        <w:spacing w:line="360" w:lineRule="auto"/>
        <w:jc w:val="both"/>
        <w:rPr>
          <w:rFonts w:cs="Arial"/>
          <w:color w:val="FF0000"/>
        </w:rPr>
      </w:pPr>
      <w:r>
        <w:rPr>
          <w:rFonts w:cs="Arial"/>
        </w:rPr>
        <w:tab/>
        <w:t xml:space="preserve">Opracowanie i realizacja programu oddziaływań </w:t>
      </w:r>
      <w:proofErr w:type="spellStart"/>
      <w:r>
        <w:rPr>
          <w:rFonts w:cs="Arial"/>
        </w:rPr>
        <w:t>korekcyjno</w:t>
      </w:r>
      <w:proofErr w:type="spellEnd"/>
      <w:r>
        <w:rPr>
          <w:rFonts w:cs="Arial"/>
        </w:rPr>
        <w:t xml:space="preserve"> – edukacyjnych dla osób stosujących przemoc w rodzinie jest zadaniem administracji rządowej realizowanym przez powiat (art. 6 ust. 4 pkt 2 ustawy z dnia 29 lipca 2005 r. o przeciwdziałaniu przemocy w rodzinie </w:t>
      </w:r>
      <w:proofErr w:type="spellStart"/>
      <w:r>
        <w:rPr>
          <w:rFonts w:cs="Arial"/>
        </w:rPr>
        <w:t>t.j</w:t>
      </w:r>
      <w:proofErr w:type="spellEnd"/>
      <w:r>
        <w:rPr>
          <w:rFonts w:cs="Arial"/>
        </w:rPr>
        <w:t>. Dz. U. z 2020 r. poz. 218),</w:t>
      </w:r>
    </w:p>
    <w:p w14:paraId="089180F3" w14:textId="77777777" w:rsidR="008E12B5" w:rsidRDefault="008E12B5" w:rsidP="008E12B5">
      <w:pPr>
        <w:pStyle w:val="Standard"/>
        <w:spacing w:line="360" w:lineRule="auto"/>
        <w:jc w:val="both"/>
        <w:rPr>
          <w:rFonts w:cs="Arial"/>
        </w:rPr>
      </w:pPr>
      <w:r>
        <w:rPr>
          <w:rFonts w:cs="Arial"/>
        </w:rPr>
        <w:t xml:space="preserve">Program oddziaływań  </w:t>
      </w:r>
      <w:proofErr w:type="spellStart"/>
      <w:r>
        <w:rPr>
          <w:rFonts w:cs="Arial"/>
        </w:rPr>
        <w:t>korekcyjno</w:t>
      </w:r>
      <w:proofErr w:type="spellEnd"/>
      <w:r>
        <w:rPr>
          <w:rFonts w:cs="Arial"/>
        </w:rPr>
        <w:t xml:space="preserve"> – edukacyjnych powinien być zgodny  z:</w:t>
      </w:r>
    </w:p>
    <w:p w14:paraId="510C9D4E" w14:textId="77777777" w:rsidR="008E12B5" w:rsidRDefault="008E12B5" w:rsidP="008E12B5">
      <w:pPr>
        <w:pStyle w:val="Standard"/>
        <w:numPr>
          <w:ilvl w:val="0"/>
          <w:numId w:val="8"/>
        </w:numPr>
        <w:spacing w:line="360" w:lineRule="auto"/>
        <w:jc w:val="both"/>
        <w:textAlignment w:val="auto"/>
        <w:rPr>
          <w:rFonts w:cs="Arial"/>
        </w:rPr>
      </w:pPr>
      <w:r>
        <w:rPr>
          <w:rFonts w:cs="Arial"/>
        </w:rPr>
        <w:t>Krajowym Programem Przeciwdziałania Przemocy w Rodzinie na rok 2021,</w:t>
      </w:r>
    </w:p>
    <w:p w14:paraId="6BFB878F" w14:textId="77777777" w:rsidR="008E12B5" w:rsidRDefault="008E12B5" w:rsidP="008E12B5">
      <w:pPr>
        <w:pStyle w:val="Standard"/>
        <w:numPr>
          <w:ilvl w:val="0"/>
          <w:numId w:val="8"/>
        </w:numPr>
        <w:spacing w:line="360" w:lineRule="auto"/>
        <w:jc w:val="both"/>
        <w:textAlignment w:val="auto"/>
        <w:rPr>
          <w:rFonts w:cs="Arial"/>
        </w:rPr>
      </w:pPr>
      <w:r>
        <w:rPr>
          <w:rFonts w:cs="Arial"/>
        </w:rPr>
        <w:t xml:space="preserve">Ustawą z dnia 29 lipca 2005 r. o przeciwdziałaniu przemocy w rodzinie ( </w:t>
      </w:r>
      <w:proofErr w:type="spellStart"/>
      <w:r>
        <w:rPr>
          <w:rFonts w:cs="Arial"/>
        </w:rPr>
        <w:t>t.j</w:t>
      </w:r>
      <w:proofErr w:type="spellEnd"/>
      <w:r>
        <w:rPr>
          <w:rFonts w:cs="Arial"/>
        </w:rPr>
        <w:t>. Dz. U. z 2020 r. poz. 218),</w:t>
      </w:r>
    </w:p>
    <w:p w14:paraId="2B8C6B11" w14:textId="77777777" w:rsidR="008E12B5" w:rsidRDefault="008E12B5" w:rsidP="008E12B5">
      <w:pPr>
        <w:pStyle w:val="Standard"/>
        <w:numPr>
          <w:ilvl w:val="0"/>
          <w:numId w:val="8"/>
        </w:numPr>
        <w:spacing w:line="360" w:lineRule="auto"/>
        <w:jc w:val="both"/>
        <w:textAlignment w:val="auto"/>
        <w:rPr>
          <w:rFonts w:cs="Arial"/>
        </w:rPr>
      </w:pPr>
      <w:r>
        <w:rPr>
          <w:rFonts w:cs="Arial"/>
        </w:rPr>
        <w:t>rozporządzeniem Ministra Pracy i Polityki Społecznej z dnia 22 lutego 2011 r. w sprawie standardu podstawowych usług świadczonych przez specjalistyczne ośrodki wsparcia dla ofiar przemocy w rodzinie, kwalifikacji osób zatrudnionych w tych ośrodkach, szczegółowych kierunków prowadzenia oddziaływań korekcyjno- edukacyjnych wobec osób stosujących przemoc w rodzinie oraz kwalifikacji osób prowadzących oddziaływania korekcyjno- edukacyjne  (Dz. U.   nr 50, poz. 259).</w:t>
      </w:r>
    </w:p>
    <w:p w14:paraId="44F4373A" w14:textId="77777777" w:rsidR="008E12B5" w:rsidRDefault="008E12B5" w:rsidP="008E12B5">
      <w:pPr>
        <w:pStyle w:val="Standard"/>
        <w:spacing w:line="360" w:lineRule="auto"/>
        <w:jc w:val="both"/>
        <w:rPr>
          <w:rFonts w:cs="Arial"/>
        </w:rPr>
      </w:pPr>
      <w:r>
        <w:rPr>
          <w:rFonts w:cs="Arial"/>
        </w:rPr>
        <w:tab/>
      </w:r>
      <w:r>
        <w:rPr>
          <w:rFonts w:cs="Arial"/>
        </w:rPr>
        <w:tab/>
      </w:r>
    </w:p>
    <w:p w14:paraId="67F793EB" w14:textId="77777777" w:rsidR="008E12B5" w:rsidRDefault="008E12B5" w:rsidP="008E12B5">
      <w:pPr>
        <w:pStyle w:val="Standard"/>
        <w:spacing w:line="360" w:lineRule="auto"/>
        <w:jc w:val="center"/>
        <w:rPr>
          <w:b/>
          <w:bCs/>
        </w:rPr>
      </w:pPr>
      <w:r>
        <w:rPr>
          <w:rFonts w:cs="Arial"/>
          <w:b/>
        </w:rPr>
        <w:t>Cele programu</w:t>
      </w:r>
    </w:p>
    <w:p w14:paraId="1FF29522" w14:textId="77777777" w:rsidR="008E12B5" w:rsidRDefault="008E12B5" w:rsidP="008E12B5">
      <w:pPr>
        <w:pStyle w:val="Standard"/>
        <w:spacing w:line="360" w:lineRule="auto"/>
        <w:jc w:val="both"/>
        <w:rPr>
          <w:b/>
          <w:bCs/>
        </w:rPr>
      </w:pPr>
    </w:p>
    <w:p w14:paraId="38500F5F" w14:textId="77777777" w:rsidR="008E12B5" w:rsidRDefault="008E12B5" w:rsidP="008E12B5">
      <w:pPr>
        <w:pStyle w:val="Standard"/>
        <w:spacing w:line="360" w:lineRule="auto"/>
        <w:jc w:val="both"/>
        <w:rPr>
          <w:rFonts w:cs="Arial"/>
        </w:rPr>
      </w:pPr>
      <w:r>
        <w:rPr>
          <w:rFonts w:cs="Arial"/>
        </w:rPr>
        <w:tab/>
        <w:t>Podstawowym celem działań programowych jest pomoc osobom stosującym przemoc                   w rodzinie w zaprzestaniu stosowania przemocy poprzez edukację mającą na celu:</w:t>
      </w:r>
    </w:p>
    <w:p w14:paraId="726A7711" w14:textId="77777777" w:rsidR="008E12B5" w:rsidRDefault="008E12B5" w:rsidP="008E12B5">
      <w:pPr>
        <w:pStyle w:val="Standard"/>
        <w:numPr>
          <w:ilvl w:val="0"/>
          <w:numId w:val="20"/>
        </w:numPr>
        <w:spacing w:line="360" w:lineRule="auto"/>
        <w:jc w:val="both"/>
        <w:textAlignment w:val="auto"/>
        <w:rPr>
          <w:rFonts w:cs="Arial"/>
        </w:rPr>
      </w:pPr>
      <w:r>
        <w:rPr>
          <w:rFonts w:cs="Arial"/>
        </w:rPr>
        <w:t>zmniejszenie skali zjawiska przemocy w rodzinie,</w:t>
      </w:r>
    </w:p>
    <w:p w14:paraId="7966B2EB" w14:textId="77777777" w:rsidR="008E12B5" w:rsidRDefault="008E12B5" w:rsidP="008E12B5">
      <w:pPr>
        <w:pStyle w:val="Standard"/>
        <w:numPr>
          <w:ilvl w:val="0"/>
          <w:numId w:val="15"/>
        </w:numPr>
        <w:spacing w:line="360" w:lineRule="auto"/>
        <w:jc w:val="both"/>
        <w:textAlignment w:val="auto"/>
        <w:rPr>
          <w:rFonts w:cs="Arial"/>
        </w:rPr>
      </w:pPr>
      <w:r>
        <w:rPr>
          <w:rFonts w:cs="Arial"/>
        </w:rPr>
        <w:t>zwiększenie skuteczności ochrony osoby doznającej przemocy w rodzinie,</w:t>
      </w:r>
    </w:p>
    <w:p w14:paraId="73EAE95D" w14:textId="77777777" w:rsidR="008E12B5" w:rsidRDefault="008E12B5" w:rsidP="008E12B5">
      <w:pPr>
        <w:pStyle w:val="Standard"/>
        <w:numPr>
          <w:ilvl w:val="3"/>
          <w:numId w:val="15"/>
        </w:numPr>
        <w:spacing w:line="360" w:lineRule="auto"/>
        <w:jc w:val="both"/>
        <w:textAlignment w:val="auto"/>
        <w:rPr>
          <w:rFonts w:cs="Arial"/>
        </w:rPr>
      </w:pPr>
      <w:r>
        <w:rPr>
          <w:rFonts w:cs="Arial"/>
        </w:rPr>
        <w:t>zwiększenie skuteczności działań interwencyjnych i korekcyjnych wobec osób stosujących przemoc w rodzinie,</w:t>
      </w:r>
    </w:p>
    <w:p w14:paraId="160788B4" w14:textId="77777777" w:rsidR="008E12B5" w:rsidRDefault="008E12B5" w:rsidP="008E12B5">
      <w:pPr>
        <w:pStyle w:val="Standard"/>
        <w:numPr>
          <w:ilvl w:val="0"/>
          <w:numId w:val="15"/>
        </w:numPr>
        <w:spacing w:line="360" w:lineRule="auto"/>
        <w:jc w:val="both"/>
        <w:textAlignment w:val="auto"/>
        <w:rPr>
          <w:rFonts w:cs="Arial"/>
        </w:rPr>
      </w:pPr>
      <w:r>
        <w:rPr>
          <w:rFonts w:cs="Arial"/>
        </w:rPr>
        <w:t>uświadomienie sprawcy przemocy czym jest przemoc,</w:t>
      </w:r>
    </w:p>
    <w:p w14:paraId="3A1414DE" w14:textId="77777777" w:rsidR="008E12B5" w:rsidRDefault="008E12B5" w:rsidP="008E12B5">
      <w:pPr>
        <w:pStyle w:val="Standard"/>
        <w:numPr>
          <w:ilvl w:val="0"/>
          <w:numId w:val="15"/>
        </w:numPr>
        <w:spacing w:line="360" w:lineRule="auto"/>
        <w:jc w:val="both"/>
        <w:textAlignment w:val="auto"/>
        <w:rPr>
          <w:rFonts w:cs="Arial"/>
        </w:rPr>
      </w:pPr>
      <w:r>
        <w:rPr>
          <w:rFonts w:cs="Arial"/>
        </w:rPr>
        <w:lastRenderedPageBreak/>
        <w:t xml:space="preserve">rozpoznawanie i zmianę zachowań typu </w:t>
      </w:r>
      <w:proofErr w:type="spellStart"/>
      <w:r>
        <w:rPr>
          <w:rFonts w:cs="Arial"/>
        </w:rPr>
        <w:t>przemocowego</w:t>
      </w:r>
      <w:proofErr w:type="spellEnd"/>
      <w:r>
        <w:rPr>
          <w:rFonts w:cs="Arial"/>
        </w:rPr>
        <w:t xml:space="preserve"> na rzecz partnerstwa,</w:t>
      </w:r>
    </w:p>
    <w:p w14:paraId="2F715A52" w14:textId="77777777" w:rsidR="008E12B5" w:rsidRDefault="008E12B5" w:rsidP="008E12B5">
      <w:pPr>
        <w:pStyle w:val="Standard"/>
        <w:numPr>
          <w:ilvl w:val="0"/>
          <w:numId w:val="15"/>
        </w:numPr>
        <w:spacing w:line="360" w:lineRule="auto"/>
        <w:jc w:val="both"/>
        <w:textAlignment w:val="auto"/>
        <w:rPr>
          <w:rFonts w:cs="Arial"/>
        </w:rPr>
      </w:pPr>
      <w:r>
        <w:rPr>
          <w:rFonts w:cs="Arial"/>
        </w:rPr>
        <w:t xml:space="preserve">rozpoznawanie przez sprawcę przemocy sygnałów ostrzegawczych zapowiadających zachowanie </w:t>
      </w:r>
      <w:proofErr w:type="spellStart"/>
      <w:r>
        <w:rPr>
          <w:rFonts w:cs="Arial"/>
        </w:rPr>
        <w:t>przemocowe</w:t>
      </w:r>
      <w:proofErr w:type="spellEnd"/>
      <w:r>
        <w:rPr>
          <w:rFonts w:cs="Arial"/>
        </w:rPr>
        <w:t>,</w:t>
      </w:r>
    </w:p>
    <w:p w14:paraId="2AA2D52E" w14:textId="77777777" w:rsidR="008E12B5" w:rsidRDefault="008E12B5" w:rsidP="008E12B5">
      <w:pPr>
        <w:pStyle w:val="Standard"/>
        <w:numPr>
          <w:ilvl w:val="0"/>
          <w:numId w:val="15"/>
        </w:numPr>
        <w:spacing w:line="360" w:lineRule="auto"/>
        <w:jc w:val="both"/>
        <w:textAlignment w:val="auto"/>
        <w:rPr>
          <w:rFonts w:cs="Arial"/>
        </w:rPr>
      </w:pPr>
      <w:r>
        <w:rPr>
          <w:rFonts w:cs="Arial"/>
        </w:rPr>
        <w:t>opracowanie „planu  bezpieczeństwa” zapobiegającemu użyciu siły i przemocy,</w:t>
      </w:r>
    </w:p>
    <w:p w14:paraId="43D913F0" w14:textId="77777777" w:rsidR="008E12B5" w:rsidRDefault="008E12B5" w:rsidP="008E12B5">
      <w:pPr>
        <w:pStyle w:val="Standard"/>
        <w:numPr>
          <w:ilvl w:val="0"/>
          <w:numId w:val="15"/>
        </w:numPr>
        <w:spacing w:line="360" w:lineRule="auto"/>
        <w:jc w:val="both"/>
        <w:textAlignment w:val="auto"/>
        <w:rPr>
          <w:rFonts w:cs="Arial"/>
        </w:rPr>
      </w:pPr>
      <w:r>
        <w:rPr>
          <w:rFonts w:cs="Arial"/>
        </w:rPr>
        <w:t>nabycie nowych umiejętności służących rozwiązywaniu sporów w rodzinie bez użycia agresji,</w:t>
      </w:r>
    </w:p>
    <w:p w14:paraId="79DEA9F0" w14:textId="77777777" w:rsidR="008E12B5" w:rsidRDefault="008E12B5" w:rsidP="008E12B5">
      <w:pPr>
        <w:pStyle w:val="Standard"/>
        <w:numPr>
          <w:ilvl w:val="0"/>
          <w:numId w:val="15"/>
        </w:numPr>
        <w:spacing w:line="360" w:lineRule="auto"/>
        <w:jc w:val="both"/>
        <w:textAlignment w:val="auto"/>
        <w:rPr>
          <w:rFonts w:cs="Arial"/>
        </w:rPr>
      </w:pPr>
      <w:r>
        <w:rPr>
          <w:rFonts w:cs="Arial"/>
        </w:rPr>
        <w:t>naukę umiejętności partnerskiego układania stosunków w rodzinie oraz uczenie się korzystania z pomocy innych,</w:t>
      </w:r>
    </w:p>
    <w:p w14:paraId="6E2A4E87" w14:textId="77777777" w:rsidR="008E12B5" w:rsidRDefault="008E12B5" w:rsidP="008E12B5">
      <w:pPr>
        <w:pStyle w:val="Standard"/>
        <w:numPr>
          <w:ilvl w:val="0"/>
          <w:numId w:val="15"/>
        </w:numPr>
        <w:spacing w:line="360" w:lineRule="auto"/>
        <w:jc w:val="both"/>
        <w:textAlignment w:val="auto"/>
        <w:rPr>
          <w:rFonts w:cs="Arial"/>
        </w:rPr>
      </w:pPr>
      <w:r>
        <w:rPr>
          <w:rFonts w:cs="Arial"/>
        </w:rPr>
        <w:t>kształtowanie umiejętności wychowawczych bez użycia przemocy,</w:t>
      </w:r>
    </w:p>
    <w:p w14:paraId="68137213" w14:textId="77777777" w:rsidR="008E12B5" w:rsidRDefault="008E12B5" w:rsidP="008E12B5">
      <w:pPr>
        <w:pStyle w:val="Standard"/>
        <w:numPr>
          <w:ilvl w:val="0"/>
          <w:numId w:val="15"/>
        </w:numPr>
        <w:spacing w:line="360" w:lineRule="auto"/>
        <w:jc w:val="both"/>
        <w:textAlignment w:val="auto"/>
        <w:rPr>
          <w:rFonts w:cs="Arial"/>
        </w:rPr>
      </w:pPr>
      <w:r>
        <w:rPr>
          <w:rFonts w:cs="Arial"/>
        </w:rPr>
        <w:t>realizację własnych potrzeb w sposób nie krzywdzący innych osób.</w:t>
      </w:r>
    </w:p>
    <w:p w14:paraId="4D0C256F" w14:textId="77777777" w:rsidR="008E12B5" w:rsidRDefault="008E12B5" w:rsidP="008E12B5">
      <w:pPr>
        <w:pStyle w:val="Standard"/>
        <w:tabs>
          <w:tab w:val="left" w:pos="180"/>
        </w:tabs>
        <w:spacing w:line="360" w:lineRule="auto"/>
        <w:jc w:val="both"/>
        <w:rPr>
          <w:rFonts w:cs="Arial"/>
        </w:rPr>
      </w:pPr>
      <w:r>
        <w:rPr>
          <w:rFonts w:cs="Arial"/>
        </w:rPr>
        <w:tab/>
      </w:r>
      <w:r>
        <w:rPr>
          <w:rFonts w:cs="Arial"/>
        </w:rPr>
        <w:tab/>
      </w:r>
    </w:p>
    <w:p w14:paraId="6604E7B1" w14:textId="77777777" w:rsidR="008E12B5" w:rsidRDefault="008E12B5" w:rsidP="008E12B5">
      <w:pPr>
        <w:pStyle w:val="Standard"/>
        <w:tabs>
          <w:tab w:val="left" w:pos="180"/>
        </w:tabs>
        <w:spacing w:line="360" w:lineRule="auto"/>
        <w:ind w:firstLine="709"/>
        <w:jc w:val="both"/>
        <w:rPr>
          <w:rFonts w:cs="Arial"/>
        </w:rPr>
      </w:pPr>
      <w:r>
        <w:rPr>
          <w:rFonts w:cs="Arial"/>
        </w:rPr>
        <w:t>Program nie stanowi formy osobistej psychoterapii sprawcy a jedynie koryguje jego niepożądane, szkodliwe zachowanie i postawy. Nie rezygnujemy jednak całkowicie z udzielania pomocy psychologicznej dla sprawców, która stanowi uzupełnienie oferty uczestnictwa w tym programie.</w:t>
      </w:r>
    </w:p>
    <w:p w14:paraId="65395F5E" w14:textId="77777777" w:rsidR="008E12B5" w:rsidRDefault="008E12B5" w:rsidP="008E12B5">
      <w:pPr>
        <w:pStyle w:val="Standard"/>
        <w:tabs>
          <w:tab w:val="left" w:pos="180"/>
        </w:tabs>
        <w:spacing w:line="360" w:lineRule="auto"/>
        <w:jc w:val="both"/>
        <w:rPr>
          <w:rFonts w:cs="Arial"/>
        </w:rPr>
      </w:pPr>
    </w:p>
    <w:p w14:paraId="650C92D4" w14:textId="77777777" w:rsidR="008E12B5" w:rsidRDefault="008E12B5" w:rsidP="008E12B5">
      <w:pPr>
        <w:pStyle w:val="Standard"/>
        <w:spacing w:line="360" w:lineRule="auto"/>
        <w:jc w:val="center"/>
        <w:rPr>
          <w:b/>
          <w:bCs/>
        </w:rPr>
      </w:pPr>
      <w:r>
        <w:rPr>
          <w:rFonts w:cs="Arial"/>
          <w:b/>
        </w:rPr>
        <w:t>Zawartość programu</w:t>
      </w:r>
    </w:p>
    <w:p w14:paraId="2E69CE9F" w14:textId="77777777" w:rsidR="008E12B5" w:rsidRDefault="008E12B5" w:rsidP="008E12B5">
      <w:pPr>
        <w:pStyle w:val="Standard"/>
        <w:spacing w:line="360" w:lineRule="auto"/>
        <w:jc w:val="both"/>
        <w:rPr>
          <w:b/>
          <w:bCs/>
        </w:rPr>
      </w:pPr>
    </w:p>
    <w:p w14:paraId="2C286A0D" w14:textId="77777777" w:rsidR="008E12B5" w:rsidRDefault="008E12B5" w:rsidP="008E12B5">
      <w:pPr>
        <w:pStyle w:val="Standard"/>
        <w:spacing w:line="360" w:lineRule="auto"/>
        <w:jc w:val="both"/>
        <w:rPr>
          <w:rFonts w:cs="Arial"/>
        </w:rPr>
      </w:pPr>
      <w:r>
        <w:rPr>
          <w:rFonts w:cs="Arial"/>
        </w:rPr>
        <w:tab/>
        <w:t>Zawartość merytoryczna programu skoncentrowana jest na osiągnięciu celu podstawowego   i zawiera elementy, które dostarczają wiedzy, tworzą okazje do poznania siebie oraz pozwalają na zmianę form myślenia i reagowania.</w:t>
      </w:r>
    </w:p>
    <w:p w14:paraId="257948B8" w14:textId="77777777" w:rsidR="008E12B5" w:rsidRDefault="008E12B5" w:rsidP="008E12B5">
      <w:pPr>
        <w:pStyle w:val="Standard"/>
        <w:spacing w:line="360" w:lineRule="auto"/>
        <w:ind w:firstLine="737"/>
        <w:jc w:val="both"/>
        <w:rPr>
          <w:rFonts w:cs="Arial"/>
        </w:rPr>
      </w:pPr>
      <w:r>
        <w:rPr>
          <w:rFonts w:cs="Arial"/>
        </w:rPr>
        <w:t>Najważniejszymi z tych elementów są:</w:t>
      </w:r>
    </w:p>
    <w:p w14:paraId="38E78613" w14:textId="77777777" w:rsidR="008E12B5" w:rsidRDefault="008E12B5" w:rsidP="008E12B5">
      <w:pPr>
        <w:pStyle w:val="Standard"/>
        <w:spacing w:line="360" w:lineRule="auto"/>
        <w:jc w:val="both"/>
        <w:rPr>
          <w:rFonts w:cs="Arial"/>
        </w:rPr>
      </w:pPr>
      <w:r>
        <w:rPr>
          <w:rFonts w:cs="Arial"/>
        </w:rPr>
        <w:t>1) Rozpoznanie diagnostyczne – uzyskanie i opracowanie informacji o funkcjonowaniu każdego                 z uczestników, jego sytuacji życiowej oraz specyfice przemocy, której był sprawcą,</w:t>
      </w:r>
    </w:p>
    <w:p w14:paraId="250F4877" w14:textId="77777777" w:rsidR="008E12B5" w:rsidRDefault="008E12B5" w:rsidP="008E12B5">
      <w:pPr>
        <w:pStyle w:val="Standard"/>
        <w:spacing w:line="360" w:lineRule="auto"/>
        <w:jc w:val="both"/>
        <w:rPr>
          <w:b/>
          <w:bCs/>
        </w:rPr>
      </w:pPr>
      <w:r>
        <w:rPr>
          <w:rFonts w:cs="Times New Roman"/>
        </w:rPr>
        <w:t>2) Edukacja - przekazywanie wiedzy odbywa się w sposób aktywizujący uczestników, między innymi przez prowadzenie otwartej dyskusji oraz odwoływanie się do indywidualnych doświadczeń,</w:t>
      </w:r>
    </w:p>
    <w:p w14:paraId="565BD499" w14:textId="77777777" w:rsidR="008E12B5" w:rsidRDefault="008E12B5" w:rsidP="008E12B5">
      <w:pPr>
        <w:pStyle w:val="Standard"/>
        <w:spacing w:line="360" w:lineRule="auto"/>
        <w:jc w:val="both"/>
        <w:rPr>
          <w:b/>
          <w:bCs/>
        </w:rPr>
      </w:pPr>
      <w:r>
        <w:rPr>
          <w:rFonts w:cs="Times New Roman"/>
        </w:rPr>
        <w:t>3) Praca nad rozpoznawaniem i zmianą przekonań i postaw osobistych poprzez analizę sytuacji przedstawionych w programie oraz swoich własnych sytuacji życiowych,</w:t>
      </w:r>
    </w:p>
    <w:p w14:paraId="1BF7C37B" w14:textId="77777777" w:rsidR="008E12B5" w:rsidRDefault="008E12B5" w:rsidP="008E12B5">
      <w:pPr>
        <w:pStyle w:val="Standard"/>
        <w:spacing w:line="360" w:lineRule="auto"/>
        <w:jc w:val="both"/>
        <w:rPr>
          <w:rFonts w:cs="Times New Roman"/>
        </w:rPr>
      </w:pPr>
      <w:r>
        <w:rPr>
          <w:rFonts w:cs="Times New Roman"/>
        </w:rPr>
        <w:t>4) Ćwiczenia praktyczne mające na celu wytworzenie nowych form myślenia i reagowania                          w relacjach z innymi ludźmi;</w:t>
      </w:r>
    </w:p>
    <w:p w14:paraId="0B130D9E" w14:textId="77777777" w:rsidR="008E12B5" w:rsidRDefault="008E12B5" w:rsidP="008E12B5">
      <w:pPr>
        <w:pStyle w:val="Textbody"/>
        <w:spacing w:line="360" w:lineRule="auto"/>
        <w:ind w:firstLine="737"/>
        <w:jc w:val="both"/>
        <w:rPr>
          <w:rFonts w:cs="Times New Roman"/>
        </w:rPr>
      </w:pPr>
    </w:p>
    <w:p w14:paraId="74FE2842" w14:textId="77777777" w:rsidR="008E12B5" w:rsidRDefault="008E12B5" w:rsidP="008E12B5">
      <w:pPr>
        <w:pStyle w:val="Textbody"/>
        <w:spacing w:line="360" w:lineRule="auto"/>
        <w:ind w:firstLine="737"/>
        <w:jc w:val="both"/>
        <w:rPr>
          <w:sz w:val="24"/>
          <w:szCs w:val="24"/>
        </w:rPr>
      </w:pPr>
      <w:r>
        <w:rPr>
          <w:rFonts w:cs="Times New Roman"/>
          <w:sz w:val="24"/>
          <w:szCs w:val="24"/>
        </w:rPr>
        <w:t>Podstawowe treści edukacyjne (bloki tematyczne) przekazywane w trakcie Programu:</w:t>
      </w:r>
    </w:p>
    <w:p w14:paraId="555B5F37" w14:textId="77777777" w:rsidR="008E12B5" w:rsidRDefault="008E12B5" w:rsidP="008E12B5">
      <w:pPr>
        <w:pStyle w:val="Textbody"/>
        <w:numPr>
          <w:ilvl w:val="0"/>
          <w:numId w:val="21"/>
        </w:numPr>
        <w:tabs>
          <w:tab w:val="left" w:pos="707"/>
        </w:tabs>
        <w:spacing w:before="28" w:after="28" w:line="360" w:lineRule="auto"/>
        <w:ind w:left="707" w:hanging="283"/>
        <w:jc w:val="both"/>
        <w:textAlignment w:val="auto"/>
        <w:rPr>
          <w:sz w:val="24"/>
          <w:szCs w:val="24"/>
        </w:rPr>
      </w:pPr>
      <w:r>
        <w:rPr>
          <w:rFonts w:cs="Times New Roman"/>
          <w:sz w:val="24"/>
          <w:szCs w:val="24"/>
        </w:rPr>
        <w:t>nie używanie przemocy,</w:t>
      </w:r>
    </w:p>
    <w:p w14:paraId="2D60A8E8" w14:textId="77777777" w:rsidR="008E12B5" w:rsidRDefault="008E12B5" w:rsidP="008E12B5">
      <w:pPr>
        <w:pStyle w:val="Textbody"/>
        <w:numPr>
          <w:ilvl w:val="0"/>
          <w:numId w:val="17"/>
        </w:numPr>
        <w:tabs>
          <w:tab w:val="left" w:pos="707"/>
        </w:tabs>
        <w:spacing w:before="28" w:after="28" w:line="360" w:lineRule="auto"/>
        <w:ind w:left="707" w:hanging="283"/>
        <w:jc w:val="both"/>
        <w:textAlignment w:val="auto"/>
        <w:rPr>
          <w:sz w:val="24"/>
          <w:szCs w:val="24"/>
        </w:rPr>
      </w:pPr>
      <w:r>
        <w:rPr>
          <w:rFonts w:cs="Times New Roman"/>
          <w:sz w:val="24"/>
          <w:szCs w:val="24"/>
        </w:rPr>
        <w:t>nie zastraszanie zachowania,</w:t>
      </w:r>
    </w:p>
    <w:p w14:paraId="703CA3A5" w14:textId="77777777" w:rsidR="008E12B5" w:rsidRDefault="008E12B5" w:rsidP="008E12B5">
      <w:pPr>
        <w:pStyle w:val="Textbody"/>
        <w:numPr>
          <w:ilvl w:val="0"/>
          <w:numId w:val="17"/>
        </w:numPr>
        <w:tabs>
          <w:tab w:val="left" w:pos="707"/>
        </w:tabs>
        <w:spacing w:before="28" w:after="28" w:line="360" w:lineRule="auto"/>
        <w:ind w:left="707" w:hanging="283"/>
        <w:jc w:val="both"/>
        <w:textAlignment w:val="auto"/>
        <w:rPr>
          <w:sz w:val="24"/>
          <w:szCs w:val="24"/>
        </w:rPr>
      </w:pPr>
      <w:r>
        <w:rPr>
          <w:rFonts w:cs="Times New Roman"/>
          <w:sz w:val="24"/>
          <w:szCs w:val="24"/>
        </w:rPr>
        <w:t>szacunek,</w:t>
      </w:r>
    </w:p>
    <w:p w14:paraId="615EE933" w14:textId="77777777" w:rsidR="008E12B5" w:rsidRDefault="008E12B5" w:rsidP="008E12B5">
      <w:pPr>
        <w:pStyle w:val="Textbody"/>
        <w:numPr>
          <w:ilvl w:val="0"/>
          <w:numId w:val="17"/>
        </w:numPr>
        <w:tabs>
          <w:tab w:val="left" w:pos="707"/>
        </w:tabs>
        <w:spacing w:before="28" w:after="28" w:line="360" w:lineRule="auto"/>
        <w:ind w:left="707" w:hanging="283"/>
        <w:jc w:val="both"/>
        <w:textAlignment w:val="auto"/>
        <w:rPr>
          <w:sz w:val="24"/>
          <w:szCs w:val="24"/>
        </w:rPr>
      </w:pPr>
      <w:r>
        <w:rPr>
          <w:rFonts w:cs="Times New Roman"/>
          <w:sz w:val="24"/>
          <w:szCs w:val="24"/>
        </w:rPr>
        <w:lastRenderedPageBreak/>
        <w:t>zaufanie i wsparcie</w:t>
      </w:r>
    </w:p>
    <w:p w14:paraId="112537E6" w14:textId="77777777" w:rsidR="008E12B5" w:rsidRDefault="008E12B5" w:rsidP="008E12B5">
      <w:pPr>
        <w:pStyle w:val="Textbody"/>
        <w:numPr>
          <w:ilvl w:val="0"/>
          <w:numId w:val="17"/>
        </w:numPr>
        <w:tabs>
          <w:tab w:val="left" w:pos="707"/>
        </w:tabs>
        <w:spacing w:before="28" w:after="28" w:line="360" w:lineRule="auto"/>
        <w:ind w:left="707" w:hanging="283"/>
        <w:jc w:val="both"/>
        <w:textAlignment w:val="auto"/>
        <w:rPr>
          <w:sz w:val="24"/>
          <w:szCs w:val="24"/>
        </w:rPr>
      </w:pPr>
      <w:r>
        <w:rPr>
          <w:rFonts w:cs="Times New Roman"/>
          <w:sz w:val="24"/>
          <w:szCs w:val="24"/>
        </w:rPr>
        <w:t>szczerość i odpowiedzialność,</w:t>
      </w:r>
    </w:p>
    <w:p w14:paraId="5BDE3B62" w14:textId="77777777" w:rsidR="008E12B5" w:rsidRDefault="008E12B5" w:rsidP="008E12B5">
      <w:pPr>
        <w:pStyle w:val="Textbody"/>
        <w:numPr>
          <w:ilvl w:val="0"/>
          <w:numId w:val="17"/>
        </w:numPr>
        <w:tabs>
          <w:tab w:val="left" w:pos="707"/>
        </w:tabs>
        <w:spacing w:before="28" w:after="28" w:line="360" w:lineRule="auto"/>
        <w:ind w:left="707" w:hanging="283"/>
        <w:jc w:val="both"/>
        <w:textAlignment w:val="auto"/>
        <w:rPr>
          <w:sz w:val="24"/>
          <w:szCs w:val="24"/>
        </w:rPr>
      </w:pPr>
      <w:r>
        <w:rPr>
          <w:rFonts w:cs="Times New Roman"/>
          <w:sz w:val="24"/>
          <w:szCs w:val="24"/>
        </w:rPr>
        <w:t>szacunek seksualny,</w:t>
      </w:r>
    </w:p>
    <w:p w14:paraId="77990DB8" w14:textId="77777777" w:rsidR="008E12B5" w:rsidRDefault="008E12B5" w:rsidP="008E12B5">
      <w:pPr>
        <w:pStyle w:val="Textbody"/>
        <w:numPr>
          <w:ilvl w:val="0"/>
          <w:numId w:val="17"/>
        </w:numPr>
        <w:tabs>
          <w:tab w:val="left" w:pos="707"/>
        </w:tabs>
        <w:spacing w:before="28" w:after="28" w:line="360" w:lineRule="auto"/>
        <w:ind w:left="707" w:hanging="283"/>
        <w:jc w:val="both"/>
        <w:textAlignment w:val="auto"/>
        <w:rPr>
          <w:sz w:val="24"/>
          <w:szCs w:val="24"/>
        </w:rPr>
      </w:pPr>
      <w:r>
        <w:rPr>
          <w:rFonts w:cs="Times New Roman"/>
          <w:sz w:val="24"/>
          <w:szCs w:val="24"/>
        </w:rPr>
        <w:t>partnerstwo,</w:t>
      </w:r>
    </w:p>
    <w:p w14:paraId="45B033FE" w14:textId="77777777" w:rsidR="008E12B5" w:rsidRDefault="008E12B5" w:rsidP="008E12B5">
      <w:pPr>
        <w:pStyle w:val="Textbody"/>
        <w:numPr>
          <w:ilvl w:val="0"/>
          <w:numId w:val="17"/>
        </w:numPr>
        <w:tabs>
          <w:tab w:val="left" w:pos="707"/>
        </w:tabs>
        <w:spacing w:before="28" w:after="28" w:line="360" w:lineRule="auto"/>
        <w:ind w:left="707" w:hanging="283"/>
        <w:jc w:val="both"/>
        <w:textAlignment w:val="auto"/>
        <w:rPr>
          <w:sz w:val="24"/>
          <w:szCs w:val="24"/>
        </w:rPr>
      </w:pPr>
      <w:r>
        <w:rPr>
          <w:rFonts w:cs="Times New Roman"/>
          <w:sz w:val="24"/>
          <w:szCs w:val="24"/>
        </w:rPr>
        <w:t>negocjacje i sprawiedliwość.</w:t>
      </w:r>
    </w:p>
    <w:p w14:paraId="13C783B3" w14:textId="77777777" w:rsidR="008E12B5" w:rsidRDefault="008E12B5" w:rsidP="008E12B5">
      <w:pPr>
        <w:pStyle w:val="Standard"/>
        <w:spacing w:line="360" w:lineRule="auto"/>
        <w:jc w:val="both"/>
        <w:rPr>
          <w:b/>
          <w:bCs/>
        </w:rPr>
      </w:pPr>
    </w:p>
    <w:p w14:paraId="68141722" w14:textId="77777777" w:rsidR="008E12B5" w:rsidRDefault="008E12B5" w:rsidP="008E12B5">
      <w:pPr>
        <w:pStyle w:val="Standard"/>
        <w:spacing w:line="360" w:lineRule="auto"/>
        <w:jc w:val="both"/>
        <w:rPr>
          <w:b/>
          <w:bCs/>
        </w:rPr>
      </w:pPr>
    </w:p>
    <w:p w14:paraId="65C85A87" w14:textId="77777777" w:rsidR="008E12B5" w:rsidRDefault="008E12B5" w:rsidP="008E12B5">
      <w:pPr>
        <w:pStyle w:val="Standard"/>
        <w:spacing w:line="360" w:lineRule="auto"/>
        <w:jc w:val="center"/>
        <w:rPr>
          <w:rFonts w:cs="Arial"/>
          <w:b/>
          <w:sz w:val="26"/>
          <w:szCs w:val="26"/>
        </w:rPr>
      </w:pPr>
      <w:r>
        <w:rPr>
          <w:rFonts w:cs="Arial"/>
          <w:b/>
        </w:rPr>
        <w:t>Zakładane rezultaty</w:t>
      </w:r>
    </w:p>
    <w:p w14:paraId="5245CB74" w14:textId="77777777" w:rsidR="008E12B5" w:rsidRDefault="008E12B5" w:rsidP="008E12B5">
      <w:pPr>
        <w:pStyle w:val="Standard"/>
        <w:spacing w:line="360" w:lineRule="auto"/>
        <w:jc w:val="both"/>
        <w:rPr>
          <w:b/>
          <w:bCs/>
        </w:rPr>
      </w:pPr>
    </w:p>
    <w:p w14:paraId="5A9AF5E2" w14:textId="77777777" w:rsidR="008E12B5" w:rsidRDefault="008E12B5" w:rsidP="008E12B5">
      <w:pPr>
        <w:pStyle w:val="Standard"/>
        <w:spacing w:line="360" w:lineRule="auto"/>
        <w:jc w:val="both"/>
        <w:rPr>
          <w:rFonts w:cs="Arial"/>
        </w:rPr>
      </w:pPr>
      <w:r>
        <w:rPr>
          <w:rFonts w:cs="Arial"/>
        </w:rPr>
        <w:tab/>
        <w:t>Działania diagnostyczne, edukacyjne i ćwiczenia mają przyczynić się do:</w:t>
      </w:r>
    </w:p>
    <w:p w14:paraId="05D7C9A7" w14:textId="77777777" w:rsidR="008E12B5" w:rsidRDefault="008E12B5" w:rsidP="008E12B5">
      <w:pPr>
        <w:pStyle w:val="Standard"/>
        <w:numPr>
          <w:ilvl w:val="0"/>
          <w:numId w:val="22"/>
        </w:numPr>
        <w:spacing w:line="360" w:lineRule="auto"/>
        <w:jc w:val="both"/>
        <w:textAlignment w:val="auto"/>
        <w:rPr>
          <w:rFonts w:cs="Arial"/>
        </w:rPr>
      </w:pPr>
      <w:r>
        <w:rPr>
          <w:rFonts w:cs="Arial"/>
        </w:rPr>
        <w:t>uświadomienia sprawcy czym jest przemoc,</w:t>
      </w:r>
    </w:p>
    <w:p w14:paraId="425FCA62" w14:textId="77777777" w:rsidR="008E12B5" w:rsidRDefault="008E12B5" w:rsidP="008E12B5">
      <w:pPr>
        <w:pStyle w:val="Standard"/>
        <w:numPr>
          <w:ilvl w:val="0"/>
          <w:numId w:val="9"/>
        </w:numPr>
        <w:spacing w:line="360" w:lineRule="auto"/>
        <w:jc w:val="both"/>
        <w:textAlignment w:val="auto"/>
        <w:rPr>
          <w:rFonts w:cs="Arial"/>
        </w:rPr>
      </w:pPr>
      <w:r>
        <w:rPr>
          <w:rFonts w:cs="Arial"/>
        </w:rPr>
        <w:t xml:space="preserve">uzyskania przez niego świadomości własnych zachowań </w:t>
      </w:r>
      <w:proofErr w:type="spellStart"/>
      <w:r>
        <w:rPr>
          <w:rFonts w:cs="Arial"/>
        </w:rPr>
        <w:t>przemocowych</w:t>
      </w:r>
      <w:proofErr w:type="spellEnd"/>
      <w:r>
        <w:rPr>
          <w:rFonts w:cs="Arial"/>
        </w:rPr>
        <w:t xml:space="preserve"> wobec bliskich,</w:t>
      </w:r>
    </w:p>
    <w:p w14:paraId="6FE3ECB6" w14:textId="77777777" w:rsidR="008E12B5" w:rsidRDefault="008E12B5" w:rsidP="008E12B5">
      <w:pPr>
        <w:pStyle w:val="Standard"/>
        <w:numPr>
          <w:ilvl w:val="8"/>
          <w:numId w:val="9"/>
        </w:numPr>
        <w:spacing w:line="360" w:lineRule="auto"/>
        <w:jc w:val="both"/>
        <w:textAlignment w:val="auto"/>
        <w:rPr>
          <w:rFonts w:cs="Arial"/>
        </w:rPr>
      </w:pPr>
      <w:r>
        <w:rPr>
          <w:rFonts w:cs="Arial"/>
        </w:rPr>
        <w:t>nabycia nowych umiejętności służących rozwiązywaniu konfliktów i sporów w rodzinie bez używania agresji;</w:t>
      </w:r>
    </w:p>
    <w:p w14:paraId="15FCFD87" w14:textId="77777777" w:rsidR="008E12B5" w:rsidRDefault="008E12B5" w:rsidP="008E12B5">
      <w:pPr>
        <w:pStyle w:val="Standard"/>
        <w:numPr>
          <w:ilvl w:val="0"/>
          <w:numId w:val="9"/>
        </w:numPr>
        <w:spacing w:line="360" w:lineRule="auto"/>
        <w:jc w:val="both"/>
        <w:textAlignment w:val="auto"/>
        <w:rPr>
          <w:rFonts w:cs="Arial"/>
        </w:rPr>
      </w:pPr>
      <w:r>
        <w:rPr>
          <w:rFonts w:cs="Arial"/>
        </w:rPr>
        <w:t xml:space="preserve">nabycia umiejętności partnerskiego współdziałania w rodzinie oraz korzystania z pomocy innych.   </w:t>
      </w:r>
    </w:p>
    <w:p w14:paraId="2596DDD1" w14:textId="77777777" w:rsidR="008E12B5" w:rsidRDefault="008E12B5" w:rsidP="008E12B5">
      <w:pPr>
        <w:pStyle w:val="Standard"/>
        <w:spacing w:line="360" w:lineRule="auto"/>
        <w:jc w:val="center"/>
        <w:rPr>
          <w:rFonts w:cs="Arial"/>
          <w:b/>
        </w:rPr>
      </w:pPr>
    </w:p>
    <w:p w14:paraId="27C85020" w14:textId="77777777" w:rsidR="008E12B5" w:rsidRDefault="008E12B5" w:rsidP="008E12B5">
      <w:pPr>
        <w:pStyle w:val="Standard"/>
        <w:spacing w:line="360" w:lineRule="auto"/>
        <w:jc w:val="center"/>
        <w:rPr>
          <w:b/>
          <w:bCs/>
        </w:rPr>
      </w:pPr>
      <w:r>
        <w:rPr>
          <w:rFonts w:cs="Arial"/>
          <w:b/>
        </w:rPr>
        <w:t>Czas realizacji programu</w:t>
      </w:r>
    </w:p>
    <w:p w14:paraId="4AB6B41D" w14:textId="77777777" w:rsidR="008E12B5" w:rsidRDefault="008E12B5" w:rsidP="008E12B5">
      <w:pPr>
        <w:pStyle w:val="Standard"/>
        <w:spacing w:line="360" w:lineRule="auto"/>
        <w:jc w:val="both"/>
        <w:rPr>
          <w:b/>
          <w:bCs/>
        </w:rPr>
      </w:pPr>
    </w:p>
    <w:p w14:paraId="5E28AA3B" w14:textId="77777777" w:rsidR="008E12B5" w:rsidRDefault="008E12B5" w:rsidP="008E12B5">
      <w:pPr>
        <w:pStyle w:val="Standard"/>
        <w:spacing w:line="360" w:lineRule="auto"/>
        <w:jc w:val="both"/>
        <w:rPr>
          <w:b/>
          <w:bCs/>
        </w:rPr>
      </w:pPr>
      <w:r>
        <w:rPr>
          <w:rFonts w:cs="Arial"/>
        </w:rPr>
        <w:tab/>
        <w:t xml:space="preserve">Program </w:t>
      </w:r>
      <w:proofErr w:type="spellStart"/>
      <w:r>
        <w:rPr>
          <w:rFonts w:cs="Arial"/>
        </w:rPr>
        <w:t>korekcyjno</w:t>
      </w:r>
      <w:proofErr w:type="spellEnd"/>
      <w:r>
        <w:rPr>
          <w:rFonts w:cs="Arial"/>
        </w:rPr>
        <w:t xml:space="preserve"> – edukacyjny dla osób stosujących przemoc w rodzinie na terenie Powiatu Puckiego prowadzony będzie w latach 2021 - 2025 w warunkach wolnościowych.              W każdym roku prowadzenia programu zakłada się zrealizowanie 1 pełnego cyklu programu.</w:t>
      </w:r>
    </w:p>
    <w:p w14:paraId="59177046" w14:textId="77777777" w:rsidR="008E12B5" w:rsidRDefault="008E12B5" w:rsidP="008E12B5">
      <w:pPr>
        <w:pStyle w:val="Standard"/>
        <w:spacing w:line="360" w:lineRule="auto"/>
        <w:ind w:firstLine="737"/>
        <w:jc w:val="both"/>
        <w:rPr>
          <w:b/>
          <w:bCs/>
        </w:rPr>
      </w:pPr>
      <w:r>
        <w:rPr>
          <w:rFonts w:cs="Arial"/>
        </w:rPr>
        <w:t>Na konsultacje indywidualne dla uczestników programu – przewiduje się 27 godzin. Konsultacje odbywać się będą raz w miesiącu i trwać będą od stycznia do września każdego roku. Każdy uczestnik programu zobowiązany jest do odbycia minimum 1 konsultacji indywidualnej       w trakcie trwania programu.</w:t>
      </w:r>
    </w:p>
    <w:p w14:paraId="733B1B46" w14:textId="77777777" w:rsidR="008E12B5" w:rsidRDefault="008E12B5" w:rsidP="008E12B5">
      <w:pPr>
        <w:pStyle w:val="Standard"/>
        <w:spacing w:line="360" w:lineRule="auto"/>
        <w:ind w:firstLine="737"/>
        <w:jc w:val="both"/>
        <w:rPr>
          <w:b/>
          <w:bCs/>
        </w:rPr>
      </w:pPr>
      <w:r>
        <w:rPr>
          <w:rFonts w:cs="Arial"/>
        </w:rPr>
        <w:t xml:space="preserve">Zajęcia grupowe rozpoczynają się we wrześniu i trwają do grudnia każdego roku realizowania programu – </w:t>
      </w:r>
      <w:r>
        <w:rPr>
          <w:rFonts w:cs="Arial"/>
          <w:iCs/>
        </w:rPr>
        <w:t>z założeniem, że przerwy między zajęciami nie mogą być dłuższe niż                 1 tydzień</w:t>
      </w:r>
      <w:r>
        <w:rPr>
          <w:rFonts w:cs="Arial"/>
        </w:rPr>
        <w:t>.</w:t>
      </w:r>
      <w:r>
        <w:rPr>
          <w:rFonts w:cs="Arial"/>
          <w:color w:val="FF0000"/>
        </w:rPr>
        <w:t xml:space="preserve"> </w:t>
      </w:r>
      <w:r>
        <w:rPr>
          <w:rFonts w:cs="Arial"/>
        </w:rPr>
        <w:t>Ilość godzin przeznaczona na zajęcia grupowe wynosi  60.</w:t>
      </w:r>
    </w:p>
    <w:p w14:paraId="3D923135" w14:textId="77777777" w:rsidR="008E12B5" w:rsidRDefault="008E12B5" w:rsidP="008E12B5">
      <w:pPr>
        <w:pStyle w:val="Standard"/>
        <w:spacing w:line="360" w:lineRule="auto"/>
        <w:jc w:val="both"/>
        <w:rPr>
          <w:rFonts w:cs="Arial"/>
        </w:rPr>
      </w:pPr>
    </w:p>
    <w:p w14:paraId="2C76A3EF" w14:textId="77777777" w:rsidR="008E12B5" w:rsidRDefault="008E12B5" w:rsidP="008E12B5">
      <w:pPr>
        <w:pStyle w:val="Standard"/>
        <w:spacing w:line="360" w:lineRule="auto"/>
        <w:jc w:val="center"/>
        <w:rPr>
          <w:b/>
          <w:bCs/>
        </w:rPr>
      </w:pPr>
      <w:r>
        <w:rPr>
          <w:rFonts w:cs="Arial"/>
          <w:b/>
        </w:rPr>
        <w:t>Sposób realizacji programu</w:t>
      </w:r>
    </w:p>
    <w:p w14:paraId="5E7BCDF5" w14:textId="77777777" w:rsidR="008E12B5" w:rsidRDefault="008E12B5" w:rsidP="008E12B5">
      <w:pPr>
        <w:pStyle w:val="Standard"/>
        <w:spacing w:line="360" w:lineRule="auto"/>
        <w:jc w:val="both"/>
        <w:rPr>
          <w:b/>
          <w:bCs/>
        </w:rPr>
      </w:pPr>
    </w:p>
    <w:p w14:paraId="4E990A71" w14:textId="77777777" w:rsidR="008E12B5" w:rsidRDefault="008E12B5" w:rsidP="008E12B5">
      <w:pPr>
        <w:pStyle w:val="Standard"/>
        <w:spacing w:line="360" w:lineRule="auto"/>
        <w:jc w:val="both"/>
        <w:rPr>
          <w:rFonts w:cs="Arial"/>
        </w:rPr>
      </w:pPr>
      <w:r>
        <w:rPr>
          <w:rFonts w:cs="Arial"/>
        </w:rPr>
        <w:tab/>
        <w:t xml:space="preserve">Program </w:t>
      </w:r>
      <w:proofErr w:type="spellStart"/>
      <w:r>
        <w:rPr>
          <w:rFonts w:cs="Arial"/>
        </w:rPr>
        <w:t>korekcyjno</w:t>
      </w:r>
      <w:proofErr w:type="spellEnd"/>
      <w:r>
        <w:rPr>
          <w:rFonts w:cs="Arial"/>
        </w:rPr>
        <w:t xml:space="preserve"> - edukacyjny dla sprawców przemocy domowej w formie dostosowanej do warunków wolnościowych w jednym cyklu zakłada przeprowadzenie konsultacji indywidualnych kwalifikujących do udziału w programie oraz  edukacyjne zajęcia grupowe.  Planowo program </w:t>
      </w:r>
      <w:r>
        <w:rPr>
          <w:rFonts w:cs="Arial"/>
        </w:rPr>
        <w:lastRenderedPageBreak/>
        <w:t>realizowany będzie w małych grupach – maksymalna ilość uczestników wynosi 15 osób. Przeważającą formą zajęć są zajęcia grupowe.</w:t>
      </w:r>
    </w:p>
    <w:p w14:paraId="6032741B" w14:textId="77777777" w:rsidR="008E12B5" w:rsidRDefault="008E12B5" w:rsidP="008E12B5">
      <w:pPr>
        <w:pStyle w:val="Standard"/>
        <w:spacing w:line="360" w:lineRule="auto"/>
        <w:jc w:val="both"/>
        <w:rPr>
          <w:rFonts w:cs="Arial"/>
        </w:rPr>
      </w:pPr>
    </w:p>
    <w:p w14:paraId="0A9D0E99" w14:textId="77777777" w:rsidR="008E12B5" w:rsidRDefault="008E12B5" w:rsidP="008E12B5">
      <w:pPr>
        <w:pStyle w:val="Standard"/>
        <w:spacing w:line="360" w:lineRule="auto"/>
        <w:jc w:val="center"/>
        <w:rPr>
          <w:b/>
          <w:bCs/>
        </w:rPr>
      </w:pPr>
      <w:r>
        <w:rPr>
          <w:rFonts w:cs="Arial"/>
          <w:b/>
        </w:rPr>
        <w:t>Nabór i selekcja uczestników programu</w:t>
      </w:r>
    </w:p>
    <w:p w14:paraId="4645AE71" w14:textId="77777777" w:rsidR="008E12B5" w:rsidRDefault="008E12B5" w:rsidP="008E12B5">
      <w:pPr>
        <w:pStyle w:val="Standard"/>
        <w:spacing w:line="360" w:lineRule="auto"/>
        <w:jc w:val="both"/>
        <w:rPr>
          <w:b/>
          <w:bCs/>
        </w:rPr>
      </w:pPr>
    </w:p>
    <w:p w14:paraId="7A41FAFE" w14:textId="77777777" w:rsidR="008E12B5" w:rsidRDefault="008E12B5" w:rsidP="008E12B5">
      <w:pPr>
        <w:pStyle w:val="Standard"/>
        <w:spacing w:line="360" w:lineRule="auto"/>
        <w:jc w:val="both"/>
        <w:rPr>
          <w:rFonts w:cs="Arial"/>
        </w:rPr>
      </w:pPr>
      <w:r>
        <w:rPr>
          <w:rFonts w:cs="Arial"/>
        </w:rPr>
        <w:tab/>
        <w:t>Adresatami niniejszego programu są dorosłe osoby stosujące przemoc domową – zarówno mężczyźni jak i kobiety, dlatego zasadniczym warunkiem przyjęcia do programu jest uznanie przez nich faktu stosowania przemocy we własnej rodzinie.</w:t>
      </w:r>
    </w:p>
    <w:p w14:paraId="5046C939" w14:textId="77777777" w:rsidR="008E12B5" w:rsidRDefault="008E12B5" w:rsidP="008E12B5">
      <w:pPr>
        <w:pStyle w:val="Standard"/>
        <w:spacing w:line="360" w:lineRule="auto"/>
        <w:jc w:val="both"/>
        <w:rPr>
          <w:b/>
          <w:bCs/>
        </w:rPr>
      </w:pPr>
      <w:r>
        <w:rPr>
          <w:rFonts w:cs="Arial"/>
        </w:rPr>
        <w:t>1.  Uczestnikami programu mogą być dorosłe osoby – zarówno kobiety jak i mężczyźni, którzy:</w:t>
      </w:r>
    </w:p>
    <w:p w14:paraId="46A27FBA" w14:textId="77777777" w:rsidR="008E12B5" w:rsidRDefault="008E12B5" w:rsidP="008E12B5">
      <w:pPr>
        <w:pStyle w:val="Standard"/>
        <w:spacing w:line="360" w:lineRule="auto"/>
        <w:jc w:val="both"/>
        <w:rPr>
          <w:b/>
          <w:bCs/>
        </w:rPr>
      </w:pPr>
      <w:r>
        <w:rPr>
          <w:rFonts w:cs="Arial"/>
        </w:rPr>
        <w:t xml:space="preserve">- </w:t>
      </w:r>
      <w:r>
        <w:rPr>
          <w:rFonts w:cs="Arial"/>
          <w:iCs/>
        </w:rPr>
        <w:t xml:space="preserve">zostali skazani za czyny związane ze stosowaniem przemocy w rodzinie, odbywający karę pozbawienia wolności – wobec których sąd warunkowo zawiesił wykonanie kary, zobowiązując je do uczestnictwa w programie </w:t>
      </w:r>
      <w:proofErr w:type="spellStart"/>
      <w:r>
        <w:rPr>
          <w:rFonts w:cs="Arial"/>
          <w:iCs/>
        </w:rPr>
        <w:t>korekcyjno</w:t>
      </w:r>
      <w:proofErr w:type="spellEnd"/>
      <w:r>
        <w:rPr>
          <w:rFonts w:cs="Arial"/>
          <w:iCs/>
        </w:rPr>
        <w:t xml:space="preserve"> – edukacyjnym,</w:t>
      </w:r>
    </w:p>
    <w:p w14:paraId="630ACB40" w14:textId="77777777" w:rsidR="008E12B5" w:rsidRDefault="008E12B5" w:rsidP="008E12B5">
      <w:pPr>
        <w:pStyle w:val="Standard"/>
        <w:spacing w:line="360" w:lineRule="auto"/>
        <w:jc w:val="both"/>
        <w:rPr>
          <w:iCs/>
        </w:rPr>
      </w:pPr>
      <w:r>
        <w:rPr>
          <w:rFonts w:cs="Arial"/>
          <w:iCs/>
        </w:rPr>
        <w:t xml:space="preserve">- stosują przemoc w rodzinie, które ukończyły podstawowy cykle terapii leczenia uzależnienia od alkoholu lub narkotyków, lub innych środków odurzających, substancji psychotropowych albo środków zastępczych, dla których oddziaływania </w:t>
      </w:r>
      <w:proofErr w:type="spellStart"/>
      <w:r>
        <w:rPr>
          <w:rFonts w:cs="Arial"/>
          <w:iCs/>
        </w:rPr>
        <w:t>korekcyjno</w:t>
      </w:r>
      <w:proofErr w:type="spellEnd"/>
      <w:r>
        <w:rPr>
          <w:rFonts w:cs="Arial"/>
          <w:iCs/>
        </w:rPr>
        <w:t xml:space="preserve"> – edukacyjne mogą stanowić uzupełnienie podstawowej terapii,</w:t>
      </w:r>
    </w:p>
    <w:p w14:paraId="3024376F" w14:textId="77777777" w:rsidR="008E12B5" w:rsidRDefault="008E12B5" w:rsidP="008E12B5">
      <w:pPr>
        <w:pStyle w:val="Standard"/>
        <w:spacing w:line="360" w:lineRule="auto"/>
        <w:jc w:val="both"/>
        <w:rPr>
          <w:iCs/>
        </w:rPr>
      </w:pPr>
      <w:r>
        <w:rPr>
          <w:rFonts w:cs="Arial"/>
          <w:iCs/>
        </w:rPr>
        <w:t>- zostali objęci procedurą Niebieskiej Karty,</w:t>
      </w:r>
    </w:p>
    <w:p w14:paraId="786F675A" w14:textId="77777777" w:rsidR="008E12B5" w:rsidRDefault="008E12B5" w:rsidP="008E12B5">
      <w:pPr>
        <w:pStyle w:val="Standard"/>
        <w:spacing w:line="360" w:lineRule="auto"/>
        <w:jc w:val="both"/>
        <w:rPr>
          <w:iCs/>
        </w:rPr>
      </w:pPr>
      <w:r>
        <w:rPr>
          <w:rFonts w:cs="Arial"/>
          <w:iCs/>
        </w:rPr>
        <w:t>- w wyniku innych okoliczności zgłoszą się na konsultację ( z własnej inicjatywy lub zmotywowane przez służby);</w:t>
      </w:r>
    </w:p>
    <w:p w14:paraId="64DCD337" w14:textId="77777777" w:rsidR="008E12B5" w:rsidRDefault="008E12B5" w:rsidP="008E12B5">
      <w:pPr>
        <w:spacing w:line="360" w:lineRule="auto"/>
        <w:jc w:val="both"/>
        <w:rPr>
          <w:sz w:val="24"/>
          <w:szCs w:val="24"/>
        </w:rPr>
      </w:pPr>
      <w:r>
        <w:rPr>
          <w:rFonts w:ascii="Times New Roman" w:hAnsi="Times New Roman"/>
          <w:sz w:val="24"/>
          <w:szCs w:val="24"/>
        </w:rPr>
        <w:t>2.  Uczestnictwa w programie odmawia się:</w:t>
      </w:r>
    </w:p>
    <w:p w14:paraId="069FD800" w14:textId="77777777" w:rsidR="008E12B5" w:rsidRDefault="008E12B5" w:rsidP="008E12B5">
      <w:pPr>
        <w:spacing w:line="360" w:lineRule="auto"/>
        <w:jc w:val="both"/>
        <w:rPr>
          <w:sz w:val="24"/>
          <w:szCs w:val="24"/>
        </w:rPr>
      </w:pPr>
      <w:r>
        <w:rPr>
          <w:rFonts w:ascii="Times New Roman" w:hAnsi="Times New Roman"/>
          <w:sz w:val="24"/>
          <w:szCs w:val="24"/>
        </w:rPr>
        <w:t xml:space="preserve"> -    osobom z poważnymi zaburzeniami emocjonalnymi, w szczególności z zaburzeniami osobowości pogranicznej,</w:t>
      </w:r>
    </w:p>
    <w:p w14:paraId="3D2E2482" w14:textId="77777777" w:rsidR="008E12B5" w:rsidRDefault="008E12B5" w:rsidP="008E12B5">
      <w:pPr>
        <w:pStyle w:val="Standard"/>
        <w:numPr>
          <w:ilvl w:val="0"/>
          <w:numId w:val="10"/>
        </w:numPr>
        <w:spacing w:line="360" w:lineRule="auto"/>
        <w:jc w:val="both"/>
        <w:textAlignment w:val="auto"/>
      </w:pPr>
      <w:r>
        <w:rPr>
          <w:rFonts w:cs="Arial"/>
        </w:rPr>
        <w:t>osobom uzależnionym od alkoholu i narkotyków z wyłączeniem osób, które przeszły lub są w trakcie podstawowego cyklu terapii uzależnień.</w:t>
      </w:r>
    </w:p>
    <w:p w14:paraId="2E3B6505" w14:textId="77777777" w:rsidR="008E12B5" w:rsidRDefault="008E12B5" w:rsidP="008E12B5">
      <w:pPr>
        <w:pStyle w:val="Standard"/>
        <w:spacing w:line="360" w:lineRule="auto"/>
        <w:jc w:val="both"/>
        <w:rPr>
          <w:b/>
          <w:bCs/>
        </w:rPr>
      </w:pPr>
      <w:r>
        <w:rPr>
          <w:rFonts w:cs="Arial"/>
        </w:rPr>
        <w:tab/>
        <w:t>Odmowa uczestnictwa w programie następuje w czasie wstępnego rozpoznania diagnostycznego, prowadzonego w trakcie spotkań indywidualnych, które są pierwszym etapem realizacji programu. Rozpoznanie indywidualnej sytuacji obejmuje zadania:</w:t>
      </w:r>
    </w:p>
    <w:p w14:paraId="379F49D5" w14:textId="77777777" w:rsidR="008E12B5" w:rsidRDefault="008E12B5" w:rsidP="008E12B5">
      <w:pPr>
        <w:pStyle w:val="Standard"/>
        <w:numPr>
          <w:ilvl w:val="0"/>
          <w:numId w:val="23"/>
        </w:numPr>
        <w:spacing w:line="360" w:lineRule="auto"/>
        <w:jc w:val="both"/>
        <w:textAlignment w:val="auto"/>
        <w:rPr>
          <w:rFonts w:cs="Arial"/>
        </w:rPr>
      </w:pPr>
      <w:r>
        <w:rPr>
          <w:rFonts w:cs="Arial"/>
        </w:rPr>
        <w:t>rzeczywiste okoliczności skierowania do programu,</w:t>
      </w:r>
    </w:p>
    <w:p w14:paraId="74E0421F" w14:textId="77777777" w:rsidR="008E12B5" w:rsidRDefault="008E12B5" w:rsidP="008E12B5">
      <w:pPr>
        <w:pStyle w:val="Standard"/>
        <w:numPr>
          <w:ilvl w:val="0"/>
          <w:numId w:val="11"/>
        </w:numPr>
        <w:spacing w:line="360" w:lineRule="auto"/>
        <w:jc w:val="both"/>
        <w:textAlignment w:val="auto"/>
        <w:rPr>
          <w:rFonts w:cs="Arial"/>
        </w:rPr>
      </w:pPr>
      <w:r>
        <w:rPr>
          <w:rFonts w:cs="Arial"/>
        </w:rPr>
        <w:t>określenie czy uczestnik programu aktualnie stosuje przemoc,</w:t>
      </w:r>
    </w:p>
    <w:p w14:paraId="5A55A5FB" w14:textId="77777777" w:rsidR="008E12B5" w:rsidRDefault="008E12B5" w:rsidP="008E12B5">
      <w:pPr>
        <w:pStyle w:val="Standard"/>
        <w:numPr>
          <w:ilvl w:val="0"/>
          <w:numId w:val="11"/>
        </w:numPr>
        <w:spacing w:line="360" w:lineRule="auto"/>
        <w:jc w:val="both"/>
        <w:textAlignment w:val="auto"/>
        <w:rPr>
          <w:rFonts w:cs="Arial"/>
        </w:rPr>
      </w:pPr>
      <w:r>
        <w:rPr>
          <w:rFonts w:cs="Arial"/>
        </w:rPr>
        <w:t>motywację kandydata do wzięcia udziału w programie,</w:t>
      </w:r>
    </w:p>
    <w:p w14:paraId="22CD7ECE" w14:textId="77777777" w:rsidR="008E12B5" w:rsidRDefault="008E12B5" w:rsidP="008E12B5">
      <w:pPr>
        <w:pStyle w:val="Standard"/>
        <w:numPr>
          <w:ilvl w:val="3"/>
          <w:numId w:val="11"/>
        </w:numPr>
        <w:spacing w:line="360" w:lineRule="auto"/>
        <w:jc w:val="both"/>
        <w:textAlignment w:val="auto"/>
        <w:rPr>
          <w:rFonts w:cs="Arial"/>
        </w:rPr>
      </w:pPr>
      <w:r>
        <w:rPr>
          <w:rFonts w:cs="Arial"/>
        </w:rPr>
        <w:t xml:space="preserve">formy i okoliczności </w:t>
      </w:r>
      <w:proofErr w:type="spellStart"/>
      <w:r>
        <w:rPr>
          <w:rFonts w:cs="Arial"/>
        </w:rPr>
        <w:t>przemocowych</w:t>
      </w:r>
      <w:proofErr w:type="spellEnd"/>
      <w:r>
        <w:rPr>
          <w:rFonts w:cs="Arial"/>
        </w:rPr>
        <w:t xml:space="preserve"> zachowań oraz stopień krytycyzmu wobec tych zachowań,</w:t>
      </w:r>
    </w:p>
    <w:p w14:paraId="40865889" w14:textId="77777777" w:rsidR="008E12B5" w:rsidRDefault="008E12B5" w:rsidP="008E12B5">
      <w:pPr>
        <w:pStyle w:val="Standard"/>
        <w:numPr>
          <w:ilvl w:val="0"/>
          <w:numId w:val="11"/>
        </w:numPr>
        <w:spacing w:line="360" w:lineRule="auto"/>
        <w:jc w:val="both"/>
        <w:textAlignment w:val="auto"/>
        <w:rPr>
          <w:rFonts w:cs="Arial"/>
        </w:rPr>
      </w:pPr>
      <w:r>
        <w:rPr>
          <w:rFonts w:cs="Arial"/>
        </w:rPr>
        <w:t xml:space="preserve">historię zachowań </w:t>
      </w:r>
      <w:proofErr w:type="spellStart"/>
      <w:r>
        <w:rPr>
          <w:rFonts w:cs="Arial"/>
        </w:rPr>
        <w:t>przemocowych</w:t>
      </w:r>
      <w:proofErr w:type="spellEnd"/>
      <w:r>
        <w:rPr>
          <w:rFonts w:cs="Arial"/>
        </w:rPr>
        <w:t>,</w:t>
      </w:r>
    </w:p>
    <w:p w14:paraId="7CFF6658" w14:textId="77777777" w:rsidR="008E12B5" w:rsidRDefault="008E12B5" w:rsidP="008E12B5">
      <w:pPr>
        <w:pStyle w:val="Standard"/>
        <w:numPr>
          <w:ilvl w:val="0"/>
          <w:numId w:val="11"/>
        </w:numPr>
        <w:spacing w:line="360" w:lineRule="auto"/>
        <w:jc w:val="both"/>
        <w:textAlignment w:val="auto"/>
        <w:rPr>
          <w:rFonts w:cs="Arial"/>
        </w:rPr>
      </w:pPr>
      <w:r>
        <w:rPr>
          <w:rFonts w:cs="Arial"/>
        </w:rPr>
        <w:t>aktualną sytuację rodzinną i zawodową,</w:t>
      </w:r>
    </w:p>
    <w:p w14:paraId="6D06315B" w14:textId="77777777" w:rsidR="008E12B5" w:rsidRDefault="008E12B5" w:rsidP="008E12B5">
      <w:pPr>
        <w:pStyle w:val="Standard"/>
        <w:numPr>
          <w:ilvl w:val="0"/>
          <w:numId w:val="11"/>
        </w:numPr>
        <w:spacing w:line="360" w:lineRule="auto"/>
        <w:jc w:val="both"/>
        <w:textAlignment w:val="auto"/>
        <w:rPr>
          <w:rFonts w:cs="Arial"/>
        </w:rPr>
      </w:pPr>
      <w:r>
        <w:rPr>
          <w:rFonts w:cs="Arial"/>
        </w:rPr>
        <w:t>cechy osobiste istotne dla pracy korekcyjnej,</w:t>
      </w:r>
    </w:p>
    <w:p w14:paraId="21A065C6" w14:textId="77777777" w:rsidR="008E12B5" w:rsidRDefault="008E12B5" w:rsidP="008E12B5">
      <w:pPr>
        <w:pStyle w:val="Standard"/>
        <w:numPr>
          <w:ilvl w:val="0"/>
          <w:numId w:val="11"/>
        </w:numPr>
        <w:spacing w:line="360" w:lineRule="auto"/>
        <w:jc w:val="both"/>
        <w:textAlignment w:val="auto"/>
        <w:rPr>
          <w:rFonts w:cs="Arial"/>
        </w:rPr>
      </w:pPr>
      <w:r>
        <w:rPr>
          <w:rFonts w:cs="Arial"/>
        </w:rPr>
        <w:lastRenderedPageBreak/>
        <w:t>doświadczenie związane z nadużywaniem alkoholu i narkotyków,</w:t>
      </w:r>
    </w:p>
    <w:p w14:paraId="216D1E32" w14:textId="77777777" w:rsidR="008E12B5" w:rsidRDefault="008E12B5" w:rsidP="008E12B5">
      <w:pPr>
        <w:pStyle w:val="Standard"/>
        <w:numPr>
          <w:ilvl w:val="0"/>
          <w:numId w:val="11"/>
        </w:numPr>
        <w:spacing w:line="360" w:lineRule="auto"/>
        <w:jc w:val="both"/>
        <w:textAlignment w:val="auto"/>
        <w:rPr>
          <w:rFonts w:cs="Arial"/>
        </w:rPr>
      </w:pPr>
      <w:r>
        <w:rPr>
          <w:rFonts w:cs="Arial"/>
        </w:rPr>
        <w:t>historia pomocy medycznej i psychoterapeutycznej w zakresie zaburzeń psychicznych,</w:t>
      </w:r>
    </w:p>
    <w:p w14:paraId="722C1FA8" w14:textId="77777777" w:rsidR="008E12B5" w:rsidRDefault="008E12B5" w:rsidP="008E12B5">
      <w:pPr>
        <w:pStyle w:val="Standard"/>
        <w:numPr>
          <w:ilvl w:val="0"/>
          <w:numId w:val="11"/>
        </w:numPr>
        <w:spacing w:line="360" w:lineRule="auto"/>
        <w:jc w:val="both"/>
        <w:textAlignment w:val="auto"/>
        <w:rPr>
          <w:rFonts w:cs="Arial"/>
        </w:rPr>
      </w:pPr>
      <w:r>
        <w:rPr>
          <w:rFonts w:cs="Arial"/>
        </w:rPr>
        <w:t>kontakty z wymiarem sprawiedliwości.</w:t>
      </w:r>
    </w:p>
    <w:p w14:paraId="21C7526A" w14:textId="77777777" w:rsidR="008E12B5" w:rsidRDefault="008E12B5" w:rsidP="008E12B5">
      <w:pPr>
        <w:pStyle w:val="Standard"/>
        <w:spacing w:line="360" w:lineRule="auto"/>
        <w:ind w:firstLine="680"/>
        <w:jc w:val="both"/>
        <w:rPr>
          <w:rFonts w:cs="Arial"/>
        </w:rPr>
      </w:pPr>
      <w:r>
        <w:rPr>
          <w:rFonts w:cs="Arial"/>
        </w:rPr>
        <w:t>Uzyskane informacje objęte są zasadą poufności z wyjątkiem informacji wskazujących na popełnienie czynów zabronionych przez prawo.</w:t>
      </w:r>
    </w:p>
    <w:p w14:paraId="76B17303" w14:textId="77777777" w:rsidR="008E12B5" w:rsidRDefault="008E12B5" w:rsidP="008E12B5">
      <w:pPr>
        <w:pStyle w:val="Standard"/>
        <w:spacing w:line="360" w:lineRule="auto"/>
        <w:jc w:val="both"/>
        <w:rPr>
          <w:rFonts w:cs="Arial"/>
        </w:rPr>
      </w:pPr>
    </w:p>
    <w:p w14:paraId="10963760" w14:textId="77777777" w:rsidR="008E12B5" w:rsidRDefault="008E12B5" w:rsidP="008E12B5">
      <w:pPr>
        <w:pStyle w:val="Standard"/>
        <w:spacing w:line="360" w:lineRule="auto"/>
        <w:jc w:val="center"/>
        <w:rPr>
          <w:b/>
          <w:bCs/>
        </w:rPr>
      </w:pPr>
      <w:r>
        <w:rPr>
          <w:rFonts w:cs="Arial"/>
          <w:b/>
        </w:rPr>
        <w:t>Reguły uczestnictwa w programie</w:t>
      </w:r>
    </w:p>
    <w:p w14:paraId="6DD705F6" w14:textId="77777777" w:rsidR="008E12B5" w:rsidRDefault="008E12B5" w:rsidP="008E12B5">
      <w:pPr>
        <w:pStyle w:val="Standard"/>
        <w:spacing w:line="360" w:lineRule="auto"/>
        <w:jc w:val="both"/>
        <w:rPr>
          <w:b/>
          <w:bCs/>
        </w:rPr>
      </w:pPr>
    </w:p>
    <w:p w14:paraId="6D0C8F06" w14:textId="77777777" w:rsidR="008E12B5" w:rsidRDefault="008E12B5" w:rsidP="008E12B5">
      <w:pPr>
        <w:pStyle w:val="Standard"/>
        <w:spacing w:line="360" w:lineRule="auto"/>
        <w:jc w:val="both"/>
        <w:rPr>
          <w:rFonts w:cs="Arial"/>
        </w:rPr>
      </w:pPr>
      <w:r>
        <w:rPr>
          <w:rFonts w:cs="Arial"/>
        </w:rPr>
        <w:tab/>
        <w:t>Przed przystąpieniem do II etapu programu uczestnicy podpisują kontrakt określający zasady uczestnictwa w programie.</w:t>
      </w:r>
    </w:p>
    <w:p w14:paraId="15D7BF4F" w14:textId="77777777" w:rsidR="008E12B5" w:rsidRDefault="008E12B5" w:rsidP="008E12B5">
      <w:pPr>
        <w:pStyle w:val="Standard"/>
        <w:spacing w:line="360" w:lineRule="auto"/>
        <w:jc w:val="both"/>
        <w:rPr>
          <w:rFonts w:cs="Arial"/>
        </w:rPr>
      </w:pPr>
      <w:r>
        <w:rPr>
          <w:rFonts w:cs="Arial"/>
        </w:rPr>
        <w:t>1.  Kontrakt zawiera:</w:t>
      </w:r>
    </w:p>
    <w:p w14:paraId="10D3035B" w14:textId="77777777" w:rsidR="008E12B5" w:rsidRDefault="008E12B5" w:rsidP="008E12B5">
      <w:pPr>
        <w:pStyle w:val="Standard"/>
        <w:numPr>
          <w:ilvl w:val="0"/>
          <w:numId w:val="24"/>
        </w:numPr>
        <w:spacing w:line="360" w:lineRule="auto"/>
        <w:jc w:val="both"/>
        <w:textAlignment w:val="auto"/>
        <w:rPr>
          <w:rFonts w:cs="Arial"/>
        </w:rPr>
      </w:pPr>
      <w:r>
        <w:rPr>
          <w:rFonts w:cs="Arial"/>
        </w:rPr>
        <w:t>formalne wymogi systematycznej obecności na zajęciach wraz z określeniem sankcji za uchylanie się od udziału w programie,</w:t>
      </w:r>
    </w:p>
    <w:p w14:paraId="0A3482BE" w14:textId="77777777" w:rsidR="008E12B5" w:rsidRDefault="008E12B5" w:rsidP="008E12B5">
      <w:pPr>
        <w:pStyle w:val="Standard"/>
        <w:numPr>
          <w:ilvl w:val="0"/>
          <w:numId w:val="12"/>
        </w:numPr>
        <w:spacing w:line="360" w:lineRule="auto"/>
        <w:jc w:val="both"/>
        <w:textAlignment w:val="auto"/>
        <w:rPr>
          <w:rFonts w:cs="Arial"/>
        </w:rPr>
      </w:pPr>
      <w:r>
        <w:rPr>
          <w:rFonts w:cs="Arial"/>
        </w:rPr>
        <w:t xml:space="preserve">zobowiązanie do powstrzymania się od </w:t>
      </w:r>
      <w:proofErr w:type="spellStart"/>
      <w:r>
        <w:rPr>
          <w:rFonts w:cs="Arial"/>
        </w:rPr>
        <w:t>przemocowych</w:t>
      </w:r>
      <w:proofErr w:type="spellEnd"/>
      <w:r>
        <w:rPr>
          <w:rFonts w:cs="Arial"/>
        </w:rPr>
        <w:t xml:space="preserve"> zachowań w kontaktach z członkami rodziny i innymi ludźmi,</w:t>
      </w:r>
    </w:p>
    <w:p w14:paraId="1B886DD8" w14:textId="77777777" w:rsidR="008E12B5" w:rsidRDefault="008E12B5" w:rsidP="008E12B5">
      <w:pPr>
        <w:pStyle w:val="Standard"/>
        <w:numPr>
          <w:ilvl w:val="0"/>
          <w:numId w:val="12"/>
        </w:numPr>
        <w:spacing w:line="360" w:lineRule="auto"/>
        <w:jc w:val="both"/>
        <w:textAlignment w:val="auto"/>
        <w:rPr>
          <w:rFonts w:cs="Arial"/>
        </w:rPr>
      </w:pPr>
      <w:r>
        <w:rPr>
          <w:rFonts w:cs="Arial"/>
        </w:rPr>
        <w:t>zobowiązanie do powstrzymania się od spożywania alkoholu i zażywania substancji psychotropowych,</w:t>
      </w:r>
    </w:p>
    <w:p w14:paraId="5BEAC17F" w14:textId="77777777" w:rsidR="008E12B5" w:rsidRDefault="008E12B5" w:rsidP="008E12B5">
      <w:pPr>
        <w:pStyle w:val="Standard"/>
        <w:numPr>
          <w:ilvl w:val="0"/>
          <w:numId w:val="12"/>
        </w:numPr>
        <w:spacing w:line="360" w:lineRule="auto"/>
        <w:jc w:val="both"/>
        <w:textAlignment w:val="auto"/>
        <w:rPr>
          <w:rFonts w:cs="Arial"/>
        </w:rPr>
      </w:pPr>
      <w:r>
        <w:rPr>
          <w:rFonts w:cs="Arial"/>
        </w:rPr>
        <w:t>obowiązek bezpiecznego i zgodnego z zasadami współżycia społecznego i zachowania                     w trakcie uczestnictwa w zajęciach,</w:t>
      </w:r>
    </w:p>
    <w:p w14:paraId="580E10A8" w14:textId="77777777" w:rsidR="008E12B5" w:rsidRDefault="008E12B5" w:rsidP="008E12B5">
      <w:pPr>
        <w:pStyle w:val="Standard"/>
        <w:numPr>
          <w:ilvl w:val="0"/>
          <w:numId w:val="12"/>
        </w:numPr>
        <w:spacing w:line="360" w:lineRule="auto"/>
        <w:jc w:val="both"/>
        <w:textAlignment w:val="auto"/>
        <w:rPr>
          <w:rFonts w:cs="Arial"/>
        </w:rPr>
      </w:pPr>
      <w:r>
        <w:rPr>
          <w:rFonts w:cs="Arial"/>
        </w:rPr>
        <w:t>uznanie osobistej odpowiedzialności za fakt stosowania przemocy w rodzinie.</w:t>
      </w:r>
    </w:p>
    <w:p w14:paraId="2EA1EFF9" w14:textId="77777777" w:rsidR="008E12B5" w:rsidRDefault="008E12B5" w:rsidP="008E12B5">
      <w:pPr>
        <w:pStyle w:val="Standard"/>
        <w:spacing w:line="360" w:lineRule="auto"/>
        <w:jc w:val="both"/>
        <w:rPr>
          <w:rFonts w:cs="Arial"/>
        </w:rPr>
      </w:pPr>
      <w:r>
        <w:rPr>
          <w:rFonts w:cs="Arial"/>
        </w:rPr>
        <w:t>2.  Wobec osób, których uczestnictwo w programie związane jest z decyzją sądu, policji lub prokuratury stosuje się powiadamianie tych organów o:</w:t>
      </w:r>
    </w:p>
    <w:p w14:paraId="157FEF5D" w14:textId="77777777" w:rsidR="008E12B5" w:rsidRDefault="008E12B5" w:rsidP="008E12B5">
      <w:pPr>
        <w:pStyle w:val="Standard"/>
        <w:numPr>
          <w:ilvl w:val="0"/>
          <w:numId w:val="25"/>
        </w:numPr>
        <w:spacing w:line="360" w:lineRule="auto"/>
        <w:jc w:val="both"/>
        <w:textAlignment w:val="auto"/>
        <w:rPr>
          <w:rFonts w:cs="Arial"/>
        </w:rPr>
      </w:pPr>
      <w:r>
        <w:rPr>
          <w:rFonts w:cs="Arial"/>
        </w:rPr>
        <w:t>przystąpieniu sprawcy przemocy do programu,</w:t>
      </w:r>
    </w:p>
    <w:p w14:paraId="680E7655" w14:textId="77777777" w:rsidR="008E12B5" w:rsidRDefault="008E12B5" w:rsidP="008E12B5">
      <w:pPr>
        <w:pStyle w:val="Standard"/>
        <w:numPr>
          <w:ilvl w:val="0"/>
          <w:numId w:val="13"/>
        </w:numPr>
        <w:spacing w:line="360" w:lineRule="auto"/>
        <w:jc w:val="both"/>
        <w:textAlignment w:val="auto"/>
        <w:rPr>
          <w:rFonts w:cs="Arial"/>
        </w:rPr>
      </w:pPr>
      <w:r>
        <w:rPr>
          <w:rFonts w:cs="Arial"/>
        </w:rPr>
        <w:t>każdej sytuacji uchylania się od udziału w programie,</w:t>
      </w:r>
    </w:p>
    <w:p w14:paraId="0DDE99E3" w14:textId="77777777" w:rsidR="008E12B5" w:rsidRDefault="008E12B5" w:rsidP="008E12B5">
      <w:pPr>
        <w:pStyle w:val="Standard"/>
        <w:numPr>
          <w:ilvl w:val="0"/>
          <w:numId w:val="13"/>
        </w:numPr>
        <w:spacing w:line="360" w:lineRule="auto"/>
        <w:jc w:val="both"/>
        <w:textAlignment w:val="auto"/>
        <w:rPr>
          <w:rFonts w:cs="Arial"/>
        </w:rPr>
      </w:pPr>
      <w:r>
        <w:rPr>
          <w:rFonts w:cs="Arial"/>
        </w:rPr>
        <w:t>zakończeniu uczestnictwa w programie.</w:t>
      </w:r>
    </w:p>
    <w:p w14:paraId="2FC2485F" w14:textId="77777777" w:rsidR="008E12B5" w:rsidRDefault="008E12B5" w:rsidP="008E12B5">
      <w:pPr>
        <w:pStyle w:val="Standard"/>
        <w:spacing w:line="360" w:lineRule="auto"/>
        <w:jc w:val="both"/>
        <w:rPr>
          <w:rFonts w:cs="Arial"/>
        </w:rPr>
      </w:pPr>
      <w:r>
        <w:rPr>
          <w:rFonts w:cs="Arial"/>
        </w:rPr>
        <w:t>3.  Fakt uczestnictwa w programie osób dobrowolnie zgłaszających się jest objęty tajemnicą.</w:t>
      </w:r>
    </w:p>
    <w:p w14:paraId="4B5F331C" w14:textId="77777777" w:rsidR="008E12B5" w:rsidRDefault="008E12B5" w:rsidP="008E12B5">
      <w:pPr>
        <w:pStyle w:val="Standard"/>
        <w:spacing w:line="360" w:lineRule="auto"/>
        <w:jc w:val="both"/>
        <w:rPr>
          <w:rFonts w:cs="Arial"/>
        </w:rPr>
      </w:pPr>
      <w:r>
        <w:rPr>
          <w:rFonts w:cs="Arial"/>
        </w:rPr>
        <w:t>4. Każdy uczestnik w trakcie trwania programu powinien mieć możliwość uzyskania potwierdzenia o zakwalifikowaniu się do programu oraz ilości godzin uczestnictwa. Po ukończeniu programu – uczestnik uzyskuje zaświadczenie o jego ukończeniu. W celu uznania, że osoba ukończyła program – wymagane jest jej uczestnictwo w co najmniej 80% godzin różnych oddziaływań ( indywidualnych i grupowych).</w:t>
      </w:r>
    </w:p>
    <w:p w14:paraId="1E38A7C5" w14:textId="77777777" w:rsidR="008E12B5" w:rsidRDefault="008E12B5" w:rsidP="008E12B5">
      <w:pPr>
        <w:pStyle w:val="Standard"/>
        <w:spacing w:line="360" w:lineRule="auto"/>
        <w:jc w:val="both"/>
        <w:rPr>
          <w:rFonts w:cs="Arial"/>
        </w:rPr>
      </w:pPr>
      <w:r>
        <w:rPr>
          <w:rFonts w:cs="Arial"/>
        </w:rPr>
        <w:t xml:space="preserve">5. Po zakwalifikowaniu osoby do programu – Realizatorzy Programu uwzględniają również nawiązanie kontaktu z krzywdzonym krewnym osoby – by wyjaśnić, czym jest program, urealnić oczekiwania co do skuteczności programu, poinformować o miejscach udzielających wsparcia, zebrać informacje o dotychczasowej sytuacji związanej z przemocą w rodzinie. W przypadku </w:t>
      </w:r>
      <w:r>
        <w:rPr>
          <w:rFonts w:cs="Arial"/>
        </w:rPr>
        <w:lastRenderedPageBreak/>
        <w:t>przerwania programu przez uczestnika – należy o tym poinformować osobę krzywdzoną.</w:t>
      </w:r>
    </w:p>
    <w:p w14:paraId="7E88E7EF" w14:textId="77777777" w:rsidR="008E12B5" w:rsidRDefault="008E12B5" w:rsidP="008E12B5">
      <w:pPr>
        <w:pStyle w:val="Standard"/>
        <w:spacing w:line="360" w:lineRule="auto"/>
        <w:jc w:val="both"/>
        <w:rPr>
          <w:rFonts w:eastAsia="Times New Roman" w:cs="Times New Roman"/>
        </w:rPr>
      </w:pPr>
      <w:r>
        <w:rPr>
          <w:rFonts w:eastAsia="Times New Roman" w:cs="Times New Roman"/>
        </w:rPr>
        <w:t xml:space="preserve">              </w:t>
      </w:r>
    </w:p>
    <w:p w14:paraId="6536C4F1" w14:textId="77777777" w:rsidR="008E12B5" w:rsidRDefault="008E12B5" w:rsidP="008E12B5">
      <w:pPr>
        <w:pStyle w:val="Standard"/>
        <w:spacing w:line="360" w:lineRule="auto"/>
        <w:jc w:val="center"/>
        <w:rPr>
          <w:b/>
          <w:bCs/>
        </w:rPr>
      </w:pPr>
      <w:r>
        <w:rPr>
          <w:rFonts w:cs="Arial"/>
          <w:b/>
        </w:rPr>
        <w:t>Zadania związane z realizacją programu</w:t>
      </w:r>
    </w:p>
    <w:p w14:paraId="012E3AFB" w14:textId="77777777" w:rsidR="008E12B5" w:rsidRDefault="008E12B5" w:rsidP="008E12B5">
      <w:pPr>
        <w:pStyle w:val="Standard"/>
        <w:spacing w:line="360" w:lineRule="auto"/>
        <w:jc w:val="both"/>
        <w:rPr>
          <w:b/>
          <w:bCs/>
        </w:rPr>
      </w:pPr>
    </w:p>
    <w:p w14:paraId="65995219" w14:textId="77777777" w:rsidR="008E12B5" w:rsidRDefault="008E12B5" w:rsidP="008E12B5">
      <w:pPr>
        <w:pStyle w:val="Standard"/>
        <w:spacing w:line="360" w:lineRule="auto"/>
        <w:jc w:val="both"/>
        <w:rPr>
          <w:rFonts w:cs="Arial"/>
        </w:rPr>
      </w:pPr>
      <w:r>
        <w:rPr>
          <w:rFonts w:cs="Arial"/>
        </w:rPr>
        <w:tab/>
        <w:t>Zadania związane z realizacją programu obejmują:</w:t>
      </w:r>
    </w:p>
    <w:p w14:paraId="45EF7BA6" w14:textId="77777777" w:rsidR="008E12B5" w:rsidRDefault="008E12B5" w:rsidP="008E12B5">
      <w:pPr>
        <w:pStyle w:val="Standard"/>
        <w:numPr>
          <w:ilvl w:val="0"/>
          <w:numId w:val="26"/>
        </w:numPr>
        <w:spacing w:line="360" w:lineRule="auto"/>
        <w:jc w:val="both"/>
        <w:textAlignment w:val="auto"/>
        <w:rPr>
          <w:rFonts w:cs="Arial"/>
        </w:rPr>
      </w:pPr>
      <w:r>
        <w:rPr>
          <w:rFonts w:cs="Arial"/>
        </w:rPr>
        <w:t>nadzór nad realizacją programu zgodnie z założonymi celami i działaniami nakierowanymi na osiągnięcie zakładanych rezultatów,</w:t>
      </w:r>
    </w:p>
    <w:p w14:paraId="0F676A32" w14:textId="77777777" w:rsidR="008E12B5" w:rsidRDefault="008E12B5" w:rsidP="008E12B5">
      <w:pPr>
        <w:pStyle w:val="Standard"/>
        <w:numPr>
          <w:ilvl w:val="0"/>
          <w:numId w:val="14"/>
        </w:numPr>
        <w:spacing w:line="360" w:lineRule="auto"/>
        <w:jc w:val="both"/>
        <w:textAlignment w:val="auto"/>
        <w:rPr>
          <w:rFonts w:cs="Arial"/>
        </w:rPr>
      </w:pPr>
      <w:r>
        <w:rPr>
          <w:rFonts w:cs="Arial"/>
        </w:rPr>
        <w:t>rekrutację uczestników programu,</w:t>
      </w:r>
    </w:p>
    <w:p w14:paraId="0D61C04E" w14:textId="77777777" w:rsidR="008E12B5" w:rsidRDefault="008E12B5" w:rsidP="008E12B5">
      <w:pPr>
        <w:pStyle w:val="Standard"/>
        <w:numPr>
          <w:ilvl w:val="0"/>
          <w:numId w:val="14"/>
        </w:numPr>
        <w:spacing w:line="360" w:lineRule="auto"/>
        <w:jc w:val="both"/>
        <w:textAlignment w:val="auto"/>
        <w:rPr>
          <w:rFonts w:cs="Arial"/>
        </w:rPr>
      </w:pPr>
      <w:r>
        <w:rPr>
          <w:rFonts w:cs="Arial"/>
        </w:rPr>
        <w:t>obsługę finansową programu,</w:t>
      </w:r>
    </w:p>
    <w:p w14:paraId="7A1B3664" w14:textId="77777777" w:rsidR="008E12B5" w:rsidRDefault="008E12B5" w:rsidP="008E12B5">
      <w:pPr>
        <w:pStyle w:val="Standard"/>
        <w:numPr>
          <w:ilvl w:val="0"/>
          <w:numId w:val="14"/>
        </w:numPr>
        <w:spacing w:line="360" w:lineRule="auto"/>
        <w:jc w:val="both"/>
        <w:textAlignment w:val="auto"/>
        <w:rPr>
          <w:rFonts w:cs="Arial"/>
        </w:rPr>
      </w:pPr>
      <w:r>
        <w:rPr>
          <w:rFonts w:cs="Arial"/>
        </w:rPr>
        <w:t>monitoring i ewaluację programu,</w:t>
      </w:r>
    </w:p>
    <w:p w14:paraId="0102942A" w14:textId="77777777" w:rsidR="008E12B5" w:rsidRDefault="008E12B5" w:rsidP="008E12B5">
      <w:pPr>
        <w:pStyle w:val="Standard"/>
        <w:numPr>
          <w:ilvl w:val="0"/>
          <w:numId w:val="14"/>
        </w:numPr>
        <w:spacing w:line="360" w:lineRule="auto"/>
        <w:jc w:val="both"/>
        <w:textAlignment w:val="auto"/>
        <w:rPr>
          <w:rFonts w:cs="Arial"/>
        </w:rPr>
      </w:pPr>
      <w:r>
        <w:rPr>
          <w:rFonts w:cs="Arial"/>
        </w:rPr>
        <w:t>pozyskiwanie partnerów w realizacji programu i współpracę z nimi.</w:t>
      </w:r>
    </w:p>
    <w:p w14:paraId="5AFAD038" w14:textId="77777777" w:rsidR="008E12B5" w:rsidRDefault="008E12B5" w:rsidP="008E12B5">
      <w:pPr>
        <w:pStyle w:val="Standard"/>
        <w:spacing w:line="360" w:lineRule="auto"/>
        <w:ind w:firstLine="680"/>
        <w:jc w:val="both"/>
        <w:rPr>
          <w:rFonts w:cs="Arial"/>
        </w:rPr>
      </w:pPr>
    </w:p>
    <w:p w14:paraId="6312E0B0" w14:textId="77777777" w:rsidR="008E12B5" w:rsidRDefault="008E12B5" w:rsidP="008E12B5">
      <w:pPr>
        <w:pStyle w:val="Standard"/>
        <w:spacing w:line="360" w:lineRule="auto"/>
        <w:ind w:firstLine="680"/>
        <w:jc w:val="both"/>
        <w:rPr>
          <w:rFonts w:cs="Arial"/>
        </w:rPr>
      </w:pPr>
      <w:r>
        <w:rPr>
          <w:rFonts w:cs="Arial"/>
        </w:rPr>
        <w:t xml:space="preserve">Realizator Programu </w:t>
      </w:r>
      <w:proofErr w:type="spellStart"/>
      <w:r>
        <w:rPr>
          <w:rFonts w:cs="Arial"/>
        </w:rPr>
        <w:t>korekcyjno</w:t>
      </w:r>
      <w:proofErr w:type="spellEnd"/>
      <w:r>
        <w:rPr>
          <w:rFonts w:cs="Arial"/>
        </w:rPr>
        <w:t xml:space="preserve"> – edukacyjnego zobowiązany jest prowadzić dokumentację umożliwiającą dokonanie oceny poszczególnych działań w ramach realizowanego zadania (m .in. plan zawierający terminy i czas poszczególnych spotkań oraz ich tematykę, listy obecności              z własnoręcznymi podpisami uczestników oraz prowadzących, karty ze sformułowana diagnozą, notatki i inne dokumenty potwierdzające monitoring  - również ustalenia dokonane z krewnymi uczestnika programu, wnioski po dokonanej ewaluacji programy – udokumentowane, faktury wydatków, dokumenty potwierdzające kwalifikacje i staż pracy prowadzących).</w:t>
      </w:r>
    </w:p>
    <w:p w14:paraId="6642BE44" w14:textId="77777777" w:rsidR="008E12B5" w:rsidRDefault="008E12B5" w:rsidP="008E12B5">
      <w:pPr>
        <w:pStyle w:val="Standard"/>
        <w:spacing w:line="360" w:lineRule="auto"/>
        <w:ind w:firstLine="680"/>
        <w:jc w:val="both"/>
        <w:rPr>
          <w:b/>
          <w:bCs/>
        </w:rPr>
      </w:pPr>
      <w:r>
        <w:rPr>
          <w:rFonts w:cs="Arial"/>
        </w:rPr>
        <w:t xml:space="preserve">W związku z tym, że oddziaływanie </w:t>
      </w:r>
      <w:proofErr w:type="spellStart"/>
      <w:r>
        <w:rPr>
          <w:rFonts w:cs="Arial"/>
        </w:rPr>
        <w:t>korekcyjno</w:t>
      </w:r>
      <w:proofErr w:type="spellEnd"/>
      <w:r>
        <w:rPr>
          <w:rFonts w:cs="Arial"/>
        </w:rPr>
        <w:t xml:space="preserve"> - edukacyjne wobec osób stosujących przemoc w rodzinie mają charakter programów działań edukacyjnych i korekcyjnych ukierunkowanych na zmianę zachowań i postaw tych osób - zajęcia prowadzone będą przez                      2 trenerów </w:t>
      </w:r>
      <w:r>
        <w:rPr>
          <w:rFonts w:cs="Times New Roman"/>
        </w:rPr>
        <w:t>posiadających uprawnienia do pracy ze sprawcami przemocy</w:t>
      </w:r>
      <w:r>
        <w:rPr>
          <w:rFonts w:cs="Arial"/>
        </w:rPr>
        <w:t xml:space="preserve">  - kobietę i mężczyznę.</w:t>
      </w:r>
    </w:p>
    <w:p w14:paraId="298A19FC" w14:textId="77777777" w:rsidR="008E12B5" w:rsidRDefault="008E12B5" w:rsidP="008E12B5">
      <w:pPr>
        <w:pStyle w:val="Standard"/>
        <w:spacing w:line="360" w:lineRule="auto"/>
        <w:ind w:firstLine="680"/>
        <w:jc w:val="both"/>
        <w:rPr>
          <w:rFonts w:cs="Arial"/>
        </w:rPr>
      </w:pPr>
      <w:r>
        <w:rPr>
          <w:rFonts w:cs="Arial"/>
        </w:rPr>
        <w:t xml:space="preserve">Z uwagi na specyfikę pracy z osobami stosującymi przemoc w rodzinie – Realizatorzy Programu powinni poddawać swoją pracę </w:t>
      </w:r>
      <w:proofErr w:type="spellStart"/>
      <w:r>
        <w:rPr>
          <w:rFonts w:cs="Arial"/>
        </w:rPr>
        <w:t>superwizji</w:t>
      </w:r>
      <w:proofErr w:type="spellEnd"/>
      <w:r>
        <w:rPr>
          <w:rFonts w:cs="Arial"/>
        </w:rPr>
        <w:t>, mającej na celu dbałość o wysoką jakość udzielanego wsparcia, dbanie o warsztat pracy oraz przeciwdziałanie wypaleniu zawodowemu.</w:t>
      </w:r>
    </w:p>
    <w:p w14:paraId="3213A5E0" w14:textId="77777777" w:rsidR="008E12B5" w:rsidRDefault="008E12B5" w:rsidP="008E12B5">
      <w:pPr>
        <w:pStyle w:val="Standard"/>
        <w:spacing w:line="360" w:lineRule="auto"/>
        <w:ind w:firstLine="680"/>
        <w:jc w:val="both"/>
        <w:rPr>
          <w:rFonts w:cs="Arial"/>
        </w:rPr>
      </w:pPr>
      <w:r>
        <w:rPr>
          <w:rFonts w:cs="Arial"/>
        </w:rPr>
        <w:t>Jeżeli realizację programu zleci się podmiotowi niepublicznemu, dokumentacja stworzona                    w toku realizacji programu i po jego zakończeniu – powinna znajdować się w Powiatowym Centrum Pomocy Rodzinie w Pucku.</w:t>
      </w:r>
    </w:p>
    <w:p w14:paraId="36CF473C" w14:textId="77777777" w:rsidR="008E12B5" w:rsidRDefault="008E12B5" w:rsidP="008E12B5">
      <w:pPr>
        <w:pStyle w:val="Standard"/>
        <w:spacing w:line="360" w:lineRule="auto"/>
        <w:ind w:firstLine="680"/>
        <w:jc w:val="both"/>
        <w:rPr>
          <w:rFonts w:cs="Arial"/>
        </w:rPr>
      </w:pPr>
      <w:r>
        <w:rPr>
          <w:rFonts w:cs="Arial"/>
        </w:rPr>
        <w:t>Realizacja Programu powinna odbywać się zgodnie z programem przesłanym do Wojewody Pomorskiego wraz z wnioskiem o dofinansowanie.</w:t>
      </w:r>
    </w:p>
    <w:p w14:paraId="48EC9FDD" w14:textId="77777777" w:rsidR="008E12B5" w:rsidRDefault="008E12B5" w:rsidP="008E12B5">
      <w:pPr>
        <w:pStyle w:val="Standard"/>
        <w:spacing w:line="360" w:lineRule="auto"/>
        <w:jc w:val="both"/>
        <w:rPr>
          <w:rFonts w:cs="Arial"/>
        </w:rPr>
      </w:pPr>
    </w:p>
    <w:p w14:paraId="38BDBDAC" w14:textId="77777777" w:rsidR="008E12B5" w:rsidRDefault="008E12B5" w:rsidP="008E12B5">
      <w:pPr>
        <w:pStyle w:val="Standard"/>
        <w:spacing w:line="360" w:lineRule="auto"/>
        <w:jc w:val="center"/>
        <w:rPr>
          <w:b/>
          <w:bCs/>
        </w:rPr>
      </w:pPr>
      <w:r>
        <w:rPr>
          <w:rFonts w:cs="Arial"/>
          <w:b/>
        </w:rPr>
        <w:t>Miejsce realizacji programu</w:t>
      </w:r>
    </w:p>
    <w:p w14:paraId="622247E6" w14:textId="77777777" w:rsidR="008E12B5" w:rsidRDefault="008E12B5" w:rsidP="008E12B5">
      <w:pPr>
        <w:pStyle w:val="Standard"/>
        <w:spacing w:line="360" w:lineRule="auto"/>
        <w:jc w:val="both"/>
        <w:rPr>
          <w:b/>
          <w:bCs/>
        </w:rPr>
      </w:pPr>
    </w:p>
    <w:p w14:paraId="582D2948" w14:textId="77777777" w:rsidR="008E12B5" w:rsidRDefault="008E12B5" w:rsidP="008E12B5">
      <w:pPr>
        <w:pStyle w:val="Standard"/>
        <w:spacing w:line="360" w:lineRule="auto"/>
        <w:ind w:firstLine="737"/>
        <w:jc w:val="both"/>
        <w:rPr>
          <w:rFonts w:cs="Arial"/>
          <w:color w:val="000000"/>
        </w:rPr>
      </w:pPr>
      <w:r>
        <w:rPr>
          <w:rFonts w:cs="Arial"/>
        </w:rPr>
        <w:t xml:space="preserve">Program </w:t>
      </w:r>
      <w:proofErr w:type="spellStart"/>
      <w:r>
        <w:rPr>
          <w:rFonts w:cs="Arial"/>
        </w:rPr>
        <w:t>korekcyjno</w:t>
      </w:r>
      <w:proofErr w:type="spellEnd"/>
      <w:r>
        <w:rPr>
          <w:rFonts w:cs="Arial"/>
        </w:rPr>
        <w:t xml:space="preserve"> - edukacyjny dla osób stosujących przemoc w rodzinie realizowany                        </w:t>
      </w:r>
      <w:r>
        <w:rPr>
          <w:rFonts w:cs="Arial"/>
        </w:rPr>
        <w:lastRenderedPageBreak/>
        <w:t xml:space="preserve">w </w:t>
      </w:r>
      <w:r>
        <w:rPr>
          <w:rFonts w:cs="Arial"/>
          <w:color w:val="000000"/>
        </w:rPr>
        <w:t xml:space="preserve">warunkach wolnościowych, planowo odbywać się będzie w siedzibie Powiatowego Centrum Pomocy Rodzinie w Pucku przy ul. Kolejowej 7. </w:t>
      </w:r>
    </w:p>
    <w:p w14:paraId="57958A1E" w14:textId="77777777" w:rsidR="008E12B5" w:rsidRDefault="008E12B5" w:rsidP="008E12B5">
      <w:pPr>
        <w:pStyle w:val="Standard"/>
        <w:spacing w:line="360" w:lineRule="auto"/>
        <w:ind w:firstLine="737"/>
        <w:jc w:val="both"/>
        <w:rPr>
          <w:b/>
          <w:bCs/>
        </w:rPr>
      </w:pPr>
      <w:r>
        <w:rPr>
          <w:rFonts w:cs="Arial"/>
        </w:rPr>
        <w:t xml:space="preserve">Z założenia program </w:t>
      </w:r>
      <w:proofErr w:type="spellStart"/>
      <w:r>
        <w:rPr>
          <w:rFonts w:cs="Arial"/>
        </w:rPr>
        <w:t>korekcyjno</w:t>
      </w:r>
      <w:proofErr w:type="spellEnd"/>
      <w:r>
        <w:rPr>
          <w:rFonts w:cs="Arial"/>
        </w:rPr>
        <w:t xml:space="preserve"> – edukacyjny dla sprawców przemocy w rodzinie nie może być realizowany w miejscu udzielania wsparcia ofiarom przemocy – za wyjątkiem realizowania programu w innym przedziale czasowym – zapewniającym ofiarom  brak styczności ze sprawcą, co w tym wypadku będzie respektowane.</w:t>
      </w:r>
    </w:p>
    <w:p w14:paraId="1EE08E5F" w14:textId="77777777" w:rsidR="008E12B5" w:rsidRDefault="008E12B5" w:rsidP="008E12B5">
      <w:pPr>
        <w:pStyle w:val="Standard"/>
        <w:spacing w:line="360" w:lineRule="auto"/>
        <w:ind w:firstLine="737"/>
        <w:jc w:val="both"/>
        <w:rPr>
          <w:b/>
          <w:bCs/>
        </w:rPr>
      </w:pPr>
      <w:r>
        <w:rPr>
          <w:rFonts w:cs="Arial"/>
        </w:rPr>
        <w:t xml:space="preserve">Jeżeli osoba stosująca przemoc w rodzinie nie może uczestniczyć w programie w danym powiecie (np. brak wolnych miejsc, zakończenie programu, ze względu na charakter wyjazdowy pracy uczestnika)  – należy jej udzielić informacji o innych miejscach, w których realizowany jest program </w:t>
      </w:r>
      <w:proofErr w:type="spellStart"/>
      <w:r>
        <w:rPr>
          <w:rFonts w:cs="Arial"/>
        </w:rPr>
        <w:t>korekcyjno</w:t>
      </w:r>
      <w:proofErr w:type="spellEnd"/>
      <w:r>
        <w:rPr>
          <w:rFonts w:cs="Arial"/>
        </w:rPr>
        <w:t xml:space="preserve"> – edukacyjny, w których może wziąć udział (z uwagi na fakt, że środki na realizację programu zapewnia budżet państwa – do udziału w programie można rekrutować także mieszkańców innych powiatów).</w:t>
      </w:r>
    </w:p>
    <w:p w14:paraId="27C29473" w14:textId="77777777" w:rsidR="008E12B5" w:rsidRDefault="008E12B5" w:rsidP="008E12B5">
      <w:pPr>
        <w:pStyle w:val="Standard"/>
        <w:spacing w:line="360" w:lineRule="auto"/>
        <w:jc w:val="both"/>
        <w:rPr>
          <w:rFonts w:cs="Arial"/>
          <w:b/>
          <w:bCs/>
        </w:rPr>
      </w:pPr>
      <w:r>
        <w:rPr>
          <w:rFonts w:cs="Arial"/>
          <w:b/>
          <w:bCs/>
        </w:rPr>
        <w:tab/>
      </w:r>
    </w:p>
    <w:p w14:paraId="6EC5D39F" w14:textId="77777777" w:rsidR="008E12B5" w:rsidRDefault="008E12B5" w:rsidP="008E12B5">
      <w:pPr>
        <w:pStyle w:val="Standard"/>
        <w:spacing w:line="360" w:lineRule="auto"/>
        <w:jc w:val="center"/>
        <w:rPr>
          <w:rFonts w:cs="Arial"/>
          <w:b/>
          <w:bCs/>
          <w:sz w:val="26"/>
          <w:szCs w:val="26"/>
        </w:rPr>
      </w:pPr>
      <w:r>
        <w:rPr>
          <w:rFonts w:cs="Arial"/>
          <w:b/>
          <w:bCs/>
        </w:rPr>
        <w:t>Źródła finansowania programu</w:t>
      </w:r>
    </w:p>
    <w:p w14:paraId="36545E6B" w14:textId="77777777" w:rsidR="008E12B5" w:rsidRDefault="008E12B5" w:rsidP="008E12B5">
      <w:pPr>
        <w:pStyle w:val="Standard"/>
        <w:spacing w:line="360" w:lineRule="auto"/>
        <w:jc w:val="both"/>
        <w:rPr>
          <w:b/>
          <w:bCs/>
        </w:rPr>
      </w:pPr>
    </w:p>
    <w:p w14:paraId="5DB6F8D3" w14:textId="77777777" w:rsidR="008E12B5" w:rsidRDefault="008E12B5" w:rsidP="008E12B5">
      <w:pPr>
        <w:pStyle w:val="Standard"/>
        <w:spacing w:line="360" w:lineRule="auto"/>
        <w:jc w:val="both"/>
        <w:rPr>
          <w:rFonts w:cs="Arial"/>
        </w:rPr>
      </w:pPr>
      <w:r>
        <w:rPr>
          <w:rFonts w:cs="Arial"/>
        </w:rPr>
        <w:tab/>
        <w:t xml:space="preserve">Opracowanie i realizacja programów </w:t>
      </w:r>
      <w:proofErr w:type="spellStart"/>
      <w:r>
        <w:rPr>
          <w:rFonts w:cs="Arial"/>
        </w:rPr>
        <w:t>korekcyjno</w:t>
      </w:r>
      <w:proofErr w:type="spellEnd"/>
      <w:r>
        <w:rPr>
          <w:rFonts w:cs="Arial"/>
        </w:rPr>
        <w:t xml:space="preserve"> - edukacyjnych dla osób stosujących przemoc w rodzinie należy do zadań w zakresie administracji rządowej realizowanych przez powiat. Środki na realizację i obsługę tego zadania zapewnia  więc budżet państwa. W  związku                   z  tym,  planowanie wydatków następuje na poziomie powiatów rokrocznie, a realizacja programu uzależniona jest od wysokości środków przekazanych samorządowi powiatowemu z budżetu państwa na ten cel.</w:t>
      </w:r>
    </w:p>
    <w:p w14:paraId="4F749B35" w14:textId="77777777" w:rsidR="008E12B5" w:rsidRDefault="008E12B5" w:rsidP="008E12B5">
      <w:pPr>
        <w:pStyle w:val="Standard"/>
        <w:spacing w:line="360" w:lineRule="auto"/>
        <w:jc w:val="both"/>
        <w:rPr>
          <w:rFonts w:cs="Arial"/>
        </w:rPr>
      </w:pPr>
      <w:r>
        <w:rPr>
          <w:rFonts w:cs="Arial"/>
        </w:rPr>
        <w:tab/>
        <w:t xml:space="preserve">Zarówno w roku 2017, 2018 jak i 2019 przez Powiat Pucki złożony został wniosek o środki na realizację programu oddziaływań </w:t>
      </w:r>
      <w:proofErr w:type="spellStart"/>
      <w:r>
        <w:rPr>
          <w:rFonts w:cs="Arial"/>
        </w:rPr>
        <w:t>korekcyjno</w:t>
      </w:r>
      <w:proofErr w:type="spellEnd"/>
      <w:r>
        <w:rPr>
          <w:rFonts w:cs="Arial"/>
        </w:rPr>
        <w:t xml:space="preserve"> – edukacyjnych dla osób stosujących przemoc                            w rodzinie do Wydziału Polityki Społecznej Pomorskiego Urzędu Wojewódzkiego w Gdańsku, skąd pozyskano dotacje na ten cel. </w:t>
      </w:r>
    </w:p>
    <w:p w14:paraId="477310F4" w14:textId="77777777" w:rsidR="008E12B5" w:rsidRDefault="008E12B5" w:rsidP="008E12B5">
      <w:pPr>
        <w:pStyle w:val="Standard"/>
        <w:spacing w:line="360" w:lineRule="auto"/>
        <w:ind w:firstLine="709"/>
        <w:jc w:val="both"/>
        <w:rPr>
          <w:rFonts w:cs="Arial"/>
        </w:rPr>
      </w:pPr>
      <w:r>
        <w:rPr>
          <w:rFonts w:cs="Arial"/>
        </w:rPr>
        <w:t>W roku 2017 wydatkowano na realizację Programu 10 625,00 zł, a dotacja wyniosła                       5 100,00 zł, w roku 2018 wydatkowano 12 070,00 zł, przy dotacji 12 100,00 zł, zaś w roku 2019 wydatkowano 10 900,00 zł, przy dotacji wynoszącej 10 900,00 zł. W roku 2020 także wykorzystano całość dotacji, która wyniosła 8 500,00 zł, wydatkując na realizację Programu kwotę 11 577,00 zł.  Na rok 2021 złożono ww. zapotrzebowanie.</w:t>
      </w:r>
    </w:p>
    <w:p w14:paraId="245E2C2C" w14:textId="77777777" w:rsidR="008E12B5" w:rsidRDefault="008E12B5" w:rsidP="008E12B5">
      <w:pPr>
        <w:pStyle w:val="Standard"/>
        <w:spacing w:line="360" w:lineRule="auto"/>
        <w:ind w:firstLine="709"/>
        <w:jc w:val="both"/>
        <w:rPr>
          <w:rFonts w:cs="Arial"/>
        </w:rPr>
      </w:pPr>
    </w:p>
    <w:p w14:paraId="4BD14B0E" w14:textId="77777777" w:rsidR="008E12B5" w:rsidRDefault="008E12B5" w:rsidP="008E12B5">
      <w:pPr>
        <w:pStyle w:val="Standard"/>
        <w:spacing w:line="360" w:lineRule="auto"/>
        <w:jc w:val="both"/>
        <w:rPr>
          <w:rFonts w:cs="Arial"/>
          <w:bCs/>
        </w:rPr>
      </w:pPr>
      <w:r>
        <w:rPr>
          <w:rFonts w:cs="Arial"/>
          <w:bCs/>
        </w:rPr>
        <w:tab/>
        <w:t xml:space="preserve">Planowany koszt realizacji jednego pełnego cyklu programu </w:t>
      </w:r>
      <w:proofErr w:type="spellStart"/>
      <w:r>
        <w:rPr>
          <w:rFonts w:cs="Arial"/>
          <w:bCs/>
        </w:rPr>
        <w:t>korekcyjno</w:t>
      </w:r>
      <w:proofErr w:type="spellEnd"/>
      <w:r>
        <w:rPr>
          <w:rFonts w:cs="Arial"/>
          <w:bCs/>
        </w:rPr>
        <w:t xml:space="preserve"> – edukacyjnego stanowi poniższy kosztorys:</w:t>
      </w:r>
    </w:p>
    <w:p w14:paraId="37394555" w14:textId="77777777" w:rsidR="008E12B5" w:rsidRDefault="008E12B5" w:rsidP="008E12B5">
      <w:pPr>
        <w:pStyle w:val="Standard"/>
        <w:spacing w:line="360" w:lineRule="auto"/>
        <w:jc w:val="both"/>
        <w:rPr>
          <w:b/>
          <w:bCs/>
        </w:rPr>
      </w:pPr>
      <w:r>
        <w:rPr>
          <w:rFonts w:cs="Arial"/>
        </w:rPr>
        <w:t xml:space="preserve">1. Koszty osobowe: </w:t>
      </w:r>
      <w:r>
        <w:rPr>
          <w:rFonts w:cs="Arial"/>
          <w:bCs/>
        </w:rPr>
        <w:t xml:space="preserve">prowadzenie rekrutacji i zajęć edukacyjnych: grupowe  i indywidualne w tym opracowanie konspektów zajęć, przeprowadzenie diagnozy, prowadzenie akt osobowych </w:t>
      </w:r>
      <w:r>
        <w:rPr>
          <w:rFonts w:cs="Arial"/>
          <w:bCs/>
        </w:rPr>
        <w:lastRenderedPageBreak/>
        <w:t>uczestników, sporządzanie sprawozdań, monitoring i ewaluacja –</w:t>
      </w:r>
      <w:r>
        <w:rPr>
          <w:rFonts w:cs="Arial"/>
        </w:rPr>
        <w:t xml:space="preserve"> 12.495.00 zł.</w:t>
      </w:r>
    </w:p>
    <w:p w14:paraId="2B25A147" w14:textId="77777777" w:rsidR="008E12B5" w:rsidRDefault="008E12B5" w:rsidP="008E12B5">
      <w:pPr>
        <w:pStyle w:val="Standard"/>
        <w:spacing w:line="360" w:lineRule="auto"/>
        <w:jc w:val="both"/>
        <w:rPr>
          <w:rFonts w:cs="Times New Roman"/>
        </w:rPr>
      </w:pPr>
      <w:r>
        <w:rPr>
          <w:rFonts w:cs="Times New Roman"/>
        </w:rPr>
        <w:t xml:space="preserve">2. Materiały papiernicze i piśmiennicze, koszty ksero. </w:t>
      </w:r>
    </w:p>
    <w:p w14:paraId="5DA8DAA3" w14:textId="77777777" w:rsidR="008E12B5" w:rsidRDefault="008E12B5" w:rsidP="008E12B5">
      <w:pPr>
        <w:pStyle w:val="Standard"/>
        <w:spacing w:line="360" w:lineRule="auto"/>
        <w:jc w:val="both"/>
        <w:rPr>
          <w:rFonts w:cs="Times New Roman"/>
        </w:rPr>
      </w:pPr>
      <w:r>
        <w:rPr>
          <w:rFonts w:cs="Times New Roman"/>
        </w:rPr>
        <w:t>3. Materiały promocyjne.</w:t>
      </w:r>
    </w:p>
    <w:p w14:paraId="31D881BF" w14:textId="77777777" w:rsidR="008E12B5" w:rsidRDefault="008E12B5" w:rsidP="008E12B5">
      <w:pPr>
        <w:pStyle w:val="Standard"/>
        <w:spacing w:line="360" w:lineRule="auto"/>
        <w:jc w:val="both"/>
        <w:rPr>
          <w:rFonts w:cs="Times New Roman"/>
        </w:rPr>
      </w:pPr>
    </w:p>
    <w:tbl>
      <w:tblPr>
        <w:tblW w:w="9771" w:type="dxa"/>
        <w:tblInd w:w="-14" w:type="dxa"/>
        <w:tblLayout w:type="fixed"/>
        <w:tblCellMar>
          <w:left w:w="103" w:type="dxa"/>
        </w:tblCellMar>
        <w:tblLook w:val="0000" w:firstRow="0" w:lastRow="0" w:firstColumn="0" w:lastColumn="0" w:noHBand="0" w:noVBand="0"/>
      </w:tblPr>
      <w:tblGrid>
        <w:gridCol w:w="789"/>
        <w:gridCol w:w="4897"/>
        <w:gridCol w:w="3854"/>
        <w:gridCol w:w="231"/>
      </w:tblGrid>
      <w:tr w:rsidR="008E12B5" w14:paraId="686467A8" w14:textId="77777777" w:rsidTr="00C426CF">
        <w:tc>
          <w:tcPr>
            <w:tcW w:w="802" w:type="dxa"/>
            <w:tcBorders>
              <w:top w:val="single" w:sz="4" w:space="0" w:color="000000"/>
              <w:left w:val="single" w:sz="4" w:space="0" w:color="000000"/>
              <w:bottom w:val="single" w:sz="4" w:space="0" w:color="000000"/>
            </w:tcBorders>
            <w:shd w:val="clear" w:color="auto" w:fill="auto"/>
          </w:tcPr>
          <w:p w14:paraId="59F650C1" w14:textId="77777777" w:rsidR="008E12B5" w:rsidRDefault="008E12B5" w:rsidP="00C426CF">
            <w:pPr>
              <w:pStyle w:val="Standard"/>
              <w:snapToGrid w:val="0"/>
              <w:spacing w:line="100" w:lineRule="atLeast"/>
              <w:jc w:val="center"/>
              <w:rPr>
                <w:b/>
                <w:bCs/>
              </w:rPr>
            </w:pPr>
          </w:p>
          <w:p w14:paraId="5984EA2F" w14:textId="77777777" w:rsidR="008E12B5" w:rsidRDefault="008E12B5" w:rsidP="00C426CF">
            <w:pPr>
              <w:pStyle w:val="Standard"/>
              <w:spacing w:line="100" w:lineRule="atLeast"/>
              <w:jc w:val="center"/>
              <w:rPr>
                <w:rFonts w:cs="Times New Roman"/>
                <w:b/>
              </w:rPr>
            </w:pPr>
            <w:r>
              <w:rPr>
                <w:rFonts w:cs="Times New Roman"/>
                <w:b/>
              </w:rPr>
              <w:t>Lp.</w:t>
            </w:r>
          </w:p>
          <w:p w14:paraId="5B18E065" w14:textId="77777777" w:rsidR="008E12B5" w:rsidRDefault="008E12B5" w:rsidP="00C426CF">
            <w:pPr>
              <w:pStyle w:val="Standard"/>
              <w:spacing w:line="100" w:lineRule="atLeast"/>
              <w:jc w:val="center"/>
              <w:rPr>
                <w:rFonts w:cs="Times New Roman"/>
                <w:b/>
              </w:rPr>
            </w:pPr>
          </w:p>
        </w:tc>
        <w:tc>
          <w:tcPr>
            <w:tcW w:w="5013" w:type="dxa"/>
            <w:tcBorders>
              <w:top w:val="single" w:sz="4" w:space="0" w:color="000000"/>
              <w:left w:val="single" w:sz="4" w:space="0" w:color="000000"/>
              <w:bottom w:val="single" w:sz="4" w:space="0" w:color="000000"/>
            </w:tcBorders>
            <w:shd w:val="clear" w:color="auto" w:fill="auto"/>
          </w:tcPr>
          <w:p w14:paraId="64655BEE" w14:textId="77777777" w:rsidR="008E12B5" w:rsidRDefault="008E12B5" w:rsidP="00C426CF">
            <w:pPr>
              <w:pStyle w:val="Standard"/>
              <w:snapToGrid w:val="0"/>
              <w:spacing w:line="100" w:lineRule="atLeast"/>
              <w:jc w:val="center"/>
              <w:rPr>
                <w:rFonts w:cs="Times New Roman"/>
                <w:b/>
              </w:rPr>
            </w:pPr>
          </w:p>
          <w:p w14:paraId="1F84A01D" w14:textId="77777777" w:rsidR="008E12B5" w:rsidRDefault="008E12B5" w:rsidP="00C426CF">
            <w:pPr>
              <w:pStyle w:val="Standard"/>
              <w:spacing w:line="100" w:lineRule="atLeast"/>
              <w:jc w:val="center"/>
              <w:rPr>
                <w:rFonts w:cs="Times New Roman"/>
                <w:b/>
              </w:rPr>
            </w:pPr>
            <w:r>
              <w:rPr>
                <w:rFonts w:cs="Times New Roman"/>
                <w:b/>
              </w:rPr>
              <w:t>Rodzaj kosztów</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14:paraId="3DFF4C88" w14:textId="77777777" w:rsidR="008E12B5" w:rsidRDefault="008E12B5" w:rsidP="00C426CF">
            <w:pPr>
              <w:pStyle w:val="Standard"/>
              <w:snapToGrid w:val="0"/>
              <w:spacing w:line="100" w:lineRule="atLeast"/>
              <w:jc w:val="center"/>
              <w:rPr>
                <w:rFonts w:cs="Times New Roman"/>
                <w:b/>
              </w:rPr>
            </w:pPr>
          </w:p>
          <w:p w14:paraId="0627C8A3" w14:textId="77777777" w:rsidR="008E12B5" w:rsidRDefault="008E12B5" w:rsidP="00C426CF">
            <w:pPr>
              <w:pStyle w:val="Standard"/>
              <w:spacing w:line="100" w:lineRule="atLeast"/>
              <w:jc w:val="center"/>
              <w:rPr>
                <w:rFonts w:cs="Times New Roman"/>
                <w:b/>
              </w:rPr>
            </w:pPr>
            <w:r>
              <w:rPr>
                <w:rFonts w:cs="Times New Roman"/>
                <w:b/>
              </w:rPr>
              <w:t>Koszt ogółem</w:t>
            </w:r>
          </w:p>
        </w:tc>
        <w:tc>
          <w:tcPr>
            <w:tcW w:w="11" w:type="dxa"/>
          </w:tcPr>
          <w:p w14:paraId="3F48D6C7" w14:textId="77777777" w:rsidR="008E12B5" w:rsidRDefault="008E12B5" w:rsidP="00C426CF">
            <w:pPr>
              <w:rPr>
                <w:b/>
                <w:bCs/>
              </w:rPr>
            </w:pPr>
          </w:p>
        </w:tc>
      </w:tr>
      <w:tr w:rsidR="008E12B5" w14:paraId="60E09815" w14:textId="77777777" w:rsidTr="00C426CF">
        <w:tc>
          <w:tcPr>
            <w:tcW w:w="802" w:type="dxa"/>
            <w:tcBorders>
              <w:top w:val="single" w:sz="4" w:space="0" w:color="000000"/>
              <w:left w:val="single" w:sz="4" w:space="0" w:color="000000"/>
              <w:bottom w:val="single" w:sz="4" w:space="0" w:color="000000"/>
            </w:tcBorders>
            <w:shd w:val="clear" w:color="auto" w:fill="auto"/>
          </w:tcPr>
          <w:p w14:paraId="6EE9904A" w14:textId="77777777" w:rsidR="008E12B5" w:rsidRDefault="008E12B5" w:rsidP="00C426CF">
            <w:pPr>
              <w:pStyle w:val="Standard"/>
              <w:snapToGrid w:val="0"/>
              <w:spacing w:line="100" w:lineRule="atLeast"/>
              <w:jc w:val="center"/>
              <w:rPr>
                <w:rFonts w:cs="Times New Roman"/>
              </w:rPr>
            </w:pPr>
          </w:p>
          <w:p w14:paraId="1151552E" w14:textId="77777777" w:rsidR="008E12B5" w:rsidRDefault="008E12B5" w:rsidP="00C426CF">
            <w:pPr>
              <w:pStyle w:val="Standard"/>
              <w:spacing w:line="100" w:lineRule="atLeast"/>
              <w:jc w:val="center"/>
              <w:rPr>
                <w:rFonts w:cs="Times New Roman"/>
                <w:b/>
              </w:rPr>
            </w:pPr>
            <w:r>
              <w:rPr>
                <w:rFonts w:cs="Times New Roman"/>
                <w:b/>
              </w:rPr>
              <w:t>1.</w:t>
            </w:r>
          </w:p>
          <w:p w14:paraId="783D8792" w14:textId="77777777" w:rsidR="008E12B5" w:rsidRDefault="008E12B5" w:rsidP="00C426CF">
            <w:pPr>
              <w:pStyle w:val="Standard"/>
              <w:spacing w:line="100" w:lineRule="atLeast"/>
              <w:jc w:val="center"/>
              <w:rPr>
                <w:rFonts w:cs="Times New Roman"/>
              </w:rPr>
            </w:pPr>
          </w:p>
        </w:tc>
        <w:tc>
          <w:tcPr>
            <w:tcW w:w="5013" w:type="dxa"/>
            <w:tcBorders>
              <w:top w:val="single" w:sz="4" w:space="0" w:color="000000"/>
              <w:left w:val="single" w:sz="4" w:space="0" w:color="000000"/>
              <w:bottom w:val="single" w:sz="4" w:space="0" w:color="000000"/>
            </w:tcBorders>
            <w:shd w:val="clear" w:color="auto" w:fill="auto"/>
          </w:tcPr>
          <w:p w14:paraId="6B86DF47" w14:textId="77777777" w:rsidR="008E12B5" w:rsidRDefault="008E12B5" w:rsidP="00C426CF">
            <w:pPr>
              <w:pStyle w:val="Standard"/>
              <w:snapToGrid w:val="0"/>
              <w:spacing w:line="100" w:lineRule="atLeast"/>
              <w:rPr>
                <w:rFonts w:cs="Times New Roman"/>
              </w:rPr>
            </w:pPr>
          </w:p>
          <w:p w14:paraId="30308EB8" w14:textId="77777777" w:rsidR="008E12B5" w:rsidRDefault="008E12B5" w:rsidP="00C426CF">
            <w:pPr>
              <w:pStyle w:val="Standard"/>
              <w:spacing w:line="100" w:lineRule="atLeast"/>
              <w:jc w:val="center"/>
              <w:rPr>
                <w:rFonts w:cs="Times New Roman"/>
                <w:b/>
              </w:rPr>
            </w:pPr>
            <w:r>
              <w:rPr>
                <w:rFonts w:cs="Times New Roman"/>
                <w:b/>
              </w:rPr>
              <w:t>Koszty osobowe w tym:</w:t>
            </w:r>
          </w:p>
          <w:p w14:paraId="51E00049" w14:textId="77777777" w:rsidR="008E12B5" w:rsidRDefault="008E12B5" w:rsidP="00C426CF">
            <w:pPr>
              <w:pStyle w:val="Standard"/>
              <w:spacing w:line="100" w:lineRule="atLeast"/>
              <w:rPr>
                <w:rFonts w:cs="Times New Roman"/>
              </w:rPr>
            </w:pPr>
            <w:r>
              <w:rPr>
                <w:rFonts w:cs="Times New Roman"/>
              </w:rPr>
              <w:t>Prowadzenie zajęć edukacyjnych: grupowe                      i indywidualne w tym przeprowadzenie diagnozy, opracowanie dokumentacji, prowadzenie monitoringu</w:t>
            </w:r>
          </w:p>
          <w:p w14:paraId="1977C963" w14:textId="77777777" w:rsidR="008E12B5" w:rsidRDefault="008E12B5" w:rsidP="00C426CF">
            <w:pPr>
              <w:pStyle w:val="Standard"/>
              <w:spacing w:line="100" w:lineRule="atLeast"/>
              <w:rPr>
                <w:rFonts w:cs="Times New Roman"/>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14:paraId="23759EC7" w14:textId="77777777" w:rsidR="008E12B5" w:rsidRDefault="008E12B5" w:rsidP="00C426CF">
            <w:pPr>
              <w:pStyle w:val="Standard"/>
              <w:snapToGrid w:val="0"/>
              <w:spacing w:line="100" w:lineRule="atLeast"/>
              <w:jc w:val="center"/>
              <w:rPr>
                <w:rFonts w:cs="Times New Roman"/>
              </w:rPr>
            </w:pPr>
          </w:p>
          <w:p w14:paraId="7258FA87" w14:textId="77777777" w:rsidR="008E12B5" w:rsidRDefault="008E12B5" w:rsidP="00C426CF">
            <w:pPr>
              <w:pStyle w:val="Standard"/>
              <w:spacing w:line="100" w:lineRule="atLeast"/>
              <w:jc w:val="center"/>
              <w:rPr>
                <w:rFonts w:cs="Times New Roman"/>
              </w:rPr>
            </w:pPr>
            <w:r>
              <w:rPr>
                <w:rFonts w:cs="Times New Roman"/>
              </w:rPr>
              <w:t>12.495 zł</w:t>
            </w:r>
          </w:p>
        </w:tc>
        <w:tc>
          <w:tcPr>
            <w:tcW w:w="11" w:type="dxa"/>
          </w:tcPr>
          <w:p w14:paraId="5A8FFCC2" w14:textId="77777777" w:rsidR="008E12B5" w:rsidRDefault="008E12B5" w:rsidP="00C426CF">
            <w:pPr>
              <w:rPr>
                <w:b/>
                <w:bCs/>
              </w:rPr>
            </w:pPr>
          </w:p>
        </w:tc>
      </w:tr>
      <w:tr w:rsidR="008E12B5" w14:paraId="269E3621" w14:textId="77777777" w:rsidTr="00C426CF">
        <w:tc>
          <w:tcPr>
            <w:tcW w:w="802" w:type="dxa"/>
            <w:tcBorders>
              <w:top w:val="single" w:sz="4" w:space="0" w:color="000000"/>
              <w:left w:val="single" w:sz="4" w:space="0" w:color="000000"/>
              <w:bottom w:val="single" w:sz="4" w:space="0" w:color="000000"/>
            </w:tcBorders>
            <w:shd w:val="clear" w:color="auto" w:fill="auto"/>
          </w:tcPr>
          <w:p w14:paraId="23375644" w14:textId="77777777" w:rsidR="008E12B5" w:rsidRDefault="008E12B5" w:rsidP="00C426CF">
            <w:pPr>
              <w:pStyle w:val="Standard"/>
              <w:snapToGrid w:val="0"/>
              <w:spacing w:line="100" w:lineRule="atLeast"/>
              <w:rPr>
                <w:rFonts w:cs="Times New Roman"/>
              </w:rPr>
            </w:pPr>
          </w:p>
          <w:p w14:paraId="1CF5331D" w14:textId="77777777" w:rsidR="008E12B5" w:rsidRDefault="008E12B5" w:rsidP="00C426CF">
            <w:pPr>
              <w:pStyle w:val="Standard"/>
              <w:spacing w:line="100" w:lineRule="atLeast"/>
              <w:rPr>
                <w:b/>
                <w:bCs/>
              </w:rPr>
            </w:pPr>
            <w:r>
              <w:rPr>
                <w:rFonts w:eastAsia="Times New Roman" w:cs="Times New Roman"/>
                <w:b/>
              </w:rPr>
              <w:t xml:space="preserve">  </w:t>
            </w:r>
            <w:r>
              <w:rPr>
                <w:rFonts w:cs="Times New Roman"/>
                <w:b/>
              </w:rPr>
              <w:t>2.</w:t>
            </w:r>
          </w:p>
          <w:p w14:paraId="05B6B329" w14:textId="77777777" w:rsidR="008E12B5" w:rsidRDefault="008E12B5" w:rsidP="00C426CF">
            <w:pPr>
              <w:pStyle w:val="Standard"/>
              <w:spacing w:line="100" w:lineRule="atLeast"/>
              <w:rPr>
                <w:rFonts w:cs="Times New Roman"/>
              </w:rPr>
            </w:pPr>
          </w:p>
        </w:tc>
        <w:tc>
          <w:tcPr>
            <w:tcW w:w="5013" w:type="dxa"/>
            <w:tcBorders>
              <w:top w:val="single" w:sz="4" w:space="0" w:color="000000"/>
              <w:left w:val="single" w:sz="4" w:space="0" w:color="000000"/>
              <w:bottom w:val="single" w:sz="4" w:space="0" w:color="000000"/>
            </w:tcBorders>
            <w:shd w:val="clear" w:color="auto" w:fill="auto"/>
          </w:tcPr>
          <w:p w14:paraId="4D03D448" w14:textId="77777777" w:rsidR="008E12B5" w:rsidRDefault="008E12B5" w:rsidP="00C426CF">
            <w:pPr>
              <w:pStyle w:val="Standard"/>
              <w:snapToGrid w:val="0"/>
              <w:spacing w:line="100" w:lineRule="atLeast"/>
              <w:rPr>
                <w:rFonts w:cs="Times New Roman"/>
                <w:b/>
              </w:rPr>
            </w:pPr>
          </w:p>
          <w:p w14:paraId="26F3A453" w14:textId="77777777" w:rsidR="008E12B5" w:rsidRDefault="008E12B5" w:rsidP="00C426CF">
            <w:pPr>
              <w:pStyle w:val="Standard"/>
              <w:spacing w:line="100" w:lineRule="atLeast"/>
              <w:jc w:val="center"/>
              <w:rPr>
                <w:rFonts w:cs="Times New Roman"/>
                <w:b/>
              </w:rPr>
            </w:pPr>
            <w:r>
              <w:rPr>
                <w:rFonts w:cs="Times New Roman"/>
                <w:b/>
              </w:rPr>
              <w:t>Zakup artykułów biurowych w tym:</w:t>
            </w:r>
          </w:p>
          <w:p w14:paraId="6BF3D9A5" w14:textId="77777777" w:rsidR="008E12B5" w:rsidRDefault="008E12B5" w:rsidP="00C426CF">
            <w:pPr>
              <w:pStyle w:val="Akapitzlist"/>
              <w:widowControl w:val="0"/>
              <w:numPr>
                <w:ilvl w:val="0"/>
                <w:numId w:val="16"/>
              </w:numPr>
              <w:spacing w:after="0" w:line="100" w:lineRule="atLeast"/>
              <w:textAlignment w:val="auto"/>
              <w:rPr>
                <w:rFonts w:ascii="Times New Roman" w:hAnsi="Times New Roman" w:cs="Times New Roman"/>
                <w:sz w:val="24"/>
                <w:szCs w:val="24"/>
              </w:rPr>
            </w:pPr>
            <w:r>
              <w:rPr>
                <w:rFonts w:ascii="Times New Roman" w:hAnsi="Times New Roman" w:cs="Times New Roman"/>
                <w:sz w:val="24"/>
                <w:szCs w:val="24"/>
              </w:rPr>
              <w:t>Papier</w:t>
            </w:r>
          </w:p>
          <w:p w14:paraId="04F17273" w14:textId="77777777" w:rsidR="008E12B5" w:rsidRDefault="008E12B5" w:rsidP="00C426CF">
            <w:pPr>
              <w:pStyle w:val="Akapitzlist"/>
              <w:widowControl w:val="0"/>
              <w:numPr>
                <w:ilvl w:val="0"/>
                <w:numId w:val="16"/>
              </w:numPr>
              <w:spacing w:after="0" w:line="100" w:lineRule="atLeast"/>
              <w:textAlignment w:val="auto"/>
              <w:rPr>
                <w:rFonts w:ascii="Times New Roman" w:hAnsi="Times New Roman" w:cs="Times New Roman"/>
                <w:sz w:val="24"/>
                <w:szCs w:val="24"/>
              </w:rPr>
            </w:pPr>
            <w:r>
              <w:rPr>
                <w:rFonts w:ascii="Times New Roman" w:hAnsi="Times New Roman" w:cs="Times New Roman"/>
                <w:sz w:val="24"/>
                <w:szCs w:val="24"/>
              </w:rPr>
              <w:t xml:space="preserve">Papier do </w:t>
            </w:r>
            <w:proofErr w:type="spellStart"/>
            <w:r>
              <w:rPr>
                <w:rFonts w:ascii="Times New Roman" w:hAnsi="Times New Roman" w:cs="Times New Roman"/>
                <w:sz w:val="24"/>
                <w:szCs w:val="24"/>
              </w:rPr>
              <w:t>Flichpart</w:t>
            </w:r>
            <w:proofErr w:type="spellEnd"/>
          </w:p>
          <w:p w14:paraId="3DC061A5" w14:textId="77777777" w:rsidR="008E12B5" w:rsidRDefault="008E12B5" w:rsidP="00C426CF">
            <w:pPr>
              <w:pStyle w:val="Akapitzlist"/>
              <w:widowControl w:val="0"/>
              <w:numPr>
                <w:ilvl w:val="0"/>
                <w:numId w:val="16"/>
              </w:numPr>
              <w:spacing w:after="0" w:line="100" w:lineRule="atLeast"/>
              <w:textAlignment w:val="auto"/>
              <w:rPr>
                <w:rFonts w:ascii="Times New Roman" w:hAnsi="Times New Roman" w:cs="Times New Roman"/>
                <w:sz w:val="24"/>
                <w:szCs w:val="24"/>
              </w:rPr>
            </w:pPr>
            <w:r>
              <w:rPr>
                <w:rFonts w:ascii="Times New Roman" w:hAnsi="Times New Roman" w:cs="Times New Roman"/>
                <w:sz w:val="24"/>
                <w:szCs w:val="24"/>
              </w:rPr>
              <w:t>Długopisy</w:t>
            </w:r>
          </w:p>
          <w:p w14:paraId="186ED5CE" w14:textId="77777777" w:rsidR="008E12B5" w:rsidRDefault="008E12B5" w:rsidP="00C426CF">
            <w:pPr>
              <w:pStyle w:val="Akapitzlist"/>
              <w:widowControl w:val="0"/>
              <w:numPr>
                <w:ilvl w:val="0"/>
                <w:numId w:val="16"/>
              </w:numPr>
              <w:spacing w:after="0" w:line="100" w:lineRule="atLeast"/>
              <w:textAlignment w:val="auto"/>
              <w:rPr>
                <w:rFonts w:ascii="Times New Roman" w:hAnsi="Times New Roman" w:cs="Times New Roman"/>
                <w:sz w:val="24"/>
                <w:szCs w:val="24"/>
              </w:rPr>
            </w:pPr>
            <w:r>
              <w:rPr>
                <w:rFonts w:ascii="Times New Roman" w:hAnsi="Times New Roman" w:cs="Times New Roman"/>
                <w:sz w:val="24"/>
                <w:szCs w:val="24"/>
              </w:rPr>
              <w:t>Toner do ksero</w:t>
            </w:r>
          </w:p>
          <w:p w14:paraId="6F0CF1A9" w14:textId="77777777" w:rsidR="008E12B5" w:rsidRDefault="008E12B5" w:rsidP="00C426CF">
            <w:pPr>
              <w:pStyle w:val="Akapitzlist"/>
              <w:widowControl w:val="0"/>
              <w:numPr>
                <w:ilvl w:val="0"/>
                <w:numId w:val="16"/>
              </w:numPr>
              <w:spacing w:after="0" w:line="100" w:lineRule="atLeast"/>
              <w:textAlignment w:val="auto"/>
              <w:rPr>
                <w:rFonts w:ascii="Times New Roman" w:hAnsi="Times New Roman" w:cs="Times New Roman"/>
                <w:sz w:val="24"/>
                <w:szCs w:val="24"/>
              </w:rPr>
            </w:pPr>
            <w:r>
              <w:rPr>
                <w:rFonts w:ascii="Times New Roman" w:hAnsi="Times New Roman" w:cs="Times New Roman"/>
                <w:sz w:val="24"/>
                <w:szCs w:val="24"/>
              </w:rPr>
              <w:t>Pisaki</w:t>
            </w:r>
          </w:p>
          <w:p w14:paraId="5E9FD894" w14:textId="77777777" w:rsidR="008E12B5" w:rsidRDefault="008E12B5" w:rsidP="00C426CF">
            <w:pPr>
              <w:pStyle w:val="Akapitzlist"/>
              <w:widowControl w:val="0"/>
              <w:spacing w:line="100" w:lineRule="atLeast"/>
              <w:rPr>
                <w:rFonts w:cs="Times New Roman"/>
              </w:rPr>
            </w:pP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14:paraId="35448D18" w14:textId="77777777" w:rsidR="008E12B5" w:rsidRDefault="008E12B5" w:rsidP="00C426CF">
            <w:pPr>
              <w:pStyle w:val="Standard"/>
              <w:snapToGrid w:val="0"/>
              <w:spacing w:line="100" w:lineRule="atLeast"/>
              <w:rPr>
                <w:rFonts w:cs="Times New Roman"/>
              </w:rPr>
            </w:pPr>
          </w:p>
          <w:p w14:paraId="21E597B4" w14:textId="77777777" w:rsidR="008E12B5" w:rsidRDefault="008E12B5" w:rsidP="00C426CF">
            <w:pPr>
              <w:pStyle w:val="Standard"/>
              <w:spacing w:line="100" w:lineRule="atLeast"/>
              <w:jc w:val="center"/>
              <w:rPr>
                <w:rFonts w:cs="Times New Roman"/>
              </w:rPr>
            </w:pPr>
            <w:r>
              <w:rPr>
                <w:rFonts w:cs="Times New Roman"/>
              </w:rPr>
              <w:t>600 zł</w:t>
            </w:r>
          </w:p>
        </w:tc>
        <w:tc>
          <w:tcPr>
            <w:tcW w:w="11" w:type="dxa"/>
          </w:tcPr>
          <w:p w14:paraId="7FF9A0E4" w14:textId="77777777" w:rsidR="008E12B5" w:rsidRDefault="008E12B5" w:rsidP="00C426CF">
            <w:pPr>
              <w:rPr>
                <w:b/>
                <w:bCs/>
              </w:rPr>
            </w:pPr>
          </w:p>
        </w:tc>
      </w:tr>
      <w:tr w:rsidR="008E12B5" w14:paraId="7D014062" w14:textId="77777777" w:rsidTr="00C426CF">
        <w:trPr>
          <w:trHeight w:val="636"/>
        </w:trPr>
        <w:tc>
          <w:tcPr>
            <w:tcW w:w="802" w:type="dxa"/>
            <w:tcBorders>
              <w:top w:val="single" w:sz="4" w:space="0" w:color="000000"/>
              <w:left w:val="single" w:sz="4" w:space="0" w:color="000000"/>
              <w:bottom w:val="single" w:sz="4" w:space="0" w:color="000000"/>
            </w:tcBorders>
            <w:shd w:val="clear" w:color="auto" w:fill="auto"/>
          </w:tcPr>
          <w:p w14:paraId="1E8F47AA" w14:textId="77777777" w:rsidR="008E12B5" w:rsidRDefault="008E12B5" w:rsidP="00C426CF">
            <w:pPr>
              <w:pStyle w:val="Standard"/>
              <w:snapToGrid w:val="0"/>
              <w:spacing w:line="100" w:lineRule="atLeast"/>
              <w:rPr>
                <w:rFonts w:cs="Times New Roman"/>
                <w:b/>
              </w:rPr>
            </w:pPr>
            <w:r>
              <w:rPr>
                <w:rFonts w:cs="Times New Roman"/>
                <w:b/>
              </w:rPr>
              <w:t xml:space="preserve">  3.</w:t>
            </w:r>
          </w:p>
        </w:tc>
        <w:tc>
          <w:tcPr>
            <w:tcW w:w="5013" w:type="dxa"/>
            <w:tcBorders>
              <w:top w:val="single" w:sz="4" w:space="0" w:color="000000"/>
              <w:left w:val="single" w:sz="4" w:space="0" w:color="000000"/>
              <w:bottom w:val="single" w:sz="4" w:space="0" w:color="000000"/>
            </w:tcBorders>
            <w:shd w:val="clear" w:color="auto" w:fill="auto"/>
          </w:tcPr>
          <w:p w14:paraId="79BCF6A8" w14:textId="77777777" w:rsidR="008E12B5" w:rsidRDefault="008E12B5" w:rsidP="00C426CF">
            <w:pPr>
              <w:pStyle w:val="Standard"/>
              <w:snapToGrid w:val="0"/>
              <w:spacing w:line="100" w:lineRule="atLeast"/>
              <w:jc w:val="center"/>
              <w:rPr>
                <w:rFonts w:cs="Times New Roman"/>
                <w:b/>
              </w:rPr>
            </w:pPr>
            <w:r>
              <w:rPr>
                <w:rFonts w:cs="Times New Roman"/>
                <w:b/>
              </w:rPr>
              <w:t>Materiały promocyjne</w:t>
            </w:r>
          </w:p>
        </w:tc>
        <w:tc>
          <w:tcPr>
            <w:tcW w:w="3944" w:type="dxa"/>
            <w:tcBorders>
              <w:top w:val="single" w:sz="4" w:space="0" w:color="000000"/>
              <w:left w:val="single" w:sz="4" w:space="0" w:color="000000"/>
              <w:bottom w:val="single" w:sz="4" w:space="0" w:color="000000"/>
              <w:right w:val="single" w:sz="4" w:space="0" w:color="000000"/>
            </w:tcBorders>
            <w:shd w:val="clear" w:color="auto" w:fill="auto"/>
          </w:tcPr>
          <w:p w14:paraId="614F8A2F" w14:textId="77777777" w:rsidR="008E12B5" w:rsidRDefault="008E12B5" w:rsidP="00C426CF">
            <w:pPr>
              <w:pStyle w:val="Standard"/>
              <w:snapToGrid w:val="0"/>
              <w:spacing w:line="100" w:lineRule="atLeast"/>
              <w:jc w:val="center"/>
              <w:rPr>
                <w:rFonts w:cs="Times New Roman"/>
              </w:rPr>
            </w:pPr>
            <w:r>
              <w:rPr>
                <w:rFonts w:cs="Times New Roman"/>
              </w:rPr>
              <w:t>905 zł</w:t>
            </w:r>
          </w:p>
        </w:tc>
        <w:tc>
          <w:tcPr>
            <w:tcW w:w="11" w:type="dxa"/>
          </w:tcPr>
          <w:p w14:paraId="4375105B" w14:textId="77777777" w:rsidR="008E12B5" w:rsidRDefault="008E12B5" w:rsidP="00C426CF">
            <w:pPr>
              <w:rPr>
                <w:b/>
                <w:bCs/>
              </w:rPr>
            </w:pPr>
          </w:p>
        </w:tc>
      </w:tr>
      <w:tr w:rsidR="008E12B5" w14:paraId="7EF3B8C2" w14:textId="77777777" w:rsidTr="00C426CF">
        <w:tc>
          <w:tcPr>
            <w:tcW w:w="9759" w:type="dxa"/>
            <w:gridSpan w:val="3"/>
            <w:tcBorders>
              <w:top w:val="single" w:sz="4" w:space="0" w:color="000000"/>
              <w:left w:val="single" w:sz="4" w:space="0" w:color="000000"/>
              <w:bottom w:val="single" w:sz="4" w:space="0" w:color="000000"/>
            </w:tcBorders>
            <w:shd w:val="clear" w:color="auto" w:fill="auto"/>
            <w:tcMar>
              <w:left w:w="0" w:type="dxa"/>
              <w:right w:w="0" w:type="dxa"/>
            </w:tcMar>
          </w:tcPr>
          <w:p w14:paraId="340FDAD3" w14:textId="77777777" w:rsidR="008E12B5" w:rsidRDefault="008E12B5" w:rsidP="00C426CF">
            <w:pPr>
              <w:pStyle w:val="Standard"/>
              <w:snapToGrid w:val="0"/>
              <w:spacing w:line="100" w:lineRule="atLeast"/>
              <w:rPr>
                <w:rFonts w:cs="Times New Roman"/>
              </w:rPr>
            </w:pPr>
          </w:p>
          <w:p w14:paraId="5F4AA7CB" w14:textId="77777777" w:rsidR="008E12B5" w:rsidRDefault="008E12B5" w:rsidP="00C426CF">
            <w:pPr>
              <w:pStyle w:val="Standard"/>
              <w:spacing w:line="100" w:lineRule="atLeast"/>
              <w:rPr>
                <w:b/>
                <w:bCs/>
              </w:rPr>
            </w:pPr>
            <w:r>
              <w:rPr>
                <w:rFonts w:cs="Times New Roman"/>
                <w:b/>
              </w:rPr>
              <w:t xml:space="preserve">              ŁĄCZNY KOSZT</w:t>
            </w:r>
            <w:r>
              <w:rPr>
                <w:rFonts w:cs="Times New Roman"/>
              </w:rPr>
              <w:t>:                                                                                       14.000 zł</w:t>
            </w:r>
          </w:p>
          <w:p w14:paraId="4E13FA1A" w14:textId="77777777" w:rsidR="008E12B5" w:rsidRDefault="008E12B5" w:rsidP="00C426CF">
            <w:pPr>
              <w:pStyle w:val="Standard"/>
              <w:spacing w:line="100" w:lineRule="atLeast"/>
              <w:rPr>
                <w:rFonts w:cs="Times New Roman"/>
                <w:b/>
              </w:rPr>
            </w:pPr>
          </w:p>
        </w:tc>
        <w:tc>
          <w:tcPr>
            <w:tcW w:w="11" w:type="dxa"/>
            <w:tcBorders>
              <w:top w:val="single" w:sz="4" w:space="0" w:color="000000"/>
              <w:left w:val="single" w:sz="4" w:space="0" w:color="000000"/>
              <w:bottom w:val="single" w:sz="4" w:space="0" w:color="000000"/>
            </w:tcBorders>
            <w:shd w:val="clear" w:color="auto" w:fill="auto"/>
            <w:tcMar>
              <w:left w:w="0" w:type="dxa"/>
              <w:right w:w="0" w:type="dxa"/>
            </w:tcMar>
          </w:tcPr>
          <w:p w14:paraId="6F6E8BBD" w14:textId="77777777" w:rsidR="008E12B5" w:rsidRDefault="008E12B5" w:rsidP="00C426CF">
            <w:pPr>
              <w:pStyle w:val="Standard"/>
              <w:snapToGrid w:val="0"/>
              <w:rPr>
                <w:rFonts w:cs="Times New Roman"/>
                <w:b/>
              </w:rPr>
            </w:pPr>
          </w:p>
        </w:tc>
      </w:tr>
    </w:tbl>
    <w:p w14:paraId="6703E847" w14:textId="77777777" w:rsidR="008E12B5" w:rsidRDefault="008E12B5" w:rsidP="008E12B5">
      <w:pPr>
        <w:pStyle w:val="Standard"/>
        <w:rPr>
          <w:rFonts w:cs="Arial"/>
          <w:i/>
          <w:iCs/>
          <w:sz w:val="20"/>
          <w:szCs w:val="20"/>
        </w:rPr>
      </w:pPr>
      <w:r>
        <w:rPr>
          <w:rFonts w:cs="Arial"/>
          <w:i/>
          <w:iCs/>
        </w:rPr>
        <w:t xml:space="preserve">Tabela C: Kosztorys realizacji programu </w:t>
      </w:r>
      <w:proofErr w:type="spellStart"/>
      <w:r>
        <w:rPr>
          <w:rFonts w:cs="Arial"/>
          <w:i/>
          <w:iCs/>
        </w:rPr>
        <w:t>korekcyjno</w:t>
      </w:r>
      <w:proofErr w:type="spellEnd"/>
      <w:r>
        <w:rPr>
          <w:rFonts w:cs="Arial"/>
          <w:i/>
          <w:iCs/>
        </w:rPr>
        <w:t xml:space="preserve"> – edukacyjnego na rok 2021.</w:t>
      </w:r>
    </w:p>
    <w:p w14:paraId="1BF2EB19" w14:textId="77777777" w:rsidR="008E12B5" w:rsidRDefault="008E12B5" w:rsidP="008E12B5">
      <w:pPr>
        <w:pStyle w:val="Standard"/>
        <w:jc w:val="center"/>
        <w:rPr>
          <w:rFonts w:cs="Arial"/>
          <w:b/>
          <w:bCs/>
        </w:rPr>
      </w:pPr>
    </w:p>
    <w:p w14:paraId="5131E8DC" w14:textId="77777777" w:rsidR="008E12B5" w:rsidRDefault="008E12B5" w:rsidP="008E12B5">
      <w:pPr>
        <w:pStyle w:val="Standard"/>
        <w:jc w:val="center"/>
        <w:rPr>
          <w:rFonts w:cs="Arial"/>
          <w:b/>
          <w:bCs/>
        </w:rPr>
      </w:pPr>
    </w:p>
    <w:p w14:paraId="02BF2468" w14:textId="77777777" w:rsidR="008E12B5" w:rsidRDefault="008E12B5" w:rsidP="008E12B5">
      <w:pPr>
        <w:pStyle w:val="Standard"/>
        <w:jc w:val="center"/>
        <w:rPr>
          <w:rFonts w:cs="Arial"/>
          <w:i/>
          <w:iCs/>
          <w:sz w:val="20"/>
          <w:szCs w:val="20"/>
        </w:rPr>
      </w:pPr>
      <w:r>
        <w:rPr>
          <w:rFonts w:cs="Arial"/>
          <w:b/>
          <w:bCs/>
        </w:rPr>
        <w:t>Monitoring programu</w:t>
      </w:r>
    </w:p>
    <w:p w14:paraId="79E44D25" w14:textId="77777777" w:rsidR="008E12B5" w:rsidRDefault="008E12B5" w:rsidP="008E12B5">
      <w:pPr>
        <w:pStyle w:val="Textbody"/>
        <w:spacing w:line="360" w:lineRule="auto"/>
        <w:jc w:val="both"/>
        <w:rPr>
          <w:rFonts w:cs="Times New Roman"/>
        </w:rPr>
      </w:pPr>
    </w:p>
    <w:p w14:paraId="46707A75" w14:textId="77777777" w:rsidR="008E12B5" w:rsidRDefault="008E12B5" w:rsidP="008E12B5">
      <w:pPr>
        <w:pStyle w:val="Textbody"/>
        <w:spacing w:line="360" w:lineRule="auto"/>
        <w:ind w:firstLine="737"/>
        <w:jc w:val="both"/>
        <w:rPr>
          <w:b/>
          <w:bCs/>
        </w:rPr>
      </w:pPr>
      <w:r>
        <w:rPr>
          <w:rFonts w:cs="Times New Roman"/>
          <w:iCs/>
        </w:rPr>
        <w:t xml:space="preserve">Monitoring, co do zmian postaw </w:t>
      </w:r>
      <w:proofErr w:type="spellStart"/>
      <w:r>
        <w:rPr>
          <w:rFonts w:cs="Times New Roman"/>
          <w:iCs/>
        </w:rPr>
        <w:t>przemocowych</w:t>
      </w:r>
      <w:proofErr w:type="spellEnd"/>
      <w:r>
        <w:rPr>
          <w:rFonts w:cs="Times New Roman"/>
          <w:iCs/>
        </w:rPr>
        <w:t xml:space="preserve"> prowadzony będzie w trakcie realizacji programu przez prowadzących, w celu korygowania oddziaływań  i  ewentualnych interwencji oraz po jego ukończeniu. Prowadzący po zakończeniu zajęć grupowych dokonają oceny kwalifikacyjnej do zwolnienia uczestnika z programu. Kolejny monitoring dotyczący funkcjonowania osób i oceny stosowania czy zaprzestania przez nich zachowań </w:t>
      </w:r>
      <w:proofErr w:type="spellStart"/>
      <w:r>
        <w:rPr>
          <w:rFonts w:cs="Times New Roman"/>
          <w:iCs/>
        </w:rPr>
        <w:t>przemocowych</w:t>
      </w:r>
      <w:proofErr w:type="spellEnd"/>
      <w:r>
        <w:rPr>
          <w:rFonts w:cs="Times New Roman"/>
          <w:iCs/>
        </w:rPr>
        <w:t xml:space="preserve"> przeprowadzony zostanie do roku po ukończeniu programu oraz następnie po upływie każdego roku łącznie do 3 lat od zakończenia programu.</w:t>
      </w:r>
      <w:r>
        <w:rPr>
          <w:rFonts w:cs="Times New Roman"/>
        </w:rPr>
        <w:t xml:space="preserve">  Uwzględnia się również:</w:t>
      </w:r>
    </w:p>
    <w:p w14:paraId="6416A834" w14:textId="77777777" w:rsidR="008E12B5" w:rsidRDefault="008E12B5" w:rsidP="008E12B5">
      <w:pPr>
        <w:pStyle w:val="Textbody"/>
        <w:numPr>
          <w:ilvl w:val="0"/>
          <w:numId w:val="27"/>
        </w:numPr>
        <w:tabs>
          <w:tab w:val="left" w:pos="707"/>
        </w:tabs>
        <w:spacing w:before="119" w:line="360" w:lineRule="auto"/>
        <w:ind w:left="707" w:hanging="283"/>
        <w:jc w:val="both"/>
        <w:textAlignment w:val="auto"/>
        <w:rPr>
          <w:b/>
          <w:bCs/>
        </w:rPr>
      </w:pPr>
      <w:r>
        <w:rPr>
          <w:rFonts w:cs="Times New Roman"/>
        </w:rPr>
        <w:t>Monitorowanie sytuacji rodzin sprawców przemocy  - informacje uzyskane z ośrodków pomocy społecznej właściwych ze względu na miejsce zamieszkania rodzin, innych podmiotów mających kontakt z rodziną (Zespół Interdyscyplinarny, Policja, Zespół Kuratorskiej Służby Sądowej), jeśli jest to możliwe - informacje uzyskane bezpośrednio od rodzin.</w:t>
      </w:r>
    </w:p>
    <w:p w14:paraId="543FBA97" w14:textId="77777777" w:rsidR="008E12B5" w:rsidRDefault="008E12B5" w:rsidP="008E12B5">
      <w:pPr>
        <w:pStyle w:val="Textbody"/>
        <w:numPr>
          <w:ilvl w:val="0"/>
          <w:numId w:val="27"/>
        </w:numPr>
        <w:tabs>
          <w:tab w:val="left" w:pos="707"/>
        </w:tabs>
        <w:spacing w:before="119" w:line="360" w:lineRule="auto"/>
        <w:ind w:left="707" w:hanging="283"/>
        <w:jc w:val="both"/>
        <w:textAlignment w:val="auto"/>
        <w:rPr>
          <w:b/>
          <w:bCs/>
        </w:rPr>
      </w:pPr>
      <w:r>
        <w:rPr>
          <w:rFonts w:cs="Times New Roman"/>
        </w:rPr>
        <w:t xml:space="preserve">Współpraca z zespołami interdyscyplinarnymi oraz innymi organami, które zajmują się problematyką </w:t>
      </w:r>
      <w:r>
        <w:rPr>
          <w:rFonts w:cs="Times New Roman"/>
        </w:rPr>
        <w:lastRenderedPageBreak/>
        <w:t>osób stosujących przemoc w rodzinie</w:t>
      </w:r>
      <w:r>
        <w:rPr>
          <w:rFonts w:cs="Times New Roman"/>
          <w:b/>
        </w:rPr>
        <w:t>.</w:t>
      </w:r>
    </w:p>
    <w:p w14:paraId="2BE61BAF" w14:textId="77777777" w:rsidR="008E12B5" w:rsidRDefault="008E12B5" w:rsidP="008E12B5">
      <w:pPr>
        <w:pStyle w:val="Standard"/>
        <w:spacing w:line="360" w:lineRule="auto"/>
        <w:jc w:val="both"/>
        <w:rPr>
          <w:rFonts w:cs="Arial"/>
        </w:rPr>
      </w:pPr>
      <w:r>
        <w:rPr>
          <w:rFonts w:cs="Arial"/>
        </w:rPr>
        <w:tab/>
        <w:t>Wnioski z monitoringu realizacji programu będą służyły do ewaluacji programu oraz ewentualnego zaplanowania innej oferty pomocowej dla osób stosujących przemoc w rodzinie.</w:t>
      </w:r>
    </w:p>
    <w:p w14:paraId="35C0C079" w14:textId="77777777" w:rsidR="008E12B5" w:rsidRDefault="008E12B5" w:rsidP="008E12B5">
      <w:pPr>
        <w:pStyle w:val="Standard"/>
        <w:spacing w:line="360" w:lineRule="auto"/>
        <w:jc w:val="both"/>
        <w:rPr>
          <w:b/>
          <w:bCs/>
        </w:rPr>
      </w:pPr>
    </w:p>
    <w:p w14:paraId="3EA4A8C4" w14:textId="77777777" w:rsidR="008E12B5" w:rsidRDefault="008E12B5" w:rsidP="008E12B5">
      <w:pPr>
        <w:pStyle w:val="Standard"/>
        <w:spacing w:line="360" w:lineRule="auto"/>
        <w:jc w:val="center"/>
        <w:rPr>
          <w:rFonts w:cs="Arial"/>
          <w:b/>
          <w:bCs/>
          <w:sz w:val="26"/>
          <w:szCs w:val="26"/>
        </w:rPr>
      </w:pPr>
      <w:r>
        <w:rPr>
          <w:rFonts w:cs="Arial"/>
          <w:b/>
          <w:bCs/>
        </w:rPr>
        <w:t>Zagrożenia realizacji programu i zakończenie</w:t>
      </w:r>
    </w:p>
    <w:p w14:paraId="4DEB33A1" w14:textId="77777777" w:rsidR="008E12B5" w:rsidRDefault="008E12B5" w:rsidP="008E12B5">
      <w:pPr>
        <w:pStyle w:val="Standard"/>
        <w:spacing w:line="360" w:lineRule="auto"/>
        <w:jc w:val="both"/>
        <w:rPr>
          <w:rFonts w:cs="Arial"/>
          <w:b/>
          <w:bCs/>
        </w:rPr>
      </w:pPr>
    </w:p>
    <w:p w14:paraId="53288BD1" w14:textId="77777777" w:rsidR="008E12B5" w:rsidRDefault="008E12B5" w:rsidP="008E12B5">
      <w:pPr>
        <w:pStyle w:val="Standard"/>
        <w:spacing w:line="360" w:lineRule="auto"/>
        <w:jc w:val="both"/>
        <w:rPr>
          <w:b/>
          <w:bCs/>
        </w:rPr>
      </w:pPr>
      <w:r>
        <w:rPr>
          <w:rFonts w:cs="Arial"/>
        </w:rPr>
        <w:tab/>
        <w:t xml:space="preserve">Program </w:t>
      </w:r>
      <w:proofErr w:type="spellStart"/>
      <w:r>
        <w:rPr>
          <w:rFonts w:cs="Arial"/>
        </w:rPr>
        <w:t>korekcyjno</w:t>
      </w:r>
      <w:proofErr w:type="spellEnd"/>
      <w:r>
        <w:rPr>
          <w:rFonts w:cs="Arial"/>
        </w:rPr>
        <w:t xml:space="preserve"> - edukacyjny dla osób stosujących przemoc realizowany przez </w:t>
      </w:r>
      <w:r>
        <w:rPr>
          <w:rFonts w:cs="Calibri"/>
        </w:rPr>
        <w:t>Powiat Pucki, w którego imieniu działa Powiatowe Centrum Pomocy Rodzinie z siedzibą w Pucku          przy ul. Kolejowej 7c</w:t>
      </w:r>
      <w:r>
        <w:rPr>
          <w:rFonts w:cs="Arial"/>
        </w:rPr>
        <w:t>, to</w:t>
      </w:r>
      <w:r>
        <w:rPr>
          <w:rFonts w:cs="Arial"/>
          <w:color w:val="CE181E"/>
        </w:rPr>
        <w:t xml:space="preserve"> </w:t>
      </w:r>
      <w:r>
        <w:rPr>
          <w:rFonts w:cs="Arial"/>
          <w:iCs/>
        </w:rPr>
        <w:t>określony ciąg oddziaływań, skierowany do  wybranej grupy odbiorców</w:t>
      </w:r>
      <w:r>
        <w:rPr>
          <w:rFonts w:cs="Arial"/>
          <w:i/>
          <w:iCs/>
        </w:rPr>
        <w:t>,</w:t>
      </w:r>
      <w:r>
        <w:rPr>
          <w:rFonts w:cs="Arial"/>
        </w:rPr>
        <w:t xml:space="preserve"> wymagający zaangażowania środków rzeczowych, ludzkich i finansowych. Realizacja założeń programowych wiąże się nierozerwalnie z ryzykiem wystąpienia zjawisk czy działań, które mogą mieć negatywne skutki dla przebiegu całego programu lub jego poszczególnych części.</w:t>
      </w:r>
    </w:p>
    <w:p w14:paraId="5588B315" w14:textId="77777777" w:rsidR="008E12B5" w:rsidRDefault="008E12B5" w:rsidP="008E12B5">
      <w:pPr>
        <w:pStyle w:val="Standard"/>
        <w:spacing w:line="360" w:lineRule="auto"/>
        <w:jc w:val="both"/>
        <w:rPr>
          <w:rFonts w:cs="Arial"/>
        </w:rPr>
        <w:sectPr w:rsidR="008E12B5">
          <w:pgSz w:w="11906" w:h="16838"/>
          <w:pgMar w:top="1134" w:right="1134" w:bottom="1134" w:left="1134" w:header="0" w:footer="0" w:gutter="0"/>
          <w:cols w:space="708"/>
          <w:formProt w:val="0"/>
          <w:docGrid w:linePitch="100" w:charSpace="4096"/>
        </w:sectPr>
      </w:pPr>
      <w:r>
        <w:rPr>
          <w:rFonts w:cs="Arial"/>
        </w:rPr>
        <w:tab/>
        <w:t>Najistotniejsze zagrożenia wiążą się z brakiem wystarczającej ilości zewnętrznych  środków finansowych, od których realizacja programu jest zależna. Ponadto, zagrożeniem dla programu może być brak dostatecznego zainteresowania adresatów uczestnictwem w jego działaniach. Niewątpliwie obecnie obserwowane zjawiska społeczne oraz sytuacja zagrożenia epidemicznego (pandemia z powodu SARS–CoV-2 ) i  konieczność izolacji społecznej, jest istotną przeszkodą dla realizacji zajęć grupowych.</w:t>
      </w:r>
    </w:p>
    <w:p w14:paraId="784B0484" w14:textId="77777777" w:rsidR="008E12B5" w:rsidRDefault="008E12B5" w:rsidP="008E12B5">
      <w:pPr>
        <w:pStyle w:val="Standard"/>
        <w:ind w:left="6804"/>
        <w:rPr>
          <w:rFonts w:cs="Times New Roman"/>
          <w:i/>
        </w:rPr>
      </w:pPr>
      <w:r>
        <w:rPr>
          <w:rFonts w:cs="Times New Roman"/>
          <w:i/>
        </w:rPr>
        <w:lastRenderedPageBreak/>
        <w:t>Załącznik nr 2</w:t>
      </w:r>
    </w:p>
    <w:p w14:paraId="70F93EA0" w14:textId="77777777" w:rsidR="008E12B5" w:rsidRDefault="008E12B5" w:rsidP="008E12B5">
      <w:pPr>
        <w:pStyle w:val="Standard"/>
        <w:ind w:left="6804"/>
        <w:rPr>
          <w:rFonts w:cs="Times New Roman"/>
          <w:i/>
        </w:rPr>
      </w:pPr>
      <w:r>
        <w:rPr>
          <w:rFonts w:cs="Times New Roman"/>
          <w:i/>
        </w:rPr>
        <w:t>do Powiatowego Programu Przeciwdziałania Przemocy w Rodzinie oraz Ochrony Ofiar Przemocy w Rodzinie na lata 2021 – 2025</w:t>
      </w:r>
    </w:p>
    <w:p w14:paraId="24E477F0" w14:textId="77777777" w:rsidR="008E12B5" w:rsidRDefault="008E12B5" w:rsidP="008E12B5">
      <w:pPr>
        <w:pStyle w:val="Standard"/>
        <w:ind w:left="6804"/>
        <w:rPr>
          <w:rFonts w:cs="Times New Roman"/>
          <w:i/>
        </w:rPr>
      </w:pPr>
    </w:p>
    <w:p w14:paraId="6BD9F6BF" w14:textId="77777777" w:rsidR="008E12B5" w:rsidRDefault="008E12B5" w:rsidP="008E12B5">
      <w:pPr>
        <w:pStyle w:val="Standard"/>
        <w:jc w:val="right"/>
        <w:rPr>
          <w:rFonts w:cs="Times New Roman"/>
        </w:rPr>
      </w:pPr>
      <w:r>
        <w:rPr>
          <w:rFonts w:cs="Times New Roman"/>
          <w:noProof/>
        </w:rPr>
        <w:drawing>
          <wp:anchor distT="0" distB="0" distL="114300" distR="114300" simplePos="0" relativeHeight="251659264" behindDoc="0" locked="0" layoutInCell="0" allowOverlap="1" wp14:anchorId="4BC279BE" wp14:editId="7EC54B4E">
            <wp:simplePos x="0" y="0"/>
            <wp:positionH relativeFrom="column">
              <wp:posOffset>2366010</wp:posOffset>
            </wp:positionH>
            <wp:positionV relativeFrom="paragraph">
              <wp:posOffset>112395</wp:posOffset>
            </wp:positionV>
            <wp:extent cx="1457325" cy="1619250"/>
            <wp:effectExtent l="0" t="0" r="0" b="0"/>
            <wp:wrapTopAndBottom/>
            <wp:docPr id="5" name="Obraz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4"/>
                    <pic:cNvPicPr>
                      <a:picLocks noChangeAspect="1" noChangeArrowheads="1"/>
                    </pic:cNvPicPr>
                  </pic:nvPicPr>
                  <pic:blipFill>
                    <a:blip r:embed="rId5"/>
                    <a:srcRect l="-63" t="-55" r="-63" b="-55"/>
                    <a:stretch>
                      <a:fillRect/>
                    </a:stretch>
                  </pic:blipFill>
                  <pic:spPr bwMode="auto">
                    <a:xfrm>
                      <a:off x="0" y="0"/>
                      <a:ext cx="1457325" cy="1619250"/>
                    </a:xfrm>
                    <a:prstGeom prst="rect">
                      <a:avLst/>
                    </a:prstGeom>
                  </pic:spPr>
                </pic:pic>
              </a:graphicData>
            </a:graphic>
          </wp:anchor>
        </w:drawing>
      </w:r>
    </w:p>
    <w:p w14:paraId="23DBDEF2" w14:textId="77777777" w:rsidR="008E12B5" w:rsidRDefault="008E12B5" w:rsidP="008E12B5">
      <w:pPr>
        <w:pStyle w:val="Standard"/>
        <w:spacing w:line="360" w:lineRule="auto"/>
        <w:jc w:val="center"/>
        <w:rPr>
          <w:rFonts w:cs="Times New Roman"/>
          <w:b/>
          <w:bCs/>
          <w:sz w:val="32"/>
          <w:szCs w:val="32"/>
        </w:rPr>
      </w:pPr>
    </w:p>
    <w:p w14:paraId="4504B092" w14:textId="77777777" w:rsidR="008E12B5" w:rsidRDefault="008E12B5" w:rsidP="008E12B5">
      <w:pPr>
        <w:pStyle w:val="Standard"/>
        <w:spacing w:line="360" w:lineRule="auto"/>
        <w:jc w:val="center"/>
        <w:rPr>
          <w:rFonts w:cs="Times New Roman"/>
          <w:b/>
          <w:bCs/>
          <w:sz w:val="32"/>
          <w:szCs w:val="32"/>
        </w:rPr>
      </w:pPr>
      <w:r>
        <w:rPr>
          <w:rFonts w:cs="Times New Roman"/>
          <w:b/>
          <w:bCs/>
          <w:sz w:val="32"/>
          <w:szCs w:val="32"/>
        </w:rPr>
        <w:t>POWIATOWY PROGRAM</w:t>
      </w:r>
    </w:p>
    <w:p w14:paraId="5FF6B5E4" w14:textId="77777777" w:rsidR="008E12B5" w:rsidRDefault="008E12B5" w:rsidP="008E12B5">
      <w:pPr>
        <w:pStyle w:val="Standard"/>
        <w:spacing w:line="360" w:lineRule="auto"/>
        <w:jc w:val="center"/>
        <w:rPr>
          <w:b/>
          <w:bCs/>
        </w:rPr>
      </w:pPr>
      <w:r>
        <w:rPr>
          <w:rFonts w:cs="Times New Roman"/>
          <w:b/>
          <w:bCs/>
          <w:sz w:val="32"/>
          <w:szCs w:val="32"/>
        </w:rPr>
        <w:t xml:space="preserve"> PSYCHOLOGICZNO - TERAPEUTYCZNY</w:t>
      </w:r>
    </w:p>
    <w:p w14:paraId="16ACD867" w14:textId="77777777" w:rsidR="008E12B5" w:rsidRDefault="008E12B5" w:rsidP="008E12B5">
      <w:pPr>
        <w:pStyle w:val="Standard"/>
        <w:spacing w:line="360" w:lineRule="auto"/>
        <w:jc w:val="center"/>
        <w:rPr>
          <w:b/>
          <w:bCs/>
        </w:rPr>
      </w:pPr>
      <w:r>
        <w:rPr>
          <w:rFonts w:cs="Times New Roman"/>
          <w:b/>
          <w:bCs/>
          <w:sz w:val="32"/>
          <w:szCs w:val="32"/>
        </w:rPr>
        <w:t>DLA OSÓB STOSUJĄCYCH PRZEMOC W RODZINIE</w:t>
      </w:r>
    </w:p>
    <w:p w14:paraId="7FF6A275" w14:textId="77777777" w:rsidR="008E12B5" w:rsidRDefault="008E12B5" w:rsidP="008E12B5">
      <w:pPr>
        <w:pStyle w:val="Standard"/>
        <w:spacing w:line="360" w:lineRule="auto"/>
        <w:jc w:val="center"/>
        <w:rPr>
          <w:b/>
          <w:bCs/>
        </w:rPr>
      </w:pPr>
      <w:r>
        <w:rPr>
          <w:rFonts w:cs="Times New Roman"/>
          <w:b/>
          <w:bCs/>
          <w:sz w:val="32"/>
          <w:szCs w:val="32"/>
        </w:rPr>
        <w:t>NA LATA 2021 - 2025</w:t>
      </w:r>
    </w:p>
    <w:p w14:paraId="33C367CD" w14:textId="77777777" w:rsidR="008E12B5" w:rsidRDefault="008E12B5" w:rsidP="008E12B5">
      <w:pPr>
        <w:pStyle w:val="Standard"/>
        <w:spacing w:line="360" w:lineRule="auto"/>
        <w:rPr>
          <w:b/>
          <w:bCs/>
        </w:rPr>
      </w:pPr>
    </w:p>
    <w:p w14:paraId="6A7202B4" w14:textId="77777777" w:rsidR="008E12B5" w:rsidRDefault="008E12B5" w:rsidP="008E12B5">
      <w:pPr>
        <w:pStyle w:val="Standard"/>
        <w:spacing w:line="360" w:lineRule="auto"/>
        <w:rPr>
          <w:b/>
          <w:bCs/>
        </w:rPr>
      </w:pPr>
    </w:p>
    <w:p w14:paraId="32DEAE6D" w14:textId="77777777" w:rsidR="008E12B5" w:rsidRDefault="008E12B5" w:rsidP="008E12B5">
      <w:pPr>
        <w:pStyle w:val="Standard"/>
        <w:spacing w:line="360" w:lineRule="auto"/>
        <w:rPr>
          <w:b/>
          <w:bCs/>
        </w:rPr>
      </w:pPr>
    </w:p>
    <w:p w14:paraId="23D648D1" w14:textId="77777777" w:rsidR="008E12B5" w:rsidRDefault="008E12B5" w:rsidP="008E12B5">
      <w:pPr>
        <w:pStyle w:val="Standard"/>
        <w:spacing w:line="360" w:lineRule="auto"/>
        <w:rPr>
          <w:b/>
          <w:bCs/>
          <w:sz w:val="32"/>
          <w:szCs w:val="32"/>
        </w:rPr>
      </w:pPr>
    </w:p>
    <w:p w14:paraId="6EB43CC2" w14:textId="77777777" w:rsidR="008E12B5" w:rsidRDefault="008E12B5" w:rsidP="008E12B5">
      <w:pPr>
        <w:pStyle w:val="Standard"/>
        <w:rPr>
          <w:b/>
          <w:bCs/>
          <w:sz w:val="36"/>
          <w:szCs w:val="36"/>
        </w:rPr>
      </w:pPr>
    </w:p>
    <w:p w14:paraId="138BDF95" w14:textId="77777777" w:rsidR="008E12B5" w:rsidRDefault="008E12B5" w:rsidP="008E12B5">
      <w:pPr>
        <w:pStyle w:val="Standard"/>
        <w:rPr>
          <w:sz w:val="36"/>
          <w:szCs w:val="36"/>
        </w:rPr>
      </w:pPr>
    </w:p>
    <w:p w14:paraId="780D0967" w14:textId="77777777" w:rsidR="008E12B5" w:rsidRDefault="008E12B5" w:rsidP="008E12B5">
      <w:pPr>
        <w:pStyle w:val="Standard"/>
        <w:rPr>
          <w:b/>
          <w:bCs/>
        </w:rPr>
      </w:pPr>
      <w:r>
        <w:rPr>
          <w:b/>
          <w:bCs/>
          <w:noProof/>
        </w:rPr>
        <w:drawing>
          <wp:anchor distT="0" distB="0" distL="0" distR="0" simplePos="0" relativeHeight="251660288" behindDoc="1" locked="0" layoutInCell="0" allowOverlap="1" wp14:anchorId="71E6F501" wp14:editId="4452295D">
            <wp:simplePos x="0" y="0"/>
            <wp:positionH relativeFrom="column">
              <wp:posOffset>1965960</wp:posOffset>
            </wp:positionH>
            <wp:positionV relativeFrom="paragraph">
              <wp:posOffset>74930</wp:posOffset>
            </wp:positionV>
            <wp:extent cx="2171700" cy="1581150"/>
            <wp:effectExtent l="0" t="0" r="0" b="0"/>
            <wp:wrapNone/>
            <wp:docPr id="6" name="Obraz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5"/>
                    <pic:cNvPicPr>
                      <a:picLocks noChangeAspect="1" noChangeArrowheads="1"/>
                    </pic:cNvPicPr>
                  </pic:nvPicPr>
                  <pic:blipFill>
                    <a:blip r:embed="rId6"/>
                    <a:stretch>
                      <a:fillRect/>
                    </a:stretch>
                  </pic:blipFill>
                  <pic:spPr bwMode="auto">
                    <a:xfrm>
                      <a:off x="0" y="0"/>
                      <a:ext cx="2171700" cy="1581150"/>
                    </a:xfrm>
                    <a:prstGeom prst="rect">
                      <a:avLst/>
                    </a:prstGeom>
                  </pic:spPr>
                </pic:pic>
              </a:graphicData>
            </a:graphic>
          </wp:anchor>
        </w:drawing>
      </w:r>
    </w:p>
    <w:p w14:paraId="272EB00D" w14:textId="77777777" w:rsidR="008E12B5" w:rsidRDefault="008E12B5" w:rsidP="008E12B5">
      <w:pPr>
        <w:pStyle w:val="Standard"/>
        <w:rPr>
          <w:rFonts w:ascii="Bookman Old Style" w:hAnsi="Bookman Old Style" w:cs="Bookman Old Style"/>
        </w:rPr>
      </w:pPr>
    </w:p>
    <w:p w14:paraId="4524B179" w14:textId="77777777" w:rsidR="008E12B5" w:rsidRDefault="008E12B5" w:rsidP="008E12B5">
      <w:pPr>
        <w:pStyle w:val="Standard"/>
        <w:rPr>
          <w:b/>
          <w:bCs/>
        </w:rPr>
      </w:pPr>
    </w:p>
    <w:p w14:paraId="2BB94520" w14:textId="77777777" w:rsidR="008E12B5" w:rsidRDefault="008E12B5" w:rsidP="008E12B5">
      <w:pPr>
        <w:pStyle w:val="Standard"/>
        <w:rPr>
          <w:b/>
          <w:bCs/>
        </w:rPr>
      </w:pPr>
    </w:p>
    <w:p w14:paraId="7D9DB21D" w14:textId="77777777" w:rsidR="008E12B5" w:rsidRDefault="008E12B5" w:rsidP="008E12B5">
      <w:pPr>
        <w:pStyle w:val="Standard"/>
        <w:rPr>
          <w:b/>
          <w:bCs/>
        </w:rPr>
      </w:pPr>
    </w:p>
    <w:p w14:paraId="25C70C68" w14:textId="77777777" w:rsidR="008E12B5" w:rsidRDefault="008E12B5" w:rsidP="008E12B5">
      <w:pPr>
        <w:pStyle w:val="Standard"/>
        <w:rPr>
          <w:b/>
          <w:bCs/>
        </w:rPr>
      </w:pPr>
    </w:p>
    <w:p w14:paraId="6033ADA6" w14:textId="77777777" w:rsidR="008E12B5" w:rsidRDefault="008E12B5" w:rsidP="008E12B5">
      <w:pPr>
        <w:pStyle w:val="Standard"/>
        <w:rPr>
          <w:b/>
          <w:bCs/>
        </w:rPr>
      </w:pPr>
    </w:p>
    <w:p w14:paraId="3999982A" w14:textId="77777777" w:rsidR="008E12B5" w:rsidRDefault="008E12B5" w:rsidP="008E12B5">
      <w:pPr>
        <w:pStyle w:val="Standard"/>
        <w:rPr>
          <w:b/>
          <w:bCs/>
        </w:rPr>
      </w:pPr>
    </w:p>
    <w:p w14:paraId="546F5B73" w14:textId="77777777" w:rsidR="008E12B5" w:rsidRDefault="008E12B5" w:rsidP="008E12B5">
      <w:pPr>
        <w:pStyle w:val="Standard"/>
        <w:rPr>
          <w:b/>
          <w:bCs/>
        </w:rPr>
      </w:pPr>
    </w:p>
    <w:p w14:paraId="4F141C99" w14:textId="77777777" w:rsidR="008E12B5" w:rsidRDefault="008E12B5" w:rsidP="008E12B5">
      <w:pPr>
        <w:pStyle w:val="Standard"/>
        <w:jc w:val="center"/>
        <w:rPr>
          <w:rFonts w:ascii="Bookman Old Style" w:hAnsi="Bookman Old Style" w:cs="Bookman Old Style"/>
          <w:b/>
          <w:bCs/>
        </w:rPr>
      </w:pPr>
    </w:p>
    <w:p w14:paraId="519A00E8" w14:textId="77777777" w:rsidR="008E12B5" w:rsidRDefault="008E12B5" w:rsidP="008E12B5">
      <w:pPr>
        <w:pStyle w:val="Standard"/>
        <w:jc w:val="center"/>
        <w:rPr>
          <w:rFonts w:ascii="Bookman Old Style" w:hAnsi="Bookman Old Style" w:cs="Bookman Old Style"/>
          <w:b/>
          <w:bCs/>
        </w:rPr>
      </w:pPr>
    </w:p>
    <w:p w14:paraId="1C21B0A1" w14:textId="77777777" w:rsidR="008E12B5" w:rsidRDefault="008E12B5" w:rsidP="008E12B5">
      <w:pPr>
        <w:pStyle w:val="Standard"/>
        <w:jc w:val="center"/>
        <w:rPr>
          <w:rFonts w:cs="Times New Roman"/>
          <w:b/>
          <w:bCs/>
        </w:rPr>
      </w:pPr>
    </w:p>
    <w:p w14:paraId="5381DCFD" w14:textId="77777777" w:rsidR="008E12B5" w:rsidRDefault="008E12B5" w:rsidP="008E12B5">
      <w:pPr>
        <w:pStyle w:val="Standard"/>
        <w:jc w:val="center"/>
        <w:rPr>
          <w:b/>
          <w:bCs/>
        </w:rPr>
      </w:pPr>
      <w:r>
        <w:rPr>
          <w:rFonts w:cs="Times New Roman"/>
          <w:b/>
          <w:bCs/>
        </w:rPr>
        <w:t>Puck 2020</w:t>
      </w:r>
    </w:p>
    <w:p w14:paraId="3807C135" w14:textId="77777777" w:rsidR="008E12B5" w:rsidRDefault="008E12B5" w:rsidP="008E12B5">
      <w:pPr>
        <w:pStyle w:val="Standard"/>
        <w:jc w:val="center"/>
        <w:rPr>
          <w:b/>
          <w:bCs/>
        </w:rPr>
      </w:pPr>
    </w:p>
    <w:p w14:paraId="1C8BEC4B" w14:textId="77777777" w:rsidR="008E12B5" w:rsidRDefault="008E12B5" w:rsidP="008E12B5">
      <w:pPr>
        <w:pStyle w:val="Standard"/>
        <w:jc w:val="center"/>
        <w:rPr>
          <w:b/>
          <w:bCs/>
        </w:rPr>
      </w:pPr>
    </w:p>
    <w:p w14:paraId="3EF4AB26" w14:textId="77777777" w:rsidR="008E12B5" w:rsidRDefault="008E12B5" w:rsidP="008E12B5">
      <w:pPr>
        <w:pStyle w:val="Standard"/>
        <w:jc w:val="center"/>
        <w:rPr>
          <w:b/>
          <w:bCs/>
        </w:rPr>
      </w:pPr>
      <w:r>
        <w:rPr>
          <w:b/>
          <w:bCs/>
        </w:rPr>
        <w:lastRenderedPageBreak/>
        <w:t>Wprowadzenie</w:t>
      </w:r>
    </w:p>
    <w:p w14:paraId="4B56A998" w14:textId="77777777" w:rsidR="008E12B5" w:rsidRDefault="008E12B5" w:rsidP="008E12B5">
      <w:pPr>
        <w:pStyle w:val="Standard"/>
        <w:jc w:val="both"/>
        <w:rPr>
          <w:b/>
          <w:bCs/>
        </w:rPr>
      </w:pPr>
    </w:p>
    <w:p w14:paraId="56B50F6C" w14:textId="77777777" w:rsidR="008E12B5" w:rsidRDefault="008E12B5" w:rsidP="008E12B5">
      <w:pPr>
        <w:pStyle w:val="Standard"/>
        <w:spacing w:line="360" w:lineRule="auto"/>
        <w:jc w:val="both"/>
      </w:pPr>
      <w:r>
        <w:t>W celu zwiększenia skuteczności oddziaływań korekcyjno-edukacyjnych dla osób stosujących przemoc w rodzinie wskazana jest dalsza praca z niektórymi uczestnikami.</w:t>
      </w:r>
    </w:p>
    <w:p w14:paraId="7B1D8EF4" w14:textId="77777777" w:rsidR="008E12B5" w:rsidRDefault="008E12B5" w:rsidP="008E12B5">
      <w:pPr>
        <w:pStyle w:val="Standard"/>
        <w:spacing w:line="360" w:lineRule="auto"/>
        <w:jc w:val="both"/>
      </w:pPr>
      <w:r>
        <w:t xml:space="preserve">W celu realizacji ustrukturowanych oddziaływań w tym zakresie, istnieje potrzeba realizacji „Programu </w:t>
      </w:r>
      <w:proofErr w:type="spellStart"/>
      <w:r>
        <w:t>psychologiczno</w:t>
      </w:r>
      <w:proofErr w:type="spellEnd"/>
      <w:r>
        <w:t xml:space="preserve"> – terapeutycznego dla osób stosujących przemoc w rodzinie”.</w:t>
      </w:r>
    </w:p>
    <w:p w14:paraId="380215FC" w14:textId="77777777" w:rsidR="008E12B5" w:rsidRDefault="008E12B5" w:rsidP="008E12B5">
      <w:pPr>
        <w:pStyle w:val="Standard"/>
        <w:jc w:val="both"/>
        <w:rPr>
          <w:b/>
          <w:bCs/>
        </w:rPr>
      </w:pPr>
    </w:p>
    <w:p w14:paraId="43123B64" w14:textId="77777777" w:rsidR="008E12B5" w:rsidRDefault="008E12B5" w:rsidP="008E12B5">
      <w:pPr>
        <w:pStyle w:val="Standard"/>
        <w:jc w:val="both"/>
        <w:rPr>
          <w:b/>
          <w:bCs/>
        </w:rPr>
      </w:pPr>
    </w:p>
    <w:p w14:paraId="2D7D32D0" w14:textId="77777777" w:rsidR="008E12B5" w:rsidRDefault="008E12B5" w:rsidP="008E12B5">
      <w:pPr>
        <w:pStyle w:val="Standard"/>
        <w:jc w:val="center"/>
        <w:rPr>
          <w:b/>
          <w:bCs/>
        </w:rPr>
      </w:pPr>
      <w:r>
        <w:rPr>
          <w:b/>
          <w:bCs/>
        </w:rPr>
        <w:t>Założenia merytoryczne i cele Programu</w:t>
      </w:r>
    </w:p>
    <w:p w14:paraId="371313FB" w14:textId="77777777" w:rsidR="008E12B5" w:rsidRDefault="008E12B5" w:rsidP="008E12B5">
      <w:pPr>
        <w:pStyle w:val="Standard"/>
        <w:jc w:val="center"/>
        <w:rPr>
          <w:b/>
          <w:bCs/>
        </w:rPr>
      </w:pPr>
    </w:p>
    <w:p w14:paraId="71F2436C" w14:textId="77777777" w:rsidR="008E12B5" w:rsidRDefault="008E12B5" w:rsidP="008E12B5">
      <w:pPr>
        <w:pStyle w:val="Standard"/>
        <w:tabs>
          <w:tab w:val="left" w:pos="-360"/>
        </w:tabs>
        <w:spacing w:line="360" w:lineRule="auto"/>
        <w:jc w:val="both"/>
      </w:pPr>
      <w:r>
        <w:t xml:space="preserve">Program </w:t>
      </w:r>
      <w:proofErr w:type="spellStart"/>
      <w:r>
        <w:t>psychologiczno</w:t>
      </w:r>
      <w:proofErr w:type="spellEnd"/>
      <w:r>
        <w:t xml:space="preserve"> - terapeutyczny stanowi kontynuację i rozwinięcie działań podejmowanych wobec sprawców przemocy w rodzinie w programie </w:t>
      </w:r>
      <w:proofErr w:type="spellStart"/>
      <w:r>
        <w:t>korekcyjno</w:t>
      </w:r>
      <w:proofErr w:type="spellEnd"/>
      <w:r>
        <w:t xml:space="preserve"> - edukacyjnym.</w:t>
      </w:r>
    </w:p>
    <w:p w14:paraId="76116BC2" w14:textId="77777777" w:rsidR="008E12B5" w:rsidRDefault="008E12B5" w:rsidP="008E12B5">
      <w:pPr>
        <w:pStyle w:val="Standard"/>
        <w:tabs>
          <w:tab w:val="left" w:pos="-360"/>
        </w:tabs>
        <w:spacing w:line="360" w:lineRule="auto"/>
        <w:jc w:val="both"/>
      </w:pPr>
      <w:r>
        <w:t xml:space="preserve">Oddziaływania </w:t>
      </w:r>
      <w:proofErr w:type="spellStart"/>
      <w:r>
        <w:t>korekcyjno</w:t>
      </w:r>
      <w:proofErr w:type="spellEnd"/>
      <w:r>
        <w:t xml:space="preserve"> – edukacyjne mają głównie na celu zatrzymanie przemocy, mają charakter nijako interwencyjny. Koncentrują się na edukacji sprawcy, korekcji niepożądanych zachowań oraz dostarczaniu narzędzi i technik służących powstrzymywaniu się przed stosowaniem przemocy.</w:t>
      </w:r>
    </w:p>
    <w:p w14:paraId="155FF67A" w14:textId="77777777" w:rsidR="008E12B5" w:rsidRDefault="008E12B5" w:rsidP="008E12B5">
      <w:pPr>
        <w:pStyle w:val="Standard"/>
        <w:tabs>
          <w:tab w:val="left" w:pos="-360"/>
        </w:tabs>
        <w:spacing w:line="360" w:lineRule="auto"/>
        <w:jc w:val="both"/>
      </w:pPr>
      <w:r>
        <w:t xml:space="preserve">Program </w:t>
      </w:r>
      <w:proofErr w:type="spellStart"/>
      <w:r>
        <w:t>psychologiczno</w:t>
      </w:r>
      <w:proofErr w:type="spellEnd"/>
      <w:r>
        <w:t xml:space="preserve"> - terapeutyczny zakłada pracę pogłębioną, rozwija i utrwala metody komunikacji sprawcy z osobami najbliższymi, bez stosowania przemocy. Jego głównym zadaniem jest więc zwiększenie skuteczności oddziaływań wobec osób stosujących przemoc w rodzinie.</w:t>
      </w:r>
    </w:p>
    <w:p w14:paraId="1D7F69AF" w14:textId="77777777" w:rsidR="008E12B5" w:rsidRDefault="008E12B5" w:rsidP="008E12B5">
      <w:pPr>
        <w:pStyle w:val="Standard"/>
        <w:tabs>
          <w:tab w:val="left" w:pos="-360"/>
        </w:tabs>
        <w:spacing w:line="360" w:lineRule="auto"/>
        <w:jc w:val="both"/>
      </w:pPr>
      <w:r>
        <w:t>Istotą Programu jest koncentracja na uczestniku i jego „niedomkniętych” problemach z przeszłości, które stanowią blokady w dokonywaniu zmian, a także predyspozycjach i umiejętnościach relacyjnych oraz sposobie myślenia i funkcjonowania w realizacji postawionych sobie celów. Metody i techniki stosowane w Programie zaczerpnięte są z uznanych metod pracy z osobami                           z zaburzeniami funkcjonowania w relacjach i pochodzą m.in. z nurtu poznawczo – behawioralnego, terapii skoncentrowanej na rozwiązaniu.</w:t>
      </w:r>
    </w:p>
    <w:p w14:paraId="3C061D5D" w14:textId="77777777" w:rsidR="008E12B5" w:rsidRDefault="008E12B5" w:rsidP="008E12B5">
      <w:pPr>
        <w:pStyle w:val="Standard"/>
        <w:tabs>
          <w:tab w:val="left" w:pos="-360"/>
        </w:tabs>
        <w:jc w:val="both"/>
        <w:rPr>
          <w:b/>
          <w:bCs/>
        </w:rPr>
      </w:pPr>
    </w:p>
    <w:p w14:paraId="51A15ADE" w14:textId="77777777" w:rsidR="008E12B5" w:rsidRDefault="008E12B5" w:rsidP="008E12B5">
      <w:pPr>
        <w:pStyle w:val="Standard"/>
        <w:tabs>
          <w:tab w:val="left" w:pos="-360"/>
        </w:tabs>
        <w:jc w:val="both"/>
        <w:rPr>
          <w:b/>
          <w:bCs/>
        </w:rPr>
      </w:pPr>
    </w:p>
    <w:p w14:paraId="3627C792" w14:textId="77777777" w:rsidR="008E12B5" w:rsidRDefault="008E12B5" w:rsidP="008E12B5">
      <w:pPr>
        <w:pStyle w:val="Standard"/>
        <w:jc w:val="center"/>
        <w:rPr>
          <w:b/>
          <w:bCs/>
        </w:rPr>
      </w:pPr>
      <w:r>
        <w:rPr>
          <w:b/>
          <w:bCs/>
        </w:rPr>
        <w:t>Adresaci programu</w:t>
      </w:r>
    </w:p>
    <w:p w14:paraId="2F200C79" w14:textId="77777777" w:rsidR="008E12B5" w:rsidRDefault="008E12B5" w:rsidP="008E12B5">
      <w:pPr>
        <w:pStyle w:val="Standard"/>
        <w:jc w:val="center"/>
        <w:rPr>
          <w:b/>
          <w:bCs/>
        </w:rPr>
      </w:pPr>
    </w:p>
    <w:p w14:paraId="7B8B4F07" w14:textId="77777777" w:rsidR="008E12B5" w:rsidRDefault="008E12B5" w:rsidP="008E12B5">
      <w:pPr>
        <w:pStyle w:val="Standard"/>
        <w:spacing w:line="360" w:lineRule="auto"/>
      </w:pPr>
      <w:r>
        <w:t>Program skierowany jest dla dorosłych osób, które:</w:t>
      </w:r>
    </w:p>
    <w:p w14:paraId="2A63ADEA" w14:textId="77777777" w:rsidR="008E12B5" w:rsidRDefault="008E12B5" w:rsidP="008E12B5">
      <w:pPr>
        <w:pStyle w:val="Standard"/>
        <w:spacing w:line="360" w:lineRule="auto"/>
        <w:jc w:val="both"/>
      </w:pPr>
      <w:r>
        <w:t xml:space="preserve">− ukończyły program </w:t>
      </w:r>
      <w:proofErr w:type="spellStart"/>
      <w:r>
        <w:t>korekcyjno</w:t>
      </w:r>
      <w:proofErr w:type="spellEnd"/>
      <w:r>
        <w:t xml:space="preserve"> - edukacyjny,</w:t>
      </w:r>
    </w:p>
    <w:p w14:paraId="4D13B2EA" w14:textId="77777777" w:rsidR="008E12B5" w:rsidRDefault="008E12B5" w:rsidP="008E12B5">
      <w:pPr>
        <w:pStyle w:val="Standard"/>
        <w:spacing w:line="360" w:lineRule="auto"/>
        <w:jc w:val="both"/>
      </w:pPr>
      <w:r>
        <w:t xml:space="preserve">− aktualnie biorą udział w programie </w:t>
      </w:r>
      <w:proofErr w:type="spellStart"/>
      <w:r>
        <w:t>korekcyjno</w:t>
      </w:r>
      <w:proofErr w:type="spellEnd"/>
      <w:r>
        <w:t xml:space="preserve"> - edukacyjnym (cykl jest w końcowej fazie realizacji oraz prowadzone są działania rekrutacyjne do programu psychologiczno-terapeutycznego) i z diagnozy dokonanej przez realizatora PKE wynika wskazanie, a ze strony uczestnika gotowość do dalszej, pogłębionej pracy,</w:t>
      </w:r>
    </w:p>
    <w:p w14:paraId="07C38ABC" w14:textId="77777777" w:rsidR="008E12B5" w:rsidRDefault="008E12B5" w:rsidP="008E12B5">
      <w:pPr>
        <w:pStyle w:val="Standard"/>
        <w:spacing w:line="360" w:lineRule="auto"/>
        <w:jc w:val="both"/>
      </w:pPr>
      <w:r>
        <w:t xml:space="preserve">− nie uczestniczyły w programie </w:t>
      </w:r>
      <w:proofErr w:type="spellStart"/>
      <w:r>
        <w:t>korekcyjno</w:t>
      </w:r>
      <w:proofErr w:type="spellEnd"/>
      <w:r>
        <w:t xml:space="preserve"> - edukacyjnym, ale prezentują dużą świadomość                         i motywację do pracy nad zmianą własnego funkcjonowania w relacjach rodzinnych.</w:t>
      </w:r>
    </w:p>
    <w:p w14:paraId="73AE0BF6" w14:textId="77777777" w:rsidR="008E12B5" w:rsidRDefault="008E12B5" w:rsidP="008E12B5">
      <w:pPr>
        <w:pStyle w:val="Standard"/>
        <w:rPr>
          <w:b/>
          <w:bCs/>
        </w:rPr>
      </w:pPr>
    </w:p>
    <w:p w14:paraId="770DC903" w14:textId="77777777" w:rsidR="008E12B5" w:rsidRDefault="008E12B5" w:rsidP="008E12B5">
      <w:pPr>
        <w:pStyle w:val="Standard"/>
        <w:rPr>
          <w:b/>
          <w:bCs/>
        </w:rPr>
      </w:pPr>
    </w:p>
    <w:p w14:paraId="66E5609D" w14:textId="77777777" w:rsidR="008E12B5" w:rsidRDefault="008E12B5" w:rsidP="008E12B5">
      <w:pPr>
        <w:pStyle w:val="Standard"/>
        <w:rPr>
          <w:b/>
          <w:bCs/>
        </w:rPr>
      </w:pPr>
    </w:p>
    <w:p w14:paraId="08B84FDD" w14:textId="77777777" w:rsidR="008E12B5" w:rsidRDefault="008E12B5" w:rsidP="008E12B5">
      <w:pPr>
        <w:pStyle w:val="Standard"/>
        <w:jc w:val="center"/>
        <w:rPr>
          <w:b/>
          <w:bCs/>
        </w:rPr>
      </w:pPr>
      <w:r>
        <w:rPr>
          <w:b/>
          <w:bCs/>
        </w:rPr>
        <w:lastRenderedPageBreak/>
        <w:t>Założenia organizacyjne – rekrutacja i sposób realizacji</w:t>
      </w:r>
    </w:p>
    <w:p w14:paraId="21DC892F" w14:textId="77777777" w:rsidR="008E12B5" w:rsidRDefault="008E12B5" w:rsidP="008E12B5">
      <w:pPr>
        <w:pStyle w:val="Standard"/>
        <w:jc w:val="center"/>
        <w:rPr>
          <w:b/>
          <w:bCs/>
        </w:rPr>
      </w:pPr>
    </w:p>
    <w:p w14:paraId="248796E2" w14:textId="77777777" w:rsidR="008E12B5" w:rsidRDefault="008E12B5" w:rsidP="008E12B5">
      <w:pPr>
        <w:pStyle w:val="Standard"/>
        <w:spacing w:line="360" w:lineRule="auto"/>
        <w:jc w:val="both"/>
      </w:pPr>
      <w:r>
        <w:t xml:space="preserve">Rekrutacja dokonywana jest poprzez bezpośrednie (osobiste lub telefoniczne) zaproszenie do udziału w programie przez koordynatora Programu PKE, trenerów prowadzących program korekcyjno-edukacyjny lub program </w:t>
      </w:r>
      <w:proofErr w:type="spellStart"/>
      <w:r>
        <w:t>pschologiczno</w:t>
      </w:r>
      <w:proofErr w:type="spellEnd"/>
      <w:r>
        <w:t xml:space="preserve"> - terapeutyczny oraz poprzez zgłoszenia samych zainteresowanych na skutek informowania i motywowania przez przedstawicieli podmiotów systemu przeciwdziałania przemocy w rodzinie.</w:t>
      </w:r>
    </w:p>
    <w:p w14:paraId="00B42888" w14:textId="77777777" w:rsidR="008E12B5" w:rsidRDefault="008E12B5" w:rsidP="008E12B5">
      <w:pPr>
        <w:pStyle w:val="Standard"/>
        <w:spacing w:line="360" w:lineRule="auto"/>
        <w:rPr>
          <w:b/>
          <w:bCs/>
        </w:rPr>
      </w:pPr>
    </w:p>
    <w:p w14:paraId="1A83A760" w14:textId="77777777" w:rsidR="008E12B5" w:rsidRDefault="008E12B5" w:rsidP="008E12B5">
      <w:pPr>
        <w:pStyle w:val="Standard"/>
        <w:spacing w:line="360" w:lineRule="auto"/>
      </w:pPr>
      <w:r>
        <w:rPr>
          <w:b/>
          <w:bCs/>
        </w:rPr>
        <w:t>Program realizowany jest w formie:</w:t>
      </w:r>
    </w:p>
    <w:p w14:paraId="47B8C9AB" w14:textId="77777777" w:rsidR="008E12B5" w:rsidRDefault="008E12B5" w:rsidP="008E12B5">
      <w:pPr>
        <w:pStyle w:val="Standard"/>
        <w:spacing w:line="360" w:lineRule="auto"/>
        <w:jc w:val="both"/>
      </w:pPr>
      <w:r>
        <w:t>- spotkań indywidualnych dla każdego uczestnika (analiza osobistych uwarunkowań, w tym zasobów, mechanizmów, blokad wpływających na relacje w rodzinie/związku),</w:t>
      </w:r>
    </w:p>
    <w:p w14:paraId="171D8884" w14:textId="77777777" w:rsidR="008E12B5" w:rsidRDefault="008E12B5" w:rsidP="008E12B5">
      <w:pPr>
        <w:pStyle w:val="Standard"/>
        <w:spacing w:line="360" w:lineRule="auto"/>
        <w:jc w:val="both"/>
      </w:pPr>
      <w:r>
        <w:t xml:space="preserve">- spotkań pracy </w:t>
      </w:r>
      <w:proofErr w:type="spellStart"/>
      <w:r>
        <w:t>psychologiczno</w:t>
      </w:r>
      <w:proofErr w:type="spellEnd"/>
      <w:r>
        <w:t xml:space="preserve"> - terapeutycznej w obrębie zidentyfikowanych problemów, czynników wpływających na relacje w rodzinie/związku:</w:t>
      </w:r>
    </w:p>
    <w:p w14:paraId="630AF496" w14:textId="77777777" w:rsidR="008E12B5" w:rsidRDefault="008E12B5" w:rsidP="008E12B5">
      <w:pPr>
        <w:pStyle w:val="Standard"/>
        <w:numPr>
          <w:ilvl w:val="0"/>
          <w:numId w:val="28"/>
        </w:numPr>
        <w:spacing w:line="360" w:lineRule="auto"/>
        <w:jc w:val="both"/>
      </w:pPr>
      <w:r>
        <w:t>praca nad sytuacjami zgłoszonymi przez uczestników – analiza negatywnych interwencji-</w:t>
      </w:r>
      <w:r>
        <w:tab/>
        <w:t>zachowań,</w:t>
      </w:r>
    </w:p>
    <w:p w14:paraId="36560705" w14:textId="77777777" w:rsidR="008E12B5" w:rsidRDefault="008E12B5" w:rsidP="008E12B5">
      <w:pPr>
        <w:pStyle w:val="Standard"/>
        <w:numPr>
          <w:ilvl w:val="0"/>
          <w:numId w:val="28"/>
        </w:numPr>
        <w:spacing w:line="360" w:lineRule="auto"/>
        <w:jc w:val="both"/>
      </w:pPr>
      <w:r>
        <w:t xml:space="preserve">budowanie właściwych mechanizmów funkcjonowania w oparciu o zasady prawidłowej </w:t>
      </w:r>
      <w:r>
        <w:tab/>
        <w:t>komunikacji,</w:t>
      </w:r>
    </w:p>
    <w:p w14:paraId="1D580D35" w14:textId="77777777" w:rsidR="008E12B5" w:rsidRDefault="008E12B5" w:rsidP="008E12B5">
      <w:pPr>
        <w:pStyle w:val="Standard"/>
        <w:numPr>
          <w:ilvl w:val="0"/>
          <w:numId w:val="28"/>
        </w:numPr>
        <w:spacing w:line="360" w:lineRule="auto"/>
        <w:jc w:val="both"/>
      </w:pPr>
      <w:r>
        <w:t>wyznaczanie kierunków pracy każdego z uczestników nad własną samoświadomością,</w:t>
      </w:r>
    </w:p>
    <w:p w14:paraId="55FF5B2E" w14:textId="77777777" w:rsidR="008E12B5" w:rsidRDefault="008E12B5" w:rsidP="008E12B5">
      <w:pPr>
        <w:pStyle w:val="Standard"/>
        <w:numPr>
          <w:ilvl w:val="0"/>
          <w:numId w:val="28"/>
        </w:numPr>
        <w:spacing w:line="360" w:lineRule="auto"/>
        <w:jc w:val="both"/>
      </w:pPr>
      <w:r>
        <w:t xml:space="preserve">motywowanie do korzystania z pomocy specjalistów (terapeutów) w dalszym rozwoju </w:t>
      </w:r>
      <w:r>
        <w:tab/>
        <w:t>relacji rodzinnych/związku;</w:t>
      </w:r>
    </w:p>
    <w:p w14:paraId="4059E501" w14:textId="77777777" w:rsidR="008E12B5" w:rsidRDefault="008E12B5" w:rsidP="008E12B5">
      <w:pPr>
        <w:pStyle w:val="Standard"/>
        <w:spacing w:line="360" w:lineRule="auto"/>
        <w:jc w:val="both"/>
      </w:pPr>
      <w:r>
        <w:t>- spotkań grupowych – psychoedukacja w zakresie podstawowych mechanizmów zjawiska przemocy i charakterystyki komunikacji w relacjach (zasady prawidłowej komunikacji – bez przemocy, identyfikacja emocji i komunikacji emocji w relacjach).</w:t>
      </w:r>
    </w:p>
    <w:p w14:paraId="53B3236A" w14:textId="77777777" w:rsidR="008E12B5" w:rsidRDefault="008E12B5" w:rsidP="008E12B5">
      <w:pPr>
        <w:pStyle w:val="Standard"/>
        <w:spacing w:line="360" w:lineRule="auto"/>
        <w:jc w:val="both"/>
        <w:rPr>
          <w:b/>
          <w:bCs/>
        </w:rPr>
      </w:pPr>
    </w:p>
    <w:p w14:paraId="1A62815C" w14:textId="77777777" w:rsidR="008E12B5" w:rsidRDefault="008E12B5" w:rsidP="008E12B5">
      <w:pPr>
        <w:pStyle w:val="Standard"/>
        <w:spacing w:line="360" w:lineRule="auto"/>
        <w:jc w:val="both"/>
      </w:pPr>
      <w:r>
        <w:t>Program zakłada indywidualną pracę, przez co najmniej 10 godzin z częstotliwością jeden raz                            w tygodniu lub w sesjach grupowych przez co najmniej 25 godzin z częstotliwością jeden raz                        w tygodniu.</w:t>
      </w:r>
    </w:p>
    <w:p w14:paraId="500976D2" w14:textId="77777777" w:rsidR="008E12B5" w:rsidRDefault="008E12B5" w:rsidP="008E12B5">
      <w:pPr>
        <w:pStyle w:val="Standard"/>
        <w:spacing w:line="360" w:lineRule="auto"/>
        <w:jc w:val="both"/>
      </w:pPr>
      <w:r>
        <w:t>Dopuszcza się zwiększenie liczby godzin w zależności od potrzeb uczestników oraz łączenie godzin z pracy indywidualnej i grupowej i wówczas każdy z uczestników powinien odbyć minimum 20 godzin zajęć.</w:t>
      </w:r>
    </w:p>
    <w:p w14:paraId="16202C4F" w14:textId="77777777" w:rsidR="008E12B5" w:rsidRDefault="008E12B5" w:rsidP="008E12B5">
      <w:pPr>
        <w:pStyle w:val="Standard"/>
        <w:spacing w:line="360" w:lineRule="auto"/>
        <w:jc w:val="both"/>
        <w:rPr>
          <w:b/>
          <w:bCs/>
        </w:rPr>
      </w:pPr>
    </w:p>
    <w:p w14:paraId="6B509A41" w14:textId="77777777" w:rsidR="008E12B5" w:rsidRDefault="008E12B5" w:rsidP="008E12B5">
      <w:pPr>
        <w:pStyle w:val="Standard"/>
        <w:jc w:val="both"/>
        <w:rPr>
          <w:b/>
          <w:bCs/>
        </w:rPr>
      </w:pPr>
    </w:p>
    <w:p w14:paraId="0E3A9B5D" w14:textId="77777777" w:rsidR="008E12B5" w:rsidRDefault="008E12B5" w:rsidP="008E12B5">
      <w:pPr>
        <w:pStyle w:val="Standard"/>
        <w:jc w:val="center"/>
        <w:rPr>
          <w:b/>
          <w:bCs/>
        </w:rPr>
      </w:pPr>
      <w:r>
        <w:rPr>
          <w:b/>
          <w:bCs/>
        </w:rPr>
        <w:t>Realizatorzy – kwalifikacje prowadzących, doświadczenie</w:t>
      </w:r>
    </w:p>
    <w:p w14:paraId="7966FA0D" w14:textId="77777777" w:rsidR="008E12B5" w:rsidRDefault="008E12B5" w:rsidP="008E12B5">
      <w:pPr>
        <w:pStyle w:val="Standard"/>
        <w:jc w:val="center"/>
        <w:rPr>
          <w:b/>
          <w:bCs/>
        </w:rPr>
      </w:pPr>
    </w:p>
    <w:p w14:paraId="7E93B88F" w14:textId="77777777" w:rsidR="008E12B5" w:rsidRDefault="008E12B5" w:rsidP="008E12B5">
      <w:pPr>
        <w:pStyle w:val="Standard"/>
        <w:spacing w:line="360" w:lineRule="auto"/>
        <w:jc w:val="both"/>
      </w:pPr>
      <w:r>
        <w:t>Realizatorem Programu psychologiczno-terapeutycznego dla osób stosujących przemoc w rodzinie z ramienia Powiatu Puckiego jest Powiatowe Centrum Pomocy Rodzinie w Pucku.</w:t>
      </w:r>
    </w:p>
    <w:p w14:paraId="041C3F43" w14:textId="77777777" w:rsidR="008E12B5" w:rsidRDefault="008E12B5" w:rsidP="008E12B5">
      <w:pPr>
        <w:pStyle w:val="Standard"/>
        <w:spacing w:line="360" w:lineRule="auto"/>
        <w:jc w:val="both"/>
      </w:pPr>
      <w:r>
        <w:t xml:space="preserve"> </w:t>
      </w:r>
    </w:p>
    <w:p w14:paraId="4AB3A3D0" w14:textId="77777777" w:rsidR="008E12B5" w:rsidRDefault="008E12B5" w:rsidP="008E12B5">
      <w:pPr>
        <w:pStyle w:val="Standard"/>
        <w:spacing w:line="360" w:lineRule="auto"/>
        <w:jc w:val="both"/>
      </w:pPr>
      <w:r>
        <w:lastRenderedPageBreak/>
        <w:t xml:space="preserve">Osobami prowadzącymi program </w:t>
      </w:r>
      <w:proofErr w:type="spellStart"/>
      <w:r>
        <w:t>psychologiczno</w:t>
      </w:r>
      <w:proofErr w:type="spellEnd"/>
      <w:r>
        <w:t xml:space="preserve"> - terapeutyczny mogą być:</w:t>
      </w:r>
    </w:p>
    <w:p w14:paraId="68A03E6C" w14:textId="77777777" w:rsidR="008E12B5" w:rsidRDefault="008E12B5" w:rsidP="008E12B5">
      <w:pPr>
        <w:pStyle w:val="Standard"/>
        <w:spacing w:line="360" w:lineRule="auto"/>
        <w:jc w:val="both"/>
      </w:pPr>
      <w:r>
        <w:t xml:space="preserve">− realizatorzy programów </w:t>
      </w:r>
      <w:proofErr w:type="spellStart"/>
      <w:r>
        <w:t>korekcyjno</w:t>
      </w:r>
      <w:proofErr w:type="spellEnd"/>
      <w:r>
        <w:t xml:space="preserve"> - edukacyjnych z doświadczeniem minimum trzech edycji prowadzenia programu </w:t>
      </w:r>
      <w:proofErr w:type="spellStart"/>
      <w:r>
        <w:t>korekcyjno</w:t>
      </w:r>
      <w:proofErr w:type="spellEnd"/>
      <w:r>
        <w:t xml:space="preserve"> - edukacyjnego,</w:t>
      </w:r>
    </w:p>
    <w:p w14:paraId="6687A999" w14:textId="77777777" w:rsidR="008E12B5" w:rsidRDefault="008E12B5" w:rsidP="008E12B5">
      <w:pPr>
        <w:pStyle w:val="Standard"/>
        <w:spacing w:line="360" w:lineRule="auto"/>
        <w:jc w:val="both"/>
      </w:pPr>
      <w:r>
        <w:t>− psycholodzy, psychoterapeuci  - posiadający co najmniej 3 - letnie doświadczenie w pracy                         z osobami uwikłanymi w przemoc w rodzinie.</w:t>
      </w:r>
    </w:p>
    <w:p w14:paraId="7D822FCA" w14:textId="77777777" w:rsidR="008E12B5" w:rsidRDefault="008E12B5" w:rsidP="008E12B5">
      <w:pPr>
        <w:pStyle w:val="Standard"/>
        <w:jc w:val="both"/>
        <w:rPr>
          <w:b/>
          <w:bCs/>
        </w:rPr>
      </w:pPr>
    </w:p>
    <w:p w14:paraId="06705717" w14:textId="77777777" w:rsidR="008E12B5" w:rsidRDefault="008E12B5" w:rsidP="008E12B5">
      <w:pPr>
        <w:pStyle w:val="Standard"/>
        <w:rPr>
          <w:b/>
          <w:bCs/>
        </w:rPr>
      </w:pPr>
    </w:p>
    <w:p w14:paraId="1EC9C6D4" w14:textId="77777777" w:rsidR="008E12B5" w:rsidRDefault="008E12B5" w:rsidP="008E12B5">
      <w:pPr>
        <w:pStyle w:val="Standard"/>
        <w:rPr>
          <w:b/>
          <w:bCs/>
        </w:rPr>
      </w:pPr>
    </w:p>
    <w:p w14:paraId="3DDD72B5" w14:textId="77777777" w:rsidR="008E12B5" w:rsidRDefault="008E12B5" w:rsidP="008E12B5">
      <w:pPr>
        <w:pStyle w:val="Standard"/>
        <w:jc w:val="center"/>
        <w:rPr>
          <w:b/>
          <w:bCs/>
        </w:rPr>
      </w:pPr>
      <w:r>
        <w:rPr>
          <w:b/>
          <w:bCs/>
        </w:rPr>
        <w:t>Dokumentacja</w:t>
      </w:r>
    </w:p>
    <w:p w14:paraId="73864C5D" w14:textId="77777777" w:rsidR="008E12B5" w:rsidRDefault="008E12B5" w:rsidP="008E12B5">
      <w:pPr>
        <w:pStyle w:val="Standard"/>
        <w:rPr>
          <w:b/>
          <w:bCs/>
        </w:rPr>
      </w:pPr>
    </w:p>
    <w:p w14:paraId="022C77FC" w14:textId="77777777" w:rsidR="008E12B5" w:rsidRDefault="008E12B5" w:rsidP="008E12B5">
      <w:pPr>
        <w:pStyle w:val="Standard"/>
        <w:spacing w:line="360" w:lineRule="auto"/>
        <w:jc w:val="both"/>
      </w:pPr>
      <w:r>
        <w:t xml:space="preserve">W ramach oddziaływań </w:t>
      </w:r>
      <w:proofErr w:type="spellStart"/>
      <w:r>
        <w:t>psychologiczno</w:t>
      </w:r>
      <w:proofErr w:type="spellEnd"/>
      <w:r>
        <w:t xml:space="preserve"> – terapeutycznych prowadzona jest dokumentacja jak dla programu </w:t>
      </w:r>
      <w:proofErr w:type="spellStart"/>
      <w:r>
        <w:t>korekcyjno</w:t>
      </w:r>
      <w:proofErr w:type="spellEnd"/>
      <w:r>
        <w:t xml:space="preserve"> – edukacyjnego. W przypadku sesji indywidualnych dodatkowo osoba prowadząca zajęcia opracowuje indywidualną ścieżkę wsparcia.</w:t>
      </w:r>
    </w:p>
    <w:p w14:paraId="7F03BD1C" w14:textId="77777777" w:rsidR="008E12B5" w:rsidRDefault="008E12B5" w:rsidP="008E12B5">
      <w:pPr>
        <w:pStyle w:val="Standard"/>
        <w:spacing w:line="360" w:lineRule="auto"/>
        <w:jc w:val="both"/>
      </w:pPr>
      <w:r>
        <w:t>Działania w ramach realizacji programu mogą być dokumentowane poprzez: − listy obecności, − wyrażenie zgody przez uczestnika na kontakt z partnerami i instytucjami, − prowadzenie dokumentacji indywidualnej: ogólne zapisy – podstawowe dane informacyjno-diagnostyczne; tematyka spotkań, bez opisywania szczegółów sytuacji zdrowotnej i emocjonalnej klientów, − inne dokumenty potwierdzające prowadzenie działań w ramach programu.</w:t>
      </w:r>
    </w:p>
    <w:p w14:paraId="4D7ACEB7" w14:textId="77777777" w:rsidR="008E12B5" w:rsidRDefault="008E12B5" w:rsidP="008E12B5">
      <w:pPr>
        <w:pStyle w:val="Standard"/>
        <w:rPr>
          <w:b/>
          <w:bCs/>
        </w:rPr>
      </w:pPr>
    </w:p>
    <w:p w14:paraId="7B59107A" w14:textId="77777777" w:rsidR="008E12B5" w:rsidRDefault="008E12B5" w:rsidP="008E12B5">
      <w:pPr>
        <w:pStyle w:val="Standard"/>
        <w:rPr>
          <w:b/>
          <w:bCs/>
        </w:rPr>
      </w:pPr>
    </w:p>
    <w:p w14:paraId="22DA1BE6" w14:textId="77777777" w:rsidR="008E12B5" w:rsidRDefault="008E12B5" w:rsidP="008E12B5">
      <w:pPr>
        <w:pStyle w:val="Standard"/>
        <w:jc w:val="center"/>
        <w:rPr>
          <w:b/>
          <w:bCs/>
        </w:rPr>
      </w:pPr>
      <w:r>
        <w:rPr>
          <w:b/>
          <w:bCs/>
        </w:rPr>
        <w:t>Źródła finansowania Programu</w:t>
      </w:r>
    </w:p>
    <w:p w14:paraId="246CF889" w14:textId="77777777" w:rsidR="008E12B5" w:rsidRDefault="008E12B5" w:rsidP="008E12B5">
      <w:pPr>
        <w:pStyle w:val="Standard"/>
        <w:rPr>
          <w:b/>
          <w:bCs/>
        </w:rPr>
      </w:pPr>
    </w:p>
    <w:p w14:paraId="0387592B" w14:textId="77777777" w:rsidR="008E12B5" w:rsidRDefault="008E12B5" w:rsidP="008E12B5">
      <w:pPr>
        <w:pStyle w:val="Standard"/>
        <w:spacing w:line="360" w:lineRule="auto"/>
        <w:jc w:val="both"/>
      </w:pPr>
      <w:r>
        <w:t xml:space="preserve">Opracowanie i realizacja programu </w:t>
      </w:r>
      <w:proofErr w:type="spellStart"/>
      <w:r>
        <w:t>psychologiczno</w:t>
      </w:r>
      <w:proofErr w:type="spellEnd"/>
      <w:r>
        <w:t xml:space="preserve"> – terapeutycznego dla osób stosujących przemoc w rodzinie jest zadaniem Powiatu z zakresu administracji rządowej.</w:t>
      </w:r>
    </w:p>
    <w:p w14:paraId="7A747F57" w14:textId="77777777" w:rsidR="008E12B5" w:rsidRDefault="008E12B5" w:rsidP="008E12B5">
      <w:pPr>
        <w:pStyle w:val="Standard"/>
        <w:spacing w:line="360" w:lineRule="auto"/>
        <w:jc w:val="both"/>
      </w:pPr>
      <w:r>
        <w:t>Środki na realizację programu będą pochodzić z budżetu Państwa, budżetu Powiatu oraz                              ze środków w ramach programów resortowych.</w:t>
      </w:r>
    </w:p>
    <w:p w14:paraId="624619B3" w14:textId="77777777" w:rsidR="008E12B5" w:rsidRDefault="008E12B5" w:rsidP="008E12B5">
      <w:pPr>
        <w:pStyle w:val="Standard"/>
        <w:spacing w:line="360" w:lineRule="auto"/>
        <w:rPr>
          <w:b/>
          <w:bCs/>
        </w:rPr>
      </w:pPr>
    </w:p>
    <w:p w14:paraId="3654D3DA" w14:textId="77777777" w:rsidR="008E12B5" w:rsidRDefault="008E12B5" w:rsidP="008E12B5">
      <w:pPr>
        <w:pStyle w:val="Standard"/>
        <w:spacing w:line="360" w:lineRule="auto"/>
        <w:jc w:val="center"/>
      </w:pPr>
      <w:r>
        <w:rPr>
          <w:b/>
          <w:bCs/>
        </w:rPr>
        <w:t>Ewaluacja i monitoring</w:t>
      </w:r>
    </w:p>
    <w:p w14:paraId="6F501448" w14:textId="77777777" w:rsidR="008E12B5" w:rsidRDefault="008E12B5" w:rsidP="008E12B5">
      <w:pPr>
        <w:pStyle w:val="Standard"/>
        <w:spacing w:line="360" w:lineRule="auto"/>
        <w:jc w:val="center"/>
        <w:rPr>
          <w:b/>
          <w:bCs/>
        </w:rPr>
      </w:pPr>
    </w:p>
    <w:p w14:paraId="6E26EFEF" w14:textId="77777777" w:rsidR="008E12B5" w:rsidRDefault="008E12B5" w:rsidP="008E12B5">
      <w:pPr>
        <w:pStyle w:val="Standard"/>
        <w:spacing w:line="360" w:lineRule="auto"/>
        <w:jc w:val="both"/>
      </w:pPr>
      <w:r>
        <w:t>− podsumowanie na ostatnim spotkaniu,</w:t>
      </w:r>
    </w:p>
    <w:p w14:paraId="66CFA5AC" w14:textId="77777777" w:rsidR="008E12B5" w:rsidRDefault="008E12B5" w:rsidP="008E12B5">
      <w:pPr>
        <w:pStyle w:val="Standard"/>
        <w:spacing w:line="360" w:lineRule="auto"/>
        <w:jc w:val="both"/>
      </w:pPr>
      <w:r>
        <w:t>− ewentualne przeprowadzenie badania ankietowego na zakończenie cyklu spotkań programowych,</w:t>
      </w:r>
    </w:p>
    <w:p w14:paraId="4713AF72" w14:textId="77777777" w:rsidR="008E12B5" w:rsidRDefault="008E12B5" w:rsidP="008E12B5">
      <w:pPr>
        <w:pStyle w:val="Standard"/>
        <w:spacing w:line="360" w:lineRule="auto"/>
        <w:jc w:val="both"/>
      </w:pPr>
      <w:r>
        <w:t>− monitoring osoby/rodziny po zakończeniu programu – prowadzony w uzgodnieniu z klientem                   w sprawie: sposobu monitorowania, podmiotów/osób prowadzących monitoring.</w:t>
      </w:r>
    </w:p>
    <w:p w14:paraId="593E7AD5" w14:textId="77777777" w:rsidR="008E12B5" w:rsidRDefault="008E12B5" w:rsidP="008E12B5">
      <w:pPr>
        <w:pStyle w:val="Standard"/>
        <w:rPr>
          <w:b/>
          <w:bCs/>
        </w:rPr>
      </w:pPr>
    </w:p>
    <w:p w14:paraId="4CFB3617" w14:textId="77777777" w:rsidR="008E12B5" w:rsidRDefault="008E12B5" w:rsidP="008E12B5">
      <w:pPr>
        <w:pStyle w:val="Standard"/>
        <w:jc w:val="center"/>
        <w:rPr>
          <w:b/>
          <w:bCs/>
        </w:rPr>
      </w:pPr>
    </w:p>
    <w:p w14:paraId="5C56DBBB" w14:textId="77777777" w:rsidR="008E12B5" w:rsidRDefault="008E12B5" w:rsidP="008E12B5">
      <w:pPr>
        <w:pStyle w:val="Standard"/>
        <w:rPr>
          <w:b/>
          <w:bCs/>
        </w:rPr>
      </w:pPr>
    </w:p>
    <w:p w14:paraId="0B388ACD" w14:textId="77777777" w:rsidR="008E12B5" w:rsidRDefault="008E12B5" w:rsidP="008E12B5">
      <w:pPr>
        <w:pStyle w:val="Standard"/>
        <w:rPr>
          <w:b/>
          <w:bCs/>
        </w:rPr>
      </w:pPr>
    </w:p>
    <w:p w14:paraId="1331833D" w14:textId="77777777" w:rsidR="008E12B5" w:rsidRDefault="008E12B5" w:rsidP="008E12B5">
      <w:pPr>
        <w:pStyle w:val="Standard"/>
        <w:rPr>
          <w:b/>
          <w:bCs/>
        </w:rPr>
      </w:pPr>
    </w:p>
    <w:p w14:paraId="6D846771" w14:textId="77777777" w:rsidR="008E12B5" w:rsidRDefault="008E12B5" w:rsidP="008E12B5">
      <w:pPr>
        <w:pStyle w:val="Standard"/>
        <w:rPr>
          <w:b/>
          <w:bCs/>
        </w:rPr>
      </w:pPr>
    </w:p>
    <w:p w14:paraId="0B81414E" w14:textId="77777777" w:rsidR="008E12B5" w:rsidRDefault="008E12B5" w:rsidP="008E12B5">
      <w:pPr>
        <w:pStyle w:val="Standard"/>
        <w:rPr>
          <w:b/>
          <w:bCs/>
        </w:rPr>
      </w:pPr>
    </w:p>
    <w:p w14:paraId="78B30C7F" w14:textId="77777777" w:rsidR="008E12B5" w:rsidRDefault="008E12B5" w:rsidP="008E12B5">
      <w:pPr>
        <w:pStyle w:val="Standard"/>
        <w:rPr>
          <w:b/>
          <w:bCs/>
        </w:rPr>
      </w:pPr>
    </w:p>
    <w:p w14:paraId="07F36910" w14:textId="77777777" w:rsidR="008E12B5" w:rsidRDefault="008E12B5" w:rsidP="008E12B5">
      <w:pPr>
        <w:pStyle w:val="Standard"/>
        <w:ind w:left="6804"/>
        <w:rPr>
          <w:rFonts w:cs="Times New Roman"/>
          <w:i/>
        </w:rPr>
      </w:pPr>
      <w:r>
        <w:rPr>
          <w:rFonts w:cs="Times New Roman"/>
          <w:i/>
        </w:rPr>
        <w:t>Załącznik nr 3</w:t>
      </w:r>
    </w:p>
    <w:p w14:paraId="20124748" w14:textId="77777777" w:rsidR="008E12B5" w:rsidRDefault="008E12B5" w:rsidP="008E12B5">
      <w:pPr>
        <w:pStyle w:val="Standard"/>
        <w:ind w:left="6804"/>
        <w:rPr>
          <w:rFonts w:cs="Times New Roman"/>
          <w:i/>
        </w:rPr>
      </w:pPr>
      <w:r>
        <w:rPr>
          <w:rFonts w:cs="Times New Roman"/>
          <w:i/>
        </w:rPr>
        <w:t>do Powiatowego Programu Przeciwdziałania Przemocy w Rodzinie oraz Ochrony Ofiar Przemocy w Rodzinie na lata 2021 – 2025</w:t>
      </w:r>
    </w:p>
    <w:p w14:paraId="78455F08" w14:textId="77777777" w:rsidR="008E12B5" w:rsidRDefault="008E12B5" w:rsidP="008E12B5">
      <w:pPr>
        <w:pStyle w:val="Standard"/>
        <w:ind w:left="6804"/>
        <w:rPr>
          <w:rFonts w:cs="Times New Roman"/>
          <w:i/>
        </w:rPr>
      </w:pPr>
    </w:p>
    <w:p w14:paraId="185BB9DC" w14:textId="77777777" w:rsidR="008E12B5" w:rsidRDefault="008E12B5" w:rsidP="008E12B5">
      <w:pPr>
        <w:pStyle w:val="Standard"/>
        <w:ind w:left="6804"/>
        <w:rPr>
          <w:rFonts w:cs="Times New Roman"/>
          <w:i/>
        </w:rPr>
      </w:pPr>
    </w:p>
    <w:p w14:paraId="11F5DB75" w14:textId="77777777" w:rsidR="008E12B5" w:rsidRDefault="008E12B5" w:rsidP="008E12B5">
      <w:pPr>
        <w:pStyle w:val="Standard"/>
        <w:jc w:val="right"/>
        <w:rPr>
          <w:rFonts w:cs="Times New Roman"/>
        </w:rPr>
      </w:pPr>
      <w:r>
        <w:rPr>
          <w:rFonts w:cs="Times New Roman"/>
          <w:noProof/>
        </w:rPr>
        <w:drawing>
          <wp:anchor distT="0" distB="0" distL="114300" distR="114300" simplePos="0" relativeHeight="251665408" behindDoc="0" locked="0" layoutInCell="0" allowOverlap="1" wp14:anchorId="1F09B452" wp14:editId="525777F8">
            <wp:simplePos x="0" y="0"/>
            <wp:positionH relativeFrom="column">
              <wp:posOffset>2366010</wp:posOffset>
            </wp:positionH>
            <wp:positionV relativeFrom="paragraph">
              <wp:posOffset>112395</wp:posOffset>
            </wp:positionV>
            <wp:extent cx="1457325" cy="1619250"/>
            <wp:effectExtent l="0" t="0" r="0" b="0"/>
            <wp:wrapTopAndBottom/>
            <wp:docPr id="7" name="Obraz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6"/>
                    <pic:cNvPicPr>
                      <a:picLocks noChangeAspect="1" noChangeArrowheads="1"/>
                    </pic:cNvPicPr>
                  </pic:nvPicPr>
                  <pic:blipFill>
                    <a:blip r:embed="rId5"/>
                    <a:srcRect l="-63" t="-55" r="-63" b="-55"/>
                    <a:stretch>
                      <a:fillRect/>
                    </a:stretch>
                  </pic:blipFill>
                  <pic:spPr bwMode="auto">
                    <a:xfrm>
                      <a:off x="0" y="0"/>
                      <a:ext cx="1457325" cy="1619250"/>
                    </a:xfrm>
                    <a:prstGeom prst="rect">
                      <a:avLst/>
                    </a:prstGeom>
                  </pic:spPr>
                </pic:pic>
              </a:graphicData>
            </a:graphic>
          </wp:anchor>
        </w:drawing>
      </w:r>
    </w:p>
    <w:p w14:paraId="1FF0C344" w14:textId="77777777" w:rsidR="008E12B5" w:rsidRDefault="008E12B5" w:rsidP="008E12B5">
      <w:pPr>
        <w:pStyle w:val="Standard"/>
        <w:spacing w:line="360" w:lineRule="auto"/>
        <w:jc w:val="center"/>
        <w:rPr>
          <w:rFonts w:cs="Times New Roman"/>
          <w:b/>
          <w:bCs/>
          <w:sz w:val="32"/>
          <w:szCs w:val="32"/>
        </w:rPr>
      </w:pPr>
    </w:p>
    <w:p w14:paraId="727FBE2C" w14:textId="77777777" w:rsidR="008E12B5" w:rsidRDefault="008E12B5" w:rsidP="008E12B5">
      <w:pPr>
        <w:pStyle w:val="Standard"/>
        <w:jc w:val="center"/>
        <w:rPr>
          <w:rFonts w:cs="Times New Roman"/>
          <w:b/>
          <w:bCs/>
          <w:sz w:val="32"/>
          <w:szCs w:val="32"/>
        </w:rPr>
      </w:pPr>
      <w:r>
        <w:rPr>
          <w:rFonts w:cs="Times New Roman"/>
          <w:b/>
          <w:bCs/>
          <w:sz w:val="32"/>
          <w:szCs w:val="32"/>
        </w:rPr>
        <w:t xml:space="preserve">POWIATOWY PROGRAM PROFILAKTYCZNY </w:t>
      </w:r>
    </w:p>
    <w:p w14:paraId="29AFA036" w14:textId="77777777" w:rsidR="008E12B5" w:rsidRDefault="008E12B5" w:rsidP="008E12B5">
      <w:pPr>
        <w:pStyle w:val="Standard"/>
        <w:jc w:val="center"/>
        <w:rPr>
          <w:rFonts w:cs="Times New Roman"/>
          <w:b/>
          <w:bCs/>
          <w:sz w:val="32"/>
          <w:szCs w:val="32"/>
        </w:rPr>
      </w:pPr>
      <w:r>
        <w:rPr>
          <w:rFonts w:cs="Times New Roman"/>
          <w:b/>
          <w:bCs/>
          <w:sz w:val="32"/>
          <w:szCs w:val="32"/>
        </w:rPr>
        <w:t xml:space="preserve">W ZAKRESIE PROMOWANIA I WDRAŻANIA </w:t>
      </w:r>
    </w:p>
    <w:p w14:paraId="51A205C4" w14:textId="77777777" w:rsidR="008E12B5" w:rsidRDefault="008E12B5" w:rsidP="008E12B5">
      <w:pPr>
        <w:pStyle w:val="Standard"/>
        <w:jc w:val="center"/>
        <w:rPr>
          <w:rFonts w:cs="Times New Roman"/>
          <w:b/>
          <w:bCs/>
          <w:sz w:val="32"/>
          <w:szCs w:val="32"/>
        </w:rPr>
      </w:pPr>
      <w:r>
        <w:rPr>
          <w:rFonts w:cs="Times New Roman"/>
          <w:b/>
          <w:bCs/>
          <w:sz w:val="32"/>
          <w:szCs w:val="32"/>
        </w:rPr>
        <w:t xml:space="preserve">PRAWIDŁOWYCH METOD WYCHOWAWCZYCH </w:t>
      </w:r>
    </w:p>
    <w:p w14:paraId="4FC41B5A" w14:textId="77777777" w:rsidR="008E12B5" w:rsidRDefault="008E12B5" w:rsidP="008E12B5">
      <w:pPr>
        <w:pStyle w:val="Standard"/>
        <w:jc w:val="center"/>
        <w:rPr>
          <w:rFonts w:cs="Times New Roman"/>
          <w:b/>
          <w:bCs/>
          <w:sz w:val="32"/>
          <w:szCs w:val="32"/>
        </w:rPr>
      </w:pPr>
      <w:r>
        <w:rPr>
          <w:rFonts w:cs="Times New Roman"/>
          <w:b/>
          <w:bCs/>
          <w:sz w:val="32"/>
          <w:szCs w:val="32"/>
        </w:rPr>
        <w:t xml:space="preserve">W STOSUNKU DO DZIECI W RODZINACH ZAGROŻONYCH PRZEMOCĄ </w:t>
      </w:r>
    </w:p>
    <w:p w14:paraId="315A1BCB" w14:textId="77777777" w:rsidR="008E12B5" w:rsidRDefault="008E12B5" w:rsidP="008E12B5">
      <w:pPr>
        <w:pStyle w:val="Standard"/>
        <w:jc w:val="center"/>
        <w:rPr>
          <w:b/>
          <w:bCs/>
        </w:rPr>
      </w:pPr>
      <w:r>
        <w:rPr>
          <w:rFonts w:cs="Times New Roman"/>
          <w:b/>
          <w:bCs/>
          <w:sz w:val="32"/>
          <w:szCs w:val="32"/>
        </w:rPr>
        <w:t>NA LATA 2021-2025</w:t>
      </w:r>
    </w:p>
    <w:p w14:paraId="68E91B40" w14:textId="77777777" w:rsidR="008E12B5" w:rsidRDefault="008E12B5" w:rsidP="008E12B5">
      <w:pPr>
        <w:pStyle w:val="Standard"/>
        <w:rPr>
          <w:sz w:val="36"/>
          <w:szCs w:val="36"/>
        </w:rPr>
      </w:pPr>
    </w:p>
    <w:p w14:paraId="51C764A7" w14:textId="77777777" w:rsidR="008E12B5" w:rsidRDefault="008E12B5" w:rsidP="008E12B5">
      <w:pPr>
        <w:pStyle w:val="Standard"/>
        <w:rPr>
          <w:b/>
          <w:bCs/>
        </w:rPr>
      </w:pPr>
    </w:p>
    <w:p w14:paraId="696D44EA" w14:textId="77777777" w:rsidR="008E12B5" w:rsidRDefault="008E12B5" w:rsidP="008E12B5">
      <w:pPr>
        <w:pStyle w:val="Standard"/>
        <w:rPr>
          <w:b/>
          <w:bCs/>
        </w:rPr>
      </w:pPr>
    </w:p>
    <w:p w14:paraId="1FF9B494" w14:textId="77777777" w:rsidR="008E12B5" w:rsidRDefault="008E12B5" w:rsidP="008E12B5">
      <w:pPr>
        <w:pStyle w:val="Standard"/>
        <w:rPr>
          <w:b/>
          <w:bCs/>
        </w:rPr>
      </w:pPr>
    </w:p>
    <w:p w14:paraId="49915700" w14:textId="77777777" w:rsidR="008E12B5" w:rsidRDefault="008E12B5" w:rsidP="008E12B5">
      <w:pPr>
        <w:pStyle w:val="Standard"/>
        <w:rPr>
          <w:b/>
          <w:bCs/>
        </w:rPr>
      </w:pPr>
    </w:p>
    <w:p w14:paraId="67C36E8B" w14:textId="77777777" w:rsidR="008E12B5" w:rsidRDefault="008E12B5" w:rsidP="008E12B5">
      <w:pPr>
        <w:pStyle w:val="Standard"/>
        <w:rPr>
          <w:b/>
          <w:bCs/>
        </w:rPr>
      </w:pPr>
    </w:p>
    <w:p w14:paraId="4F74B8A4" w14:textId="77777777" w:rsidR="008E12B5" w:rsidRDefault="008E12B5" w:rsidP="008E12B5">
      <w:pPr>
        <w:pStyle w:val="Standard"/>
        <w:rPr>
          <w:b/>
          <w:bCs/>
        </w:rPr>
      </w:pPr>
    </w:p>
    <w:p w14:paraId="4BDC45DE" w14:textId="77777777" w:rsidR="008E12B5" w:rsidRDefault="008E12B5" w:rsidP="008E12B5">
      <w:pPr>
        <w:pStyle w:val="Standard"/>
        <w:rPr>
          <w:b/>
          <w:bCs/>
        </w:rPr>
      </w:pPr>
      <w:r>
        <w:rPr>
          <w:b/>
          <w:bCs/>
          <w:noProof/>
        </w:rPr>
        <w:drawing>
          <wp:anchor distT="0" distB="0" distL="0" distR="0" simplePos="0" relativeHeight="251666432" behindDoc="1" locked="0" layoutInCell="0" allowOverlap="1" wp14:anchorId="00A23832" wp14:editId="6A527422">
            <wp:simplePos x="0" y="0"/>
            <wp:positionH relativeFrom="column">
              <wp:posOffset>1965960</wp:posOffset>
            </wp:positionH>
            <wp:positionV relativeFrom="paragraph">
              <wp:posOffset>74930</wp:posOffset>
            </wp:positionV>
            <wp:extent cx="2171700" cy="1581150"/>
            <wp:effectExtent l="0" t="0" r="0" b="0"/>
            <wp:wrapNone/>
            <wp:docPr id="8" name="Obraz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7"/>
                    <pic:cNvPicPr>
                      <a:picLocks noChangeAspect="1" noChangeArrowheads="1"/>
                    </pic:cNvPicPr>
                  </pic:nvPicPr>
                  <pic:blipFill>
                    <a:blip r:embed="rId6"/>
                    <a:stretch>
                      <a:fillRect/>
                    </a:stretch>
                  </pic:blipFill>
                  <pic:spPr bwMode="auto">
                    <a:xfrm>
                      <a:off x="0" y="0"/>
                      <a:ext cx="2171700" cy="1581150"/>
                    </a:xfrm>
                    <a:prstGeom prst="rect">
                      <a:avLst/>
                    </a:prstGeom>
                  </pic:spPr>
                </pic:pic>
              </a:graphicData>
            </a:graphic>
          </wp:anchor>
        </w:drawing>
      </w:r>
    </w:p>
    <w:p w14:paraId="5C712AC4" w14:textId="77777777" w:rsidR="008E12B5" w:rsidRDefault="008E12B5" w:rsidP="008E12B5">
      <w:pPr>
        <w:pStyle w:val="Standard"/>
        <w:rPr>
          <w:rFonts w:ascii="Bookman Old Style" w:hAnsi="Bookman Old Style" w:cs="Bookman Old Style"/>
        </w:rPr>
      </w:pPr>
    </w:p>
    <w:p w14:paraId="7C82883A" w14:textId="77777777" w:rsidR="008E12B5" w:rsidRDefault="008E12B5" w:rsidP="008E12B5">
      <w:pPr>
        <w:pStyle w:val="Standard"/>
        <w:rPr>
          <w:b/>
          <w:bCs/>
        </w:rPr>
      </w:pPr>
    </w:p>
    <w:p w14:paraId="36B10FE8" w14:textId="77777777" w:rsidR="008E12B5" w:rsidRDefault="008E12B5" w:rsidP="008E12B5">
      <w:pPr>
        <w:pStyle w:val="Standard"/>
        <w:rPr>
          <w:b/>
          <w:bCs/>
        </w:rPr>
      </w:pPr>
    </w:p>
    <w:p w14:paraId="41BC146B" w14:textId="77777777" w:rsidR="008E12B5" w:rsidRDefault="008E12B5" w:rsidP="008E12B5">
      <w:pPr>
        <w:pStyle w:val="Standard"/>
        <w:rPr>
          <w:b/>
          <w:bCs/>
        </w:rPr>
      </w:pPr>
    </w:p>
    <w:p w14:paraId="67681E3E" w14:textId="77777777" w:rsidR="008E12B5" w:rsidRDefault="008E12B5" w:rsidP="008E12B5">
      <w:pPr>
        <w:pStyle w:val="Standard"/>
        <w:jc w:val="center"/>
        <w:rPr>
          <w:rFonts w:cs="Times New Roman"/>
          <w:b/>
          <w:bCs/>
        </w:rPr>
      </w:pPr>
    </w:p>
    <w:p w14:paraId="205D1468" w14:textId="77777777" w:rsidR="008E12B5" w:rsidRDefault="008E12B5" w:rsidP="008E12B5">
      <w:pPr>
        <w:pStyle w:val="Standard"/>
        <w:jc w:val="center"/>
        <w:rPr>
          <w:rFonts w:cs="Times New Roman"/>
          <w:b/>
          <w:bCs/>
        </w:rPr>
      </w:pPr>
    </w:p>
    <w:p w14:paraId="2DE49221" w14:textId="77777777" w:rsidR="008E12B5" w:rsidRDefault="008E12B5" w:rsidP="008E12B5">
      <w:pPr>
        <w:pStyle w:val="Standard"/>
        <w:jc w:val="center"/>
        <w:rPr>
          <w:rFonts w:cs="Times New Roman"/>
          <w:b/>
          <w:bCs/>
        </w:rPr>
      </w:pPr>
    </w:p>
    <w:p w14:paraId="34C6C63E" w14:textId="77777777" w:rsidR="008E12B5" w:rsidRDefault="008E12B5" w:rsidP="008E12B5">
      <w:pPr>
        <w:pStyle w:val="Standard"/>
        <w:jc w:val="center"/>
        <w:rPr>
          <w:rFonts w:cs="Times New Roman"/>
          <w:b/>
          <w:bCs/>
        </w:rPr>
      </w:pPr>
    </w:p>
    <w:p w14:paraId="48B01296" w14:textId="77777777" w:rsidR="008E12B5" w:rsidRDefault="008E12B5" w:rsidP="008E12B5">
      <w:pPr>
        <w:pStyle w:val="Standard"/>
        <w:jc w:val="center"/>
        <w:rPr>
          <w:rFonts w:cs="Times New Roman"/>
          <w:b/>
          <w:bCs/>
        </w:rPr>
      </w:pPr>
    </w:p>
    <w:p w14:paraId="25C5EB12" w14:textId="77777777" w:rsidR="008E12B5" w:rsidRDefault="008E12B5" w:rsidP="008E12B5">
      <w:pPr>
        <w:pStyle w:val="Standard"/>
        <w:jc w:val="center"/>
        <w:rPr>
          <w:rFonts w:cs="Times New Roman"/>
          <w:b/>
          <w:bCs/>
        </w:rPr>
      </w:pPr>
    </w:p>
    <w:p w14:paraId="34D7DE91" w14:textId="77777777" w:rsidR="008E12B5" w:rsidRDefault="008E12B5" w:rsidP="008E12B5">
      <w:pPr>
        <w:pStyle w:val="Standard"/>
        <w:jc w:val="center"/>
        <w:rPr>
          <w:rFonts w:cs="Times New Roman"/>
          <w:b/>
          <w:bCs/>
        </w:rPr>
      </w:pPr>
      <w:r>
        <w:rPr>
          <w:rFonts w:cs="Times New Roman"/>
          <w:b/>
          <w:bCs/>
        </w:rPr>
        <w:t>Puck 2020</w:t>
      </w:r>
    </w:p>
    <w:p w14:paraId="58823006" w14:textId="77777777" w:rsidR="008E12B5" w:rsidRDefault="008E12B5" w:rsidP="008E12B5">
      <w:pPr>
        <w:pStyle w:val="Standard"/>
        <w:jc w:val="center"/>
        <w:rPr>
          <w:rFonts w:cs="Times New Roman"/>
          <w:b/>
          <w:bCs/>
        </w:rPr>
      </w:pPr>
    </w:p>
    <w:p w14:paraId="15793DBC" w14:textId="77777777" w:rsidR="008E12B5" w:rsidRDefault="008E12B5" w:rsidP="008E12B5">
      <w:pPr>
        <w:pStyle w:val="Standard"/>
        <w:jc w:val="center"/>
        <w:rPr>
          <w:rFonts w:cs="Times New Roman"/>
          <w:b/>
          <w:bCs/>
        </w:rPr>
      </w:pPr>
    </w:p>
    <w:p w14:paraId="674209D2" w14:textId="77777777" w:rsidR="008E12B5" w:rsidRDefault="008E12B5" w:rsidP="008E12B5">
      <w:pPr>
        <w:pStyle w:val="Standard"/>
        <w:jc w:val="center"/>
        <w:rPr>
          <w:rFonts w:cs="Times New Roman"/>
          <w:b/>
          <w:bCs/>
        </w:rPr>
      </w:pPr>
    </w:p>
    <w:p w14:paraId="6B7FA3CA" w14:textId="77777777" w:rsidR="008E12B5" w:rsidRDefault="008E12B5" w:rsidP="008E12B5">
      <w:pPr>
        <w:pStyle w:val="Standard"/>
        <w:jc w:val="center"/>
        <w:rPr>
          <w:b/>
          <w:bCs/>
        </w:rPr>
      </w:pPr>
      <w:r>
        <w:rPr>
          <w:b/>
          <w:bCs/>
        </w:rPr>
        <w:lastRenderedPageBreak/>
        <w:t>Wprowadzenie</w:t>
      </w:r>
    </w:p>
    <w:p w14:paraId="1ABB68CF" w14:textId="77777777" w:rsidR="008E12B5" w:rsidRDefault="008E12B5" w:rsidP="008E12B5">
      <w:pPr>
        <w:pStyle w:val="Default"/>
        <w:spacing w:line="360" w:lineRule="auto"/>
        <w:jc w:val="both"/>
        <w:rPr>
          <w:b/>
          <w:bCs/>
        </w:rPr>
      </w:pPr>
    </w:p>
    <w:p w14:paraId="22B07A62" w14:textId="77777777" w:rsidR="008E12B5" w:rsidRDefault="008E12B5" w:rsidP="008E12B5">
      <w:pPr>
        <w:pStyle w:val="Standard"/>
        <w:spacing w:line="360" w:lineRule="auto"/>
        <w:ind w:firstLine="737"/>
        <w:jc w:val="both"/>
        <w:rPr>
          <w:rFonts w:cs="Times New Roman"/>
        </w:rPr>
      </w:pPr>
      <w:r>
        <w:rPr>
          <w:rFonts w:cs="Times New Roman"/>
        </w:rPr>
        <w:t xml:space="preserve">Prawem dzieci jest bycie wolnymi od przemocy. </w:t>
      </w:r>
    </w:p>
    <w:p w14:paraId="6753C961" w14:textId="77777777" w:rsidR="008E12B5" w:rsidRDefault="008E12B5" w:rsidP="008E12B5">
      <w:pPr>
        <w:pStyle w:val="Standard"/>
        <w:spacing w:line="360" w:lineRule="auto"/>
        <w:ind w:firstLine="737"/>
        <w:jc w:val="both"/>
        <w:rPr>
          <w:rFonts w:cs="Times New Roman"/>
        </w:rPr>
      </w:pPr>
      <w:r>
        <w:rPr>
          <w:rFonts w:cs="Times New Roman"/>
        </w:rPr>
        <w:t>Z ogólnopolskiej diagnozy skali i uwarunkowań krzywdzenia dzieci, przeprowadzonej                    w 2018 r. (diagnozakrzywdzenia.pl) wynika, że</w:t>
      </w:r>
      <w:r>
        <w:rPr>
          <w:rFonts w:ascii="Arial" w:hAnsi="Arial" w:cs="Arial"/>
          <w:color w:val="212529"/>
          <w:shd w:val="clear" w:color="auto" w:fill="FFFFFF"/>
        </w:rPr>
        <w:t xml:space="preserve"> </w:t>
      </w:r>
      <w:r>
        <w:rPr>
          <w:rFonts w:cs="Times New Roman"/>
          <w:color w:val="212529"/>
          <w:shd w:val="clear" w:color="auto" w:fill="FFFFFF"/>
        </w:rPr>
        <w:t>przemocy ze strony bliskich dorosłych doświadczyło 41% młodych ludzi. Przemocy takiej częściej doświadczyły dziewczyny i starsze nastolatki. Sprawcami przemocy fizycznej i psychicznej ze strony bliskich dorosłych byli najczęściej rodzice.</w:t>
      </w:r>
      <w:r>
        <w:rPr>
          <w:rFonts w:ascii="Arial" w:hAnsi="Arial" w:cs="Arial"/>
          <w:color w:val="212529"/>
          <w:shd w:val="clear" w:color="auto" w:fill="FFFFFF"/>
        </w:rPr>
        <w:t xml:space="preserve"> </w:t>
      </w:r>
      <w:r>
        <w:rPr>
          <w:rFonts w:cs="Times New Roman"/>
          <w:color w:val="212529"/>
          <w:shd w:val="clear" w:color="auto" w:fill="FFFFFF"/>
        </w:rPr>
        <w:t>Świadkami przemocy domowej było 13% badanych uczniów. Istotnie częściej jej świadkami były dziewczyny. W przypadku przemocy między rodzicami najczęściej sprawcą był ojciec, a ofiarą – matka. Ojciec był też najczęściej osobą stosującą przemoc wobec innego dziecka</w:t>
      </w:r>
      <w:r>
        <w:rPr>
          <w:rFonts w:ascii="Arial" w:hAnsi="Arial" w:cs="Arial"/>
          <w:color w:val="212529"/>
          <w:shd w:val="clear" w:color="auto" w:fill="FFFFFF"/>
        </w:rPr>
        <w:t xml:space="preserve">. </w:t>
      </w:r>
      <w:r>
        <w:rPr>
          <w:rFonts w:cs="Times New Roman"/>
          <w:color w:val="212529"/>
          <w:shd w:val="clear" w:color="auto" w:fill="FFFFFF"/>
        </w:rPr>
        <w:t>Najczęściej występującą dysfunkcją w rodzinach badanych było nadużywanie alkoholu (15%). Rodzice co siódmego nastolatka rozstali się lub rozwiedli. Co 11 nastolatek w wieku 13–17 lat przyznał, że ktoś z domowników cierpiał na depresję lub inną chorobę psychiczną. 5% badanych                w wieku 15–17 lat przyznało, że domownik próbował popełnić samobójstwo. 7% dzieci stwierdziło, że nie ma nikogo, kto mógłby zaoferować im wsparcie w trudnej sytuacji.</w:t>
      </w:r>
    </w:p>
    <w:p w14:paraId="14618EE5" w14:textId="77777777" w:rsidR="008E12B5" w:rsidRDefault="008E12B5" w:rsidP="008E12B5">
      <w:pPr>
        <w:pStyle w:val="Standard"/>
        <w:spacing w:line="360" w:lineRule="auto"/>
        <w:ind w:firstLine="737"/>
        <w:jc w:val="both"/>
        <w:rPr>
          <w:rFonts w:cs="Times New Roman"/>
        </w:rPr>
      </w:pPr>
      <w:r>
        <w:rPr>
          <w:rFonts w:cs="Times New Roman"/>
        </w:rPr>
        <w:t>Dzieci niewątpliwie więc potrzebują ochrony przed przemocą i zaniedbywaniem ze strony rodziców bądź innych odpowiedzialnych za nie osób.</w:t>
      </w:r>
    </w:p>
    <w:p w14:paraId="7DB395F1" w14:textId="77777777" w:rsidR="008E12B5" w:rsidRDefault="008E12B5" w:rsidP="008E12B5">
      <w:pPr>
        <w:pStyle w:val="Standard"/>
        <w:spacing w:line="360" w:lineRule="auto"/>
        <w:ind w:firstLine="737"/>
        <w:jc w:val="both"/>
        <w:rPr>
          <w:rFonts w:cs="Times New Roman"/>
        </w:rPr>
      </w:pPr>
      <w:r>
        <w:rPr>
          <w:rFonts w:cs="Times New Roman"/>
        </w:rPr>
        <w:t>Jako przedstawiciele jednostki organizacyjnej Powiatu Puckiego, jesteśmy zobowiązani do działań na rzecz zapewniania bezpieczeństwa dzieciom m.in. poprzez opracowanie programu profilaktycznego w zakresie promowania i wdrażania prawidłowych metod wychowawczych                      w stosunku do dzieci w rodzinach zagrożonych przemocą w rodzinie.</w:t>
      </w:r>
    </w:p>
    <w:p w14:paraId="6D8C4BF0" w14:textId="77777777" w:rsidR="008E12B5" w:rsidRDefault="008E12B5" w:rsidP="008E12B5">
      <w:pPr>
        <w:spacing w:line="360" w:lineRule="auto"/>
        <w:ind w:firstLine="708"/>
        <w:jc w:val="both"/>
        <w:rPr>
          <w:rFonts w:ascii="Times New Roman" w:hAnsi="Times New Roman"/>
          <w:sz w:val="24"/>
          <w:szCs w:val="24"/>
        </w:rPr>
      </w:pPr>
      <w:r>
        <w:rPr>
          <w:rFonts w:ascii="Times New Roman" w:hAnsi="Times New Roman" w:cs="Times New Roman"/>
          <w:sz w:val="24"/>
          <w:szCs w:val="24"/>
        </w:rPr>
        <w:t xml:space="preserve">Terapia i późniejsze próby naprawienia skutków krzywdzenia dzieci są mniej skuteczne                     i bardziej kosztowne aniżeli profilaktyka. </w:t>
      </w:r>
    </w:p>
    <w:p w14:paraId="3A4A2D19" w14:textId="77777777" w:rsidR="008E12B5" w:rsidRDefault="008E12B5" w:rsidP="008E12B5">
      <w:pPr>
        <w:spacing w:line="360" w:lineRule="auto"/>
        <w:ind w:firstLine="708"/>
        <w:jc w:val="both"/>
        <w:rPr>
          <w:rFonts w:ascii="Times New Roman" w:hAnsi="Times New Roman" w:cs="Times New Roman"/>
        </w:rPr>
      </w:pPr>
      <w:r>
        <w:rPr>
          <w:rFonts w:ascii="Times New Roman" w:hAnsi="Times New Roman" w:cs="Times New Roman"/>
        </w:rPr>
        <w:t>Programy profilaktyczne powinny być realizowane przez każdą instytucję zajmującą się zjawiskiem przemocy i powinny odbywać się na wielu płaszczyznach. Tylko podejście całościowe pod względem podejmowanych działań i podmiotów zaangażowanych w ich realizację może przynieść pozytywne rezultaty. Zadaniem samorządu powiatowego jest więc kreowanie polityki społecznej i rodzinnej tak, aby sprzyjała ona zapewnieniu możliwie najkorzystniejszych warunków życia i rozwoju dziecka. Profilaktyka jako działanie bezpośrednie także musi mieć charakter podejścia mieszanego, polegającego na prowadzeniu interwencji na każdym poziomie, aby wesprzeć rodziców – od tych, którzy muszą pogodzić się z nową odpowiedzialnością związaną z rodzicielstwem, aż po tych, którzy doświadczają już głębokich trudności.</w:t>
      </w:r>
    </w:p>
    <w:p w14:paraId="4AB0FC1C" w14:textId="77777777" w:rsidR="008E12B5" w:rsidRDefault="008E12B5" w:rsidP="008E12B5">
      <w:pPr>
        <w:spacing w:line="360" w:lineRule="auto"/>
        <w:ind w:firstLine="708"/>
        <w:jc w:val="both"/>
        <w:rPr>
          <w:rFonts w:ascii="Times New Roman" w:hAnsi="Times New Roman" w:cs="Times New Roman"/>
        </w:rPr>
      </w:pPr>
      <w:r>
        <w:rPr>
          <w:rFonts w:ascii="Times New Roman" w:hAnsi="Times New Roman" w:cs="Times New Roman"/>
        </w:rPr>
        <w:t>Powiatowy program profilaktyczny w zakresie promowania i wdrażanie prawidłowych metod wychowawczych w stosunku do dzieci zagrożonych przemocą jest nieodłącznym elementem Programu Przeciwdziałania Przemocy w Rodzinie oraz Ochrony Ofiar Przemocy w Rodzinie w Powiece Puckiem na lata 2021 – 2025.</w:t>
      </w:r>
    </w:p>
    <w:p w14:paraId="02C4AAD2" w14:textId="77777777" w:rsidR="008E12B5" w:rsidRDefault="008E12B5" w:rsidP="008E12B5">
      <w:pPr>
        <w:spacing w:line="360" w:lineRule="auto"/>
        <w:ind w:firstLine="709"/>
        <w:jc w:val="both"/>
        <w:rPr>
          <w:rFonts w:ascii="Times New Roman" w:hAnsi="Times New Roman" w:cs="Times New Roman"/>
        </w:rPr>
      </w:pPr>
      <w:r>
        <w:rPr>
          <w:rFonts w:ascii="Times New Roman" w:hAnsi="Times New Roman" w:cs="Times New Roman"/>
        </w:rPr>
        <w:t xml:space="preserve">Zakładając, że realizacja programu będzie przebiegać zgodnie z planem oczekuje się, iż przyczyni się on do poprawy poczucia bezpieczeństwa osób znajdujących się w grupie ryzyka oraz pomoże zapobiegać </w:t>
      </w:r>
      <w:r>
        <w:rPr>
          <w:rFonts w:ascii="Times New Roman" w:hAnsi="Times New Roman" w:cs="Times New Roman"/>
        </w:rPr>
        <w:lastRenderedPageBreak/>
        <w:t>występowaniu oraz ograniczeniu skali i skutków zjawiska przemocy.</w:t>
      </w:r>
    </w:p>
    <w:p w14:paraId="4DD9FC4D" w14:textId="77777777" w:rsidR="008E12B5" w:rsidRDefault="008E12B5" w:rsidP="008E12B5">
      <w:pPr>
        <w:pStyle w:val="Standard"/>
        <w:spacing w:line="360" w:lineRule="auto"/>
        <w:jc w:val="both"/>
        <w:rPr>
          <w:b/>
          <w:bCs/>
        </w:rPr>
      </w:pPr>
      <w:r>
        <w:rPr>
          <w:rFonts w:cs="Times New Roman"/>
        </w:rPr>
        <w:tab/>
      </w:r>
    </w:p>
    <w:p w14:paraId="3EB0F0CA" w14:textId="77777777" w:rsidR="008E12B5" w:rsidRDefault="008E12B5" w:rsidP="008E12B5">
      <w:pPr>
        <w:pStyle w:val="Standard"/>
        <w:spacing w:line="360" w:lineRule="auto"/>
        <w:jc w:val="center"/>
        <w:rPr>
          <w:rFonts w:cs="Times New Roman"/>
          <w:b/>
          <w:bCs/>
        </w:rPr>
      </w:pPr>
      <w:r>
        <w:rPr>
          <w:rFonts w:cs="Times New Roman"/>
          <w:b/>
          <w:bCs/>
        </w:rPr>
        <w:t>Przemoc na ternie Powiatu Puckiego</w:t>
      </w:r>
    </w:p>
    <w:p w14:paraId="2512458F" w14:textId="77777777" w:rsidR="008E12B5" w:rsidRDefault="008E12B5" w:rsidP="008E12B5">
      <w:pPr>
        <w:pStyle w:val="Standard"/>
        <w:spacing w:line="360" w:lineRule="auto"/>
        <w:jc w:val="center"/>
        <w:rPr>
          <w:rFonts w:cs="Times New Roman"/>
          <w:b/>
          <w:bCs/>
          <w:sz w:val="26"/>
          <w:szCs w:val="26"/>
        </w:rPr>
      </w:pPr>
    </w:p>
    <w:p w14:paraId="49034010" w14:textId="77777777" w:rsidR="008E12B5" w:rsidRDefault="008E12B5" w:rsidP="008E12B5">
      <w:pPr>
        <w:pStyle w:val="Standard"/>
        <w:spacing w:line="360" w:lineRule="auto"/>
        <w:ind w:firstLine="737"/>
        <w:jc w:val="both"/>
        <w:rPr>
          <w:b/>
          <w:bCs/>
        </w:rPr>
      </w:pPr>
      <w:r>
        <w:rPr>
          <w:rFonts w:cs="Times New Roman"/>
        </w:rPr>
        <w:t xml:space="preserve">W celu rozeznania się w skali zjawiska przemocy na terenie Powiatu Puckiego oraz potrzeb,   na jakie odpowiedzieć musi powiatowy program profilaktyczny, Punkt Interwencji Kryzysowej Powiatowego Centrum Pomocy Rodzinie w Pucku zwrócił się do instytucji i podmiotów stykających się w swojej pracy z tematem przemocy z prośbą o udostępnienie szacunkowych danych za okres: 1 styczeń 2019 r. – 30 wrzesień 2020 r. </w:t>
      </w:r>
    </w:p>
    <w:p w14:paraId="1CBD79BC" w14:textId="77777777" w:rsidR="008E12B5" w:rsidRDefault="008E12B5" w:rsidP="008E12B5">
      <w:pPr>
        <w:pStyle w:val="Standard"/>
        <w:spacing w:line="360" w:lineRule="auto"/>
        <w:ind w:firstLine="708"/>
        <w:jc w:val="both"/>
        <w:rPr>
          <w:rFonts w:cs="Times New Roman"/>
        </w:rPr>
      </w:pPr>
      <w:r>
        <w:rPr>
          <w:rFonts w:cs="Times New Roman"/>
        </w:rPr>
        <w:t>Z uzyskanych danych wynika, iż w latach 2019 – 2020 (do końca września 2020 r.)  Zespoły Interdyscyplinarne pracowały z 306</w:t>
      </w:r>
      <w:r>
        <w:rPr>
          <w:rFonts w:cs="Times New Roman"/>
          <w:color w:val="FF0000"/>
        </w:rPr>
        <w:t xml:space="preserve"> </w:t>
      </w:r>
      <w:r>
        <w:rPr>
          <w:rFonts w:cs="Times New Roman"/>
        </w:rPr>
        <w:t>przypadkami rodzin, w których występowało zjawisko przemocy. W latach 2019 – 2020 wszczęto</w:t>
      </w:r>
      <w:r>
        <w:rPr>
          <w:rFonts w:cs="Times New Roman"/>
          <w:color w:val="FF0000"/>
        </w:rPr>
        <w:t xml:space="preserve"> </w:t>
      </w:r>
      <w:r>
        <w:rPr>
          <w:rFonts w:cs="Times New Roman"/>
        </w:rPr>
        <w:t>221 nowych postępowań w ramach procedury „Niebieskiej Karty”. Zdecydowanie częściej sprawcami przemocy byli mężczyźni (259 osób).  Kobiety stosowały przemoc w 58 z ujawnionych przypadków.</w:t>
      </w:r>
    </w:p>
    <w:p w14:paraId="2BF3E58F" w14:textId="77777777" w:rsidR="008E12B5" w:rsidRDefault="008E12B5" w:rsidP="008E12B5">
      <w:pPr>
        <w:pStyle w:val="Standard"/>
        <w:spacing w:line="360" w:lineRule="auto"/>
        <w:ind w:firstLine="708"/>
        <w:jc w:val="both"/>
        <w:rPr>
          <w:rFonts w:cs="Times New Roman"/>
          <w:b/>
        </w:rPr>
      </w:pPr>
      <w:r>
        <w:rPr>
          <w:rFonts w:cs="Times New Roman"/>
          <w:b/>
        </w:rPr>
        <w:t>Niepokojącym zjawiskiem jest odnotowany wzrost przemocy w stosunku do dzieci – 56 przypadków, w porównaniu do analiz przeprowadzonych za lata 2017 – 2018, gdzie wskazano wówczas 5  przypadków.</w:t>
      </w:r>
    </w:p>
    <w:p w14:paraId="46BA64A2" w14:textId="77777777" w:rsidR="008E12B5" w:rsidRDefault="008E12B5" w:rsidP="008E12B5">
      <w:pPr>
        <w:pStyle w:val="Standard"/>
        <w:spacing w:line="360" w:lineRule="auto"/>
        <w:ind w:firstLine="708"/>
        <w:jc w:val="both"/>
        <w:rPr>
          <w:rFonts w:cs="Arial"/>
          <w:b/>
          <w:bCs/>
        </w:rPr>
      </w:pPr>
      <w:r>
        <w:t xml:space="preserve"> </w:t>
      </w:r>
    </w:p>
    <w:p w14:paraId="77B371D7" w14:textId="77777777" w:rsidR="008E12B5" w:rsidRDefault="008E12B5" w:rsidP="008E12B5">
      <w:pPr>
        <w:pStyle w:val="Standard"/>
        <w:spacing w:line="360" w:lineRule="auto"/>
        <w:jc w:val="center"/>
        <w:rPr>
          <w:b/>
          <w:bCs/>
        </w:rPr>
      </w:pPr>
      <w:r>
        <w:rPr>
          <w:rFonts w:cs="Arial"/>
          <w:b/>
          <w:bCs/>
        </w:rPr>
        <w:t>Podstawa prawna</w:t>
      </w:r>
    </w:p>
    <w:p w14:paraId="3A2340E3" w14:textId="77777777" w:rsidR="008E12B5" w:rsidRDefault="008E12B5" w:rsidP="008E12B5">
      <w:pPr>
        <w:pStyle w:val="Standard"/>
        <w:spacing w:line="360" w:lineRule="auto"/>
        <w:jc w:val="both"/>
        <w:rPr>
          <w:b/>
          <w:bCs/>
        </w:rPr>
      </w:pPr>
    </w:p>
    <w:p w14:paraId="757D2100" w14:textId="77777777" w:rsidR="008E12B5" w:rsidRDefault="008E12B5" w:rsidP="008E12B5">
      <w:pPr>
        <w:pStyle w:val="Standard"/>
        <w:spacing w:line="360" w:lineRule="auto"/>
        <w:jc w:val="both"/>
        <w:rPr>
          <w:rFonts w:cs="Arial"/>
        </w:rPr>
      </w:pPr>
      <w:r>
        <w:rPr>
          <w:rFonts w:cs="Arial"/>
        </w:rPr>
        <w:tab/>
        <w:t>Opracowanie i realizacja programu profilaktycznego jest zadaniem administracji rządowej realizowanym przez powiat (art. 6 ust. 3 pkt 2 ustawy z dnia 29 lipca 2005 r. o przeciwdziałaniu przemocy w rodzinie Dz. U. z 2020 r. poz. 218).</w:t>
      </w:r>
    </w:p>
    <w:p w14:paraId="5C67E35A" w14:textId="77777777" w:rsidR="008E12B5" w:rsidRDefault="008E12B5" w:rsidP="008E12B5">
      <w:pPr>
        <w:pStyle w:val="Standard"/>
        <w:spacing w:line="360" w:lineRule="auto"/>
        <w:ind w:firstLine="709"/>
        <w:jc w:val="both"/>
      </w:pPr>
      <w:r>
        <w:rPr>
          <w:rFonts w:cs="Arial"/>
        </w:rPr>
        <w:t>Akty prawne:</w:t>
      </w:r>
    </w:p>
    <w:p w14:paraId="1889D255" w14:textId="77777777" w:rsidR="008E12B5" w:rsidRDefault="008E12B5" w:rsidP="008E12B5">
      <w:pPr>
        <w:numPr>
          <w:ilvl w:val="0"/>
          <w:numId w:val="35"/>
        </w:numPr>
        <w:spacing w:line="360" w:lineRule="auto"/>
        <w:jc w:val="both"/>
        <w:textAlignment w:val="auto"/>
        <w:rPr>
          <w:rFonts w:ascii="Times New Roman" w:hAnsi="Times New Roman"/>
          <w:sz w:val="24"/>
          <w:szCs w:val="24"/>
        </w:rPr>
      </w:pPr>
      <w:r>
        <w:rPr>
          <w:rFonts w:ascii="Times New Roman" w:hAnsi="Times New Roman"/>
          <w:sz w:val="24"/>
          <w:szCs w:val="24"/>
        </w:rPr>
        <w:t xml:space="preserve">Ustawa z dnia 29 lipca 2005 r. o przeciwdziałaniu przemocy w rodzinie (Dz. U. z 2020 r. poz. 218), </w:t>
      </w:r>
    </w:p>
    <w:p w14:paraId="7A56CA29" w14:textId="77777777" w:rsidR="008E12B5" w:rsidRDefault="008E12B5" w:rsidP="008E12B5">
      <w:pPr>
        <w:numPr>
          <w:ilvl w:val="0"/>
          <w:numId w:val="35"/>
        </w:numPr>
        <w:spacing w:line="360" w:lineRule="auto"/>
        <w:jc w:val="both"/>
        <w:textAlignment w:val="auto"/>
        <w:rPr>
          <w:rFonts w:ascii="Times New Roman" w:hAnsi="Times New Roman"/>
          <w:sz w:val="24"/>
          <w:szCs w:val="24"/>
        </w:rPr>
      </w:pPr>
      <w:r>
        <w:rPr>
          <w:rFonts w:ascii="Times New Roman" w:hAnsi="Times New Roman"/>
          <w:sz w:val="24"/>
          <w:szCs w:val="24"/>
        </w:rPr>
        <w:t>Ustawa z dnia 12 marca 2004r. o pomocy społecznej (Dz. U. z 2019 r., poz. 1507),</w:t>
      </w:r>
    </w:p>
    <w:p w14:paraId="6E968B71" w14:textId="77777777" w:rsidR="008E12B5" w:rsidRDefault="008E12B5" w:rsidP="008E12B5">
      <w:pPr>
        <w:numPr>
          <w:ilvl w:val="0"/>
          <w:numId w:val="35"/>
        </w:numPr>
        <w:spacing w:line="360" w:lineRule="auto"/>
        <w:jc w:val="both"/>
        <w:textAlignment w:val="auto"/>
        <w:rPr>
          <w:rFonts w:ascii="Times New Roman" w:hAnsi="Times New Roman"/>
          <w:sz w:val="24"/>
          <w:szCs w:val="24"/>
        </w:rPr>
      </w:pPr>
      <w:r>
        <w:rPr>
          <w:rFonts w:ascii="Times New Roman" w:hAnsi="Times New Roman"/>
          <w:sz w:val="24"/>
          <w:szCs w:val="24"/>
        </w:rPr>
        <w:t>Ustawa z dnia 9 czerwca 2011 r. o wspieraniu rodziny i systemie pieczy zastępczej (Dz. U.    z 2020 r., poz</w:t>
      </w:r>
      <w:r>
        <w:rPr>
          <w:rFonts w:ascii="Times New Roman" w:hAnsi="Times New Roman"/>
          <w:color w:val="FF0000"/>
          <w:sz w:val="24"/>
          <w:szCs w:val="24"/>
        </w:rPr>
        <w:t xml:space="preserve">. </w:t>
      </w:r>
      <w:r>
        <w:rPr>
          <w:rFonts w:ascii="Times New Roman" w:hAnsi="Times New Roman"/>
          <w:sz w:val="24"/>
          <w:szCs w:val="24"/>
        </w:rPr>
        <w:t>821),</w:t>
      </w:r>
    </w:p>
    <w:p w14:paraId="20705455" w14:textId="77777777" w:rsidR="008E12B5" w:rsidRDefault="008E12B5" w:rsidP="008E12B5">
      <w:pPr>
        <w:numPr>
          <w:ilvl w:val="0"/>
          <w:numId w:val="35"/>
        </w:numPr>
        <w:spacing w:line="360" w:lineRule="auto"/>
        <w:jc w:val="both"/>
        <w:textAlignment w:val="auto"/>
        <w:rPr>
          <w:rFonts w:ascii="Times New Roman" w:hAnsi="Times New Roman"/>
          <w:sz w:val="24"/>
          <w:szCs w:val="24"/>
        </w:rPr>
      </w:pPr>
      <w:r>
        <w:rPr>
          <w:rFonts w:ascii="Times New Roman" w:hAnsi="Times New Roman"/>
          <w:sz w:val="24"/>
          <w:szCs w:val="24"/>
        </w:rPr>
        <w:t>Krajowy Program Przeciwdziałania Przemocy w Rodzinie na rok 2021.</w:t>
      </w:r>
    </w:p>
    <w:p w14:paraId="105FF21C" w14:textId="77777777" w:rsidR="008E12B5" w:rsidRDefault="008E12B5" w:rsidP="008E12B5">
      <w:pPr>
        <w:spacing w:line="360" w:lineRule="auto"/>
        <w:ind w:left="720"/>
        <w:jc w:val="both"/>
        <w:textAlignment w:val="auto"/>
        <w:rPr>
          <w:rFonts w:ascii="Times New Roman" w:hAnsi="Times New Roman"/>
          <w:sz w:val="24"/>
          <w:szCs w:val="24"/>
        </w:rPr>
      </w:pPr>
    </w:p>
    <w:p w14:paraId="4BD7DC9C" w14:textId="77777777" w:rsidR="008E12B5" w:rsidRDefault="008E12B5" w:rsidP="008E12B5">
      <w:pPr>
        <w:spacing w:line="360" w:lineRule="auto"/>
        <w:ind w:left="720"/>
        <w:jc w:val="both"/>
        <w:textAlignment w:val="auto"/>
        <w:rPr>
          <w:b/>
          <w:bCs/>
        </w:rPr>
      </w:pPr>
      <w:r>
        <w:tab/>
      </w:r>
      <w:r>
        <w:tab/>
      </w:r>
    </w:p>
    <w:p w14:paraId="33372E9B" w14:textId="77777777" w:rsidR="008E12B5" w:rsidRDefault="008E12B5" w:rsidP="008E12B5">
      <w:pPr>
        <w:pStyle w:val="Standard"/>
        <w:spacing w:line="360" w:lineRule="auto"/>
        <w:jc w:val="center"/>
        <w:rPr>
          <w:rFonts w:cs="Arial"/>
          <w:b/>
        </w:rPr>
      </w:pPr>
      <w:r>
        <w:rPr>
          <w:rFonts w:cs="Arial"/>
          <w:b/>
        </w:rPr>
        <w:t>Cele programu i adresaci</w:t>
      </w:r>
    </w:p>
    <w:p w14:paraId="6703B34B" w14:textId="77777777" w:rsidR="008E12B5" w:rsidRDefault="008E12B5" w:rsidP="008E12B5">
      <w:pPr>
        <w:ind w:firstLine="708"/>
        <w:jc w:val="both"/>
        <w:rPr>
          <w:rFonts w:ascii="Times New Roman" w:hAnsi="Times New Roman" w:cs="Times New Roman"/>
        </w:rPr>
      </w:pPr>
    </w:p>
    <w:p w14:paraId="14022CED" w14:textId="77777777" w:rsidR="008E12B5" w:rsidRDefault="008E12B5" w:rsidP="008E12B5">
      <w:pPr>
        <w:jc w:val="both"/>
        <w:rPr>
          <w:sz w:val="24"/>
          <w:szCs w:val="24"/>
        </w:rPr>
      </w:pPr>
      <w:r>
        <w:rPr>
          <w:rFonts w:ascii="Times New Roman" w:hAnsi="Times New Roman" w:cs="Times New Roman"/>
          <w:b/>
          <w:bCs/>
          <w:sz w:val="24"/>
          <w:szCs w:val="24"/>
        </w:rPr>
        <w:t xml:space="preserve">CEL GŁÓWNY PROGRAMU: </w:t>
      </w:r>
    </w:p>
    <w:p w14:paraId="32822A0F" w14:textId="77777777" w:rsidR="008E12B5" w:rsidRDefault="008E12B5" w:rsidP="008E12B5">
      <w:pPr>
        <w:jc w:val="both"/>
        <w:rPr>
          <w:rFonts w:ascii="Times New Roman" w:hAnsi="Times New Roman" w:cs="Times New Roman"/>
          <w:b/>
          <w:bCs/>
          <w:sz w:val="24"/>
          <w:szCs w:val="24"/>
        </w:rPr>
      </w:pPr>
    </w:p>
    <w:p w14:paraId="46945080" w14:textId="77777777" w:rsidR="008E12B5" w:rsidRDefault="008E12B5" w:rsidP="008E12B5">
      <w:pPr>
        <w:spacing w:line="360" w:lineRule="auto"/>
        <w:jc w:val="both"/>
        <w:rPr>
          <w:sz w:val="24"/>
          <w:szCs w:val="24"/>
        </w:rPr>
      </w:pPr>
      <w:r>
        <w:rPr>
          <w:rFonts w:ascii="Times New Roman" w:hAnsi="Times New Roman" w:cs="Times New Roman"/>
          <w:b/>
          <w:bCs/>
          <w:sz w:val="24"/>
          <w:szCs w:val="24"/>
        </w:rPr>
        <w:lastRenderedPageBreak/>
        <w:t>„Podejmowanie działań profilaktycznych w zakresie promowania i wdrażania prawidłowych metod wychowawczych wobec dzieci w rodzinach zagrożonych występowaniem przemocy                w rodzinie”.</w:t>
      </w:r>
    </w:p>
    <w:p w14:paraId="42E10A2D" w14:textId="77777777" w:rsidR="008E12B5" w:rsidRDefault="008E12B5" w:rsidP="008E12B5">
      <w:pPr>
        <w:jc w:val="both"/>
        <w:rPr>
          <w:rFonts w:ascii="Times New Roman" w:hAnsi="Times New Roman" w:cs="Times New Roman"/>
          <w:b/>
          <w:bCs/>
          <w:sz w:val="24"/>
          <w:szCs w:val="24"/>
        </w:rPr>
      </w:pPr>
    </w:p>
    <w:p w14:paraId="4E504BB8" w14:textId="77777777" w:rsidR="008E12B5" w:rsidRDefault="008E12B5" w:rsidP="008E12B5">
      <w:pPr>
        <w:jc w:val="both"/>
        <w:rPr>
          <w:rFonts w:ascii="Times New Roman" w:hAnsi="Times New Roman" w:cs="Times New Roman"/>
          <w:b/>
          <w:bCs/>
          <w:sz w:val="24"/>
          <w:szCs w:val="24"/>
        </w:rPr>
      </w:pPr>
    </w:p>
    <w:p w14:paraId="7975B6D8" w14:textId="77777777" w:rsidR="008E12B5" w:rsidRDefault="008E12B5" w:rsidP="008E12B5">
      <w:pPr>
        <w:jc w:val="both"/>
        <w:rPr>
          <w:rFonts w:ascii="Times New Roman" w:hAnsi="Times New Roman" w:cs="Times New Roman"/>
          <w:b/>
          <w:bCs/>
        </w:rPr>
      </w:pPr>
      <w:r>
        <w:rPr>
          <w:rFonts w:ascii="Times New Roman" w:hAnsi="Times New Roman" w:cs="Times New Roman"/>
          <w:b/>
          <w:bCs/>
        </w:rPr>
        <w:t>CELE SZCZEGÓŁOWE PROGRAMU:</w:t>
      </w:r>
    </w:p>
    <w:p w14:paraId="33F476FA" w14:textId="77777777" w:rsidR="008E12B5" w:rsidRDefault="008E12B5" w:rsidP="008E12B5">
      <w:pPr>
        <w:jc w:val="both"/>
        <w:rPr>
          <w:rFonts w:ascii="Times New Roman" w:hAnsi="Times New Roman" w:cs="Times New Roman"/>
          <w:b/>
          <w:bCs/>
        </w:rPr>
      </w:pPr>
    </w:p>
    <w:p w14:paraId="44852E0F" w14:textId="77777777" w:rsidR="008E12B5" w:rsidRDefault="008E12B5" w:rsidP="008E12B5">
      <w:pPr>
        <w:pStyle w:val="Akapitzlist"/>
        <w:numPr>
          <w:ilvl w:val="0"/>
          <w:numId w:val="29"/>
        </w:numPr>
        <w:spacing w:after="120" w:line="360" w:lineRule="auto"/>
        <w:ind w:left="419" w:hanging="357"/>
        <w:jc w:val="both"/>
        <w:textAlignment w:val="auto"/>
        <w:rPr>
          <w:rFonts w:ascii="Times New Roman" w:hAnsi="Times New Roman"/>
          <w:sz w:val="24"/>
          <w:szCs w:val="24"/>
        </w:rPr>
      </w:pPr>
      <w:r>
        <w:rPr>
          <w:rFonts w:ascii="Times New Roman" w:hAnsi="Times New Roman" w:cs="Times New Roman"/>
          <w:sz w:val="24"/>
          <w:szCs w:val="24"/>
        </w:rPr>
        <w:t>Propagowanie prawidłowych metod wychowawczych i postaw rodzicielskich poprzez zwiększanie świadomości na temat negatywnych skutków płynących ze stosowania przemocy.</w:t>
      </w:r>
    </w:p>
    <w:p w14:paraId="4444DC1A" w14:textId="77777777" w:rsidR="008E12B5" w:rsidRDefault="008E12B5" w:rsidP="008E12B5">
      <w:pPr>
        <w:pStyle w:val="Akapitzlist"/>
        <w:numPr>
          <w:ilvl w:val="0"/>
          <w:numId w:val="29"/>
        </w:numPr>
        <w:spacing w:after="120" w:line="360" w:lineRule="auto"/>
        <w:ind w:left="419" w:hanging="357"/>
        <w:jc w:val="both"/>
        <w:textAlignment w:val="auto"/>
        <w:rPr>
          <w:rFonts w:ascii="Times New Roman" w:hAnsi="Times New Roman"/>
          <w:sz w:val="24"/>
          <w:szCs w:val="24"/>
        </w:rPr>
      </w:pPr>
      <w:r>
        <w:rPr>
          <w:rFonts w:ascii="Times New Roman" w:hAnsi="Times New Roman" w:cs="Times New Roman"/>
          <w:sz w:val="24"/>
          <w:szCs w:val="24"/>
        </w:rPr>
        <w:t>Wspieranie rodzin z problemami opiekuńczo-wychowawczymi w prawidłowym pełnieniu ról społecznych.</w:t>
      </w:r>
    </w:p>
    <w:p w14:paraId="20BCA571" w14:textId="77777777" w:rsidR="008E12B5" w:rsidRDefault="008E12B5" w:rsidP="008E12B5">
      <w:pPr>
        <w:pStyle w:val="Akapitzlist"/>
        <w:numPr>
          <w:ilvl w:val="0"/>
          <w:numId w:val="29"/>
        </w:numPr>
        <w:spacing w:after="120" w:line="360" w:lineRule="auto"/>
        <w:ind w:left="419" w:hanging="357"/>
        <w:jc w:val="both"/>
        <w:textAlignment w:val="auto"/>
        <w:rPr>
          <w:rFonts w:ascii="Times New Roman" w:hAnsi="Times New Roman"/>
          <w:sz w:val="24"/>
          <w:szCs w:val="24"/>
        </w:rPr>
      </w:pPr>
      <w:r>
        <w:rPr>
          <w:rFonts w:ascii="Times New Roman" w:hAnsi="Times New Roman" w:cs="Times New Roman"/>
          <w:sz w:val="24"/>
          <w:szCs w:val="24"/>
        </w:rPr>
        <w:t>Edukacja rodzin mająca na celu kształtowanie prawidłowych postaw rodzicielskich,  stosowanych metod wychowawczych oraz dostrzegania skutków płynących ze stosowania przemocy wobec dzieci i innych członków rodziny.</w:t>
      </w:r>
    </w:p>
    <w:p w14:paraId="0023AB48" w14:textId="77777777" w:rsidR="008E12B5" w:rsidRDefault="008E12B5" w:rsidP="008E12B5">
      <w:pPr>
        <w:pStyle w:val="Standard"/>
        <w:numPr>
          <w:ilvl w:val="0"/>
          <w:numId w:val="29"/>
        </w:numPr>
        <w:spacing w:line="360" w:lineRule="auto"/>
        <w:ind w:left="419" w:hanging="357"/>
        <w:jc w:val="both"/>
        <w:textAlignment w:val="auto"/>
      </w:pPr>
      <w:r>
        <w:t>Podniesienie kompetencji osób zajmujących się problemem przemocy w rodzinie w powiecie puckim.</w:t>
      </w:r>
    </w:p>
    <w:p w14:paraId="736EAAB7" w14:textId="77777777" w:rsidR="008E12B5" w:rsidRDefault="008E12B5" w:rsidP="008E12B5">
      <w:pPr>
        <w:spacing w:before="200"/>
        <w:rPr>
          <w:rFonts w:ascii="Times New Roman" w:hAnsi="Times New Roman"/>
          <w:sz w:val="24"/>
          <w:szCs w:val="24"/>
        </w:rPr>
      </w:pPr>
      <w:r>
        <w:rPr>
          <w:rFonts w:ascii="Times New Roman" w:hAnsi="Times New Roman" w:cs="Times New Roman"/>
          <w:sz w:val="24"/>
          <w:szCs w:val="24"/>
        </w:rPr>
        <w:t>Niniejszy program adresowany jest do:</w:t>
      </w:r>
    </w:p>
    <w:p w14:paraId="77982C35" w14:textId="77777777" w:rsidR="008E12B5" w:rsidRDefault="008E12B5" w:rsidP="008E12B5">
      <w:pPr>
        <w:spacing w:before="200"/>
        <w:rPr>
          <w:rFonts w:ascii="Times New Roman" w:hAnsi="Times New Roman" w:cs="Times New Roman"/>
          <w:sz w:val="24"/>
          <w:szCs w:val="24"/>
        </w:rPr>
      </w:pPr>
    </w:p>
    <w:p w14:paraId="23E4F3E7" w14:textId="77777777" w:rsidR="008E12B5" w:rsidRDefault="008E12B5" w:rsidP="008E12B5">
      <w:pPr>
        <w:pStyle w:val="Akapitzlist"/>
        <w:numPr>
          <w:ilvl w:val="0"/>
          <w:numId w:val="30"/>
        </w:numPr>
        <w:suppressAutoHyphens w:val="0"/>
        <w:spacing w:after="120"/>
        <w:jc w:val="both"/>
        <w:textAlignment w:val="auto"/>
        <w:rPr>
          <w:rFonts w:ascii="Times New Roman" w:hAnsi="Times New Roman"/>
          <w:sz w:val="24"/>
          <w:szCs w:val="24"/>
        </w:rPr>
      </w:pPr>
      <w:r>
        <w:rPr>
          <w:rFonts w:ascii="Times New Roman" w:hAnsi="Times New Roman" w:cs="Times New Roman"/>
          <w:sz w:val="24"/>
          <w:szCs w:val="24"/>
        </w:rPr>
        <w:t xml:space="preserve">rodzin dotkniętych przemocą oraz zagrożonych zjawiskiem przemocy, </w:t>
      </w:r>
    </w:p>
    <w:p w14:paraId="216DA821" w14:textId="77777777" w:rsidR="008E12B5" w:rsidRDefault="008E12B5" w:rsidP="008E12B5">
      <w:pPr>
        <w:pStyle w:val="Akapitzlist"/>
        <w:numPr>
          <w:ilvl w:val="0"/>
          <w:numId w:val="30"/>
        </w:numPr>
        <w:suppressAutoHyphens w:val="0"/>
        <w:spacing w:after="120"/>
        <w:jc w:val="both"/>
        <w:textAlignment w:val="auto"/>
        <w:rPr>
          <w:rFonts w:ascii="Times New Roman" w:hAnsi="Times New Roman"/>
          <w:sz w:val="24"/>
          <w:szCs w:val="24"/>
        </w:rPr>
      </w:pPr>
      <w:r>
        <w:rPr>
          <w:rFonts w:ascii="Times New Roman" w:hAnsi="Times New Roman" w:cs="Times New Roman"/>
          <w:sz w:val="24"/>
          <w:szCs w:val="24"/>
        </w:rPr>
        <w:t>dzieci wychowujących się w rodzinach dotkniętych przemocą,</w:t>
      </w:r>
    </w:p>
    <w:p w14:paraId="06D7D135" w14:textId="77777777" w:rsidR="008E12B5" w:rsidRDefault="008E12B5" w:rsidP="008E12B5">
      <w:pPr>
        <w:pStyle w:val="Akapitzlist"/>
        <w:numPr>
          <w:ilvl w:val="0"/>
          <w:numId w:val="30"/>
        </w:numPr>
        <w:suppressAutoHyphens w:val="0"/>
        <w:spacing w:after="120"/>
        <w:ind w:left="714" w:hanging="357"/>
        <w:jc w:val="both"/>
        <w:textAlignment w:val="auto"/>
        <w:rPr>
          <w:rFonts w:ascii="Times New Roman" w:hAnsi="Times New Roman"/>
          <w:sz w:val="24"/>
          <w:szCs w:val="24"/>
        </w:rPr>
      </w:pPr>
      <w:r>
        <w:rPr>
          <w:rFonts w:ascii="Times New Roman" w:hAnsi="Times New Roman" w:cs="Times New Roman"/>
          <w:sz w:val="24"/>
          <w:szCs w:val="24"/>
        </w:rPr>
        <w:t>dzieci będących ofiarami i świadkami przemocy w rodzinie,</w:t>
      </w:r>
    </w:p>
    <w:p w14:paraId="2081A237" w14:textId="77777777" w:rsidR="008E12B5" w:rsidRDefault="008E12B5" w:rsidP="008E12B5">
      <w:pPr>
        <w:pStyle w:val="Akapitzlist"/>
        <w:numPr>
          <w:ilvl w:val="0"/>
          <w:numId w:val="30"/>
        </w:numPr>
        <w:suppressAutoHyphens w:val="0"/>
        <w:spacing w:after="120"/>
        <w:jc w:val="both"/>
        <w:textAlignment w:val="auto"/>
        <w:rPr>
          <w:rFonts w:ascii="Times New Roman" w:hAnsi="Times New Roman"/>
          <w:sz w:val="24"/>
          <w:szCs w:val="24"/>
        </w:rPr>
      </w:pPr>
      <w:r>
        <w:rPr>
          <w:rFonts w:ascii="Times New Roman" w:hAnsi="Times New Roman" w:cs="Times New Roman"/>
          <w:sz w:val="24"/>
          <w:szCs w:val="24"/>
        </w:rPr>
        <w:t>rodzin niewydolnych opiekuńczo - wychowawczo, niezaradnych życiowo,</w:t>
      </w:r>
    </w:p>
    <w:p w14:paraId="2838E828" w14:textId="77777777" w:rsidR="008E12B5" w:rsidRDefault="008E12B5" w:rsidP="008E12B5">
      <w:pPr>
        <w:pStyle w:val="Akapitzlist"/>
        <w:numPr>
          <w:ilvl w:val="0"/>
          <w:numId w:val="30"/>
        </w:numPr>
        <w:suppressAutoHyphens w:val="0"/>
        <w:spacing w:after="120"/>
        <w:jc w:val="both"/>
        <w:textAlignment w:val="auto"/>
        <w:rPr>
          <w:rFonts w:ascii="Times New Roman" w:hAnsi="Times New Roman"/>
          <w:sz w:val="24"/>
          <w:szCs w:val="24"/>
        </w:rPr>
      </w:pPr>
      <w:r>
        <w:rPr>
          <w:rFonts w:ascii="Times New Roman" w:hAnsi="Times New Roman" w:cs="Times New Roman"/>
          <w:sz w:val="24"/>
          <w:szCs w:val="24"/>
        </w:rPr>
        <w:t>dzieci zagrożonych niedostosowaniem społecznym,</w:t>
      </w:r>
    </w:p>
    <w:p w14:paraId="2A2F07A5" w14:textId="77777777" w:rsidR="008E12B5" w:rsidRDefault="008E12B5" w:rsidP="008E12B5">
      <w:pPr>
        <w:pStyle w:val="Akapitzlist"/>
        <w:numPr>
          <w:ilvl w:val="0"/>
          <w:numId w:val="30"/>
        </w:numPr>
        <w:suppressAutoHyphens w:val="0"/>
        <w:spacing w:after="120"/>
        <w:jc w:val="both"/>
        <w:textAlignment w:val="auto"/>
        <w:rPr>
          <w:rFonts w:ascii="Times New Roman" w:hAnsi="Times New Roman"/>
          <w:sz w:val="24"/>
          <w:szCs w:val="24"/>
        </w:rPr>
      </w:pPr>
      <w:r>
        <w:rPr>
          <w:rFonts w:ascii="Times New Roman" w:hAnsi="Times New Roman" w:cs="Times New Roman"/>
          <w:sz w:val="24"/>
          <w:szCs w:val="24"/>
        </w:rPr>
        <w:t>przedstawicieli instytucji i służb wspierających dziecko i rodzinę oraz działających na rzecz przeciwdziałania przemocy w rodzinie,</w:t>
      </w:r>
    </w:p>
    <w:p w14:paraId="694518DC" w14:textId="77777777" w:rsidR="008E12B5" w:rsidRDefault="008E12B5" w:rsidP="008E12B5">
      <w:pPr>
        <w:pStyle w:val="Akapitzlist"/>
        <w:numPr>
          <w:ilvl w:val="0"/>
          <w:numId w:val="30"/>
        </w:numPr>
        <w:suppressAutoHyphens w:val="0"/>
        <w:spacing w:after="120"/>
        <w:jc w:val="both"/>
        <w:textAlignment w:val="auto"/>
        <w:rPr>
          <w:rFonts w:ascii="Times New Roman" w:hAnsi="Times New Roman"/>
          <w:sz w:val="24"/>
          <w:szCs w:val="24"/>
        </w:rPr>
      </w:pPr>
      <w:r>
        <w:rPr>
          <w:rFonts w:ascii="Times New Roman" w:hAnsi="Times New Roman" w:cs="Times New Roman"/>
          <w:sz w:val="24"/>
          <w:szCs w:val="24"/>
        </w:rPr>
        <w:t xml:space="preserve">społeczności lokalnej. </w:t>
      </w:r>
    </w:p>
    <w:p w14:paraId="1AD79A8C" w14:textId="77777777" w:rsidR="008E12B5" w:rsidRDefault="008E12B5" w:rsidP="008E12B5">
      <w:pPr>
        <w:pStyle w:val="Standard"/>
        <w:spacing w:line="360" w:lineRule="auto"/>
        <w:jc w:val="both"/>
        <w:rPr>
          <w:rFonts w:cs="Arial"/>
        </w:rPr>
      </w:pPr>
      <w:r>
        <w:rPr>
          <w:rFonts w:cs="Arial"/>
        </w:rPr>
        <w:tab/>
      </w:r>
    </w:p>
    <w:p w14:paraId="5C50B28B" w14:textId="77777777" w:rsidR="008E12B5" w:rsidRDefault="008E12B5" w:rsidP="008E12B5">
      <w:pPr>
        <w:pStyle w:val="Standard"/>
        <w:tabs>
          <w:tab w:val="left" w:pos="180"/>
        </w:tabs>
        <w:spacing w:line="360" w:lineRule="auto"/>
        <w:jc w:val="both"/>
        <w:rPr>
          <w:rFonts w:cs="Arial"/>
        </w:rPr>
      </w:pPr>
    </w:p>
    <w:p w14:paraId="1EDE557D" w14:textId="77777777" w:rsidR="008E12B5" w:rsidRDefault="008E12B5" w:rsidP="008E12B5">
      <w:pPr>
        <w:pStyle w:val="Standard"/>
        <w:spacing w:line="360" w:lineRule="auto"/>
        <w:jc w:val="center"/>
        <w:rPr>
          <w:b/>
        </w:rPr>
      </w:pPr>
      <w:r>
        <w:rPr>
          <w:b/>
        </w:rPr>
        <w:t>Działania zmierzające do osiągnięcia celów</w:t>
      </w:r>
    </w:p>
    <w:p w14:paraId="528271D4" w14:textId="77777777" w:rsidR="008E12B5" w:rsidRDefault="008E12B5" w:rsidP="008E12B5">
      <w:pPr>
        <w:pStyle w:val="Standard"/>
        <w:spacing w:line="360" w:lineRule="auto"/>
        <w:jc w:val="both"/>
        <w:rPr>
          <w:b/>
          <w:bCs/>
        </w:rPr>
      </w:pPr>
    </w:p>
    <w:tbl>
      <w:tblPr>
        <w:tblStyle w:val="Tabela-Siatka"/>
        <w:tblW w:w="9778" w:type="dxa"/>
        <w:tblLayout w:type="fixed"/>
        <w:tblLook w:val="04A0" w:firstRow="1" w:lastRow="0" w:firstColumn="1" w:lastColumn="0" w:noHBand="0" w:noVBand="1"/>
      </w:tblPr>
      <w:tblGrid>
        <w:gridCol w:w="817"/>
        <w:gridCol w:w="4111"/>
        <w:gridCol w:w="4850"/>
      </w:tblGrid>
      <w:tr w:rsidR="008E12B5" w14:paraId="5B5EB5FE" w14:textId="77777777" w:rsidTr="00C426CF">
        <w:tc>
          <w:tcPr>
            <w:tcW w:w="817" w:type="dxa"/>
            <w:shd w:val="clear" w:color="auto" w:fill="DEDCE6"/>
          </w:tcPr>
          <w:p w14:paraId="7155AE8D" w14:textId="77777777" w:rsidR="008E12B5" w:rsidRDefault="008E12B5" w:rsidP="00C426CF">
            <w:pPr>
              <w:pStyle w:val="Standard"/>
              <w:spacing w:line="360" w:lineRule="auto"/>
              <w:jc w:val="both"/>
              <w:textAlignment w:val="auto"/>
              <w:rPr>
                <w:b/>
                <w:bCs/>
              </w:rPr>
            </w:pPr>
            <w:r>
              <w:rPr>
                <w:rFonts w:ascii="Liberation Serif" w:eastAsia="SimSun" w:hAnsi="Liberation Serif" w:cs="Arial"/>
                <w:sz w:val="20"/>
                <w:lang w:eastAsia="zh-CN" w:bidi="hi-IN"/>
              </w:rPr>
              <w:t>L.p.</w:t>
            </w:r>
          </w:p>
        </w:tc>
        <w:tc>
          <w:tcPr>
            <w:tcW w:w="4111" w:type="dxa"/>
            <w:shd w:val="clear" w:color="auto" w:fill="DEDCE6"/>
          </w:tcPr>
          <w:p w14:paraId="7F163D92" w14:textId="77777777" w:rsidR="008E12B5" w:rsidRDefault="008E12B5" w:rsidP="00C426CF">
            <w:pPr>
              <w:pStyle w:val="Standard"/>
              <w:spacing w:line="360" w:lineRule="auto"/>
              <w:jc w:val="both"/>
              <w:textAlignment w:val="auto"/>
            </w:pPr>
            <w:r>
              <w:rPr>
                <w:rFonts w:eastAsia="SimSun" w:cs="Arial"/>
                <w:lang w:eastAsia="zh-CN" w:bidi="hi-IN"/>
              </w:rPr>
              <w:t>Cel</w:t>
            </w:r>
          </w:p>
        </w:tc>
        <w:tc>
          <w:tcPr>
            <w:tcW w:w="4850" w:type="dxa"/>
            <w:shd w:val="clear" w:color="auto" w:fill="DEDCE6"/>
          </w:tcPr>
          <w:p w14:paraId="13450F0A" w14:textId="77777777" w:rsidR="008E12B5" w:rsidRDefault="008E12B5" w:rsidP="00C426CF">
            <w:pPr>
              <w:pStyle w:val="Standard"/>
              <w:spacing w:line="360" w:lineRule="auto"/>
              <w:jc w:val="both"/>
              <w:textAlignment w:val="auto"/>
            </w:pPr>
            <w:r>
              <w:rPr>
                <w:rFonts w:eastAsia="SimSun" w:cs="Arial"/>
                <w:lang w:eastAsia="zh-CN" w:bidi="hi-IN"/>
              </w:rPr>
              <w:t>Działania</w:t>
            </w:r>
          </w:p>
        </w:tc>
      </w:tr>
      <w:tr w:rsidR="008E12B5" w14:paraId="40F1A57A" w14:textId="77777777" w:rsidTr="00C426CF">
        <w:tc>
          <w:tcPr>
            <w:tcW w:w="817" w:type="dxa"/>
          </w:tcPr>
          <w:p w14:paraId="5B78B66D" w14:textId="77777777" w:rsidR="008E12B5" w:rsidRDefault="008E12B5" w:rsidP="00C426CF">
            <w:pPr>
              <w:pStyle w:val="Standard"/>
              <w:spacing w:line="360" w:lineRule="auto"/>
              <w:jc w:val="both"/>
              <w:textAlignment w:val="auto"/>
              <w:rPr>
                <w:rFonts w:eastAsia="SimSun" w:cs="Arial"/>
                <w:lang w:eastAsia="zh-CN" w:bidi="hi-IN"/>
              </w:rPr>
            </w:pPr>
            <w:r>
              <w:rPr>
                <w:rFonts w:eastAsia="SimSun" w:cs="Arial"/>
                <w:lang w:eastAsia="zh-CN" w:bidi="hi-IN"/>
              </w:rPr>
              <w:t>1.</w:t>
            </w:r>
          </w:p>
        </w:tc>
        <w:tc>
          <w:tcPr>
            <w:tcW w:w="4111" w:type="dxa"/>
          </w:tcPr>
          <w:p w14:paraId="40FB55AE" w14:textId="77777777" w:rsidR="008E12B5" w:rsidRDefault="008E12B5" w:rsidP="00C426CF">
            <w:pPr>
              <w:pStyle w:val="Standard"/>
              <w:spacing w:line="360" w:lineRule="auto"/>
              <w:jc w:val="both"/>
              <w:textAlignment w:val="auto"/>
              <w:rPr>
                <w:rFonts w:eastAsia="SimSun"/>
                <w:lang w:bidi="hi-IN"/>
              </w:rPr>
            </w:pPr>
            <w:r>
              <w:rPr>
                <w:rFonts w:eastAsia="SimSun" w:cs="Times New Roman"/>
                <w:b/>
                <w:bCs/>
                <w:lang w:eastAsia="pl-PL" w:bidi="hi-IN"/>
              </w:rPr>
              <w:t xml:space="preserve">Propagowanie prawidłowych metod wychowawczych i postaw rodzicielskich poprzez zwiększenie </w:t>
            </w:r>
            <w:r>
              <w:rPr>
                <w:rFonts w:eastAsia="SimSun" w:cs="Times New Roman"/>
                <w:b/>
                <w:bCs/>
                <w:lang w:eastAsia="pl-PL" w:bidi="hi-IN"/>
              </w:rPr>
              <w:lastRenderedPageBreak/>
              <w:t>świadomości społeczności lokalnej na temat negatywnych skutków płynących ze stosowania przemocy</w:t>
            </w:r>
          </w:p>
        </w:tc>
        <w:tc>
          <w:tcPr>
            <w:tcW w:w="4850" w:type="dxa"/>
          </w:tcPr>
          <w:p w14:paraId="0512C523" w14:textId="77777777" w:rsidR="008E12B5" w:rsidRDefault="008E12B5" w:rsidP="00C426CF">
            <w:pPr>
              <w:pStyle w:val="Akapitzlist"/>
              <w:widowControl w:val="0"/>
              <w:numPr>
                <w:ilvl w:val="0"/>
                <w:numId w:val="31"/>
              </w:numPr>
              <w:suppressAutoHyphens w:val="0"/>
              <w:spacing w:after="0" w:line="240" w:lineRule="auto"/>
              <w:ind w:left="175" w:hanging="175"/>
              <w:textAlignment w:val="auto"/>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prowadzenie działań profilaktycznych i edukacyjnych skierowanych do rodziców i dzieci m.in. poprzez rozpowszechnianie materiałów informacyjnych (np. ulotki, materiały zawarte na stronie internetowej) </w:t>
            </w:r>
            <w:r>
              <w:rPr>
                <w:rFonts w:ascii="Times New Roman" w:hAnsi="Times New Roman" w:cs="Times New Roman"/>
                <w:sz w:val="24"/>
                <w:szCs w:val="24"/>
                <w:lang w:eastAsia="pl-PL"/>
              </w:rPr>
              <w:lastRenderedPageBreak/>
              <w:t>wśród społeczności lokalnej na temat prawidłowych postaw rodzicielskich i metod wychowawczych</w:t>
            </w:r>
          </w:p>
          <w:p w14:paraId="3C2189C9" w14:textId="77777777" w:rsidR="008E12B5" w:rsidRDefault="008E12B5" w:rsidP="00C426CF">
            <w:pPr>
              <w:pStyle w:val="Akapitzlist"/>
              <w:widowControl w:val="0"/>
              <w:suppressAutoHyphens w:val="0"/>
              <w:spacing w:after="0" w:line="240" w:lineRule="auto"/>
              <w:ind w:left="3053"/>
              <w:textAlignment w:val="auto"/>
              <w:rPr>
                <w:rFonts w:ascii="Times New Roman" w:hAnsi="Times New Roman" w:cs="Times New Roman"/>
                <w:sz w:val="24"/>
                <w:szCs w:val="24"/>
                <w:lang w:eastAsia="pl-PL"/>
              </w:rPr>
            </w:pPr>
          </w:p>
          <w:p w14:paraId="6DAFB517" w14:textId="77777777" w:rsidR="008E12B5" w:rsidRDefault="008E12B5" w:rsidP="00C426CF">
            <w:pPr>
              <w:pStyle w:val="Akapitzlist"/>
              <w:widowControl w:val="0"/>
              <w:numPr>
                <w:ilvl w:val="0"/>
                <w:numId w:val="31"/>
              </w:numPr>
              <w:suppressAutoHyphens w:val="0"/>
              <w:spacing w:after="0" w:line="240" w:lineRule="auto"/>
              <w:ind w:left="175" w:hanging="175"/>
              <w:textAlignment w:val="auto"/>
              <w:rPr>
                <w:rFonts w:ascii="Times New Roman" w:hAnsi="Times New Roman" w:cs="Times New Roman"/>
                <w:sz w:val="24"/>
                <w:szCs w:val="24"/>
                <w:lang w:eastAsia="pl-PL"/>
              </w:rPr>
            </w:pPr>
            <w:r>
              <w:rPr>
                <w:rFonts w:ascii="Times New Roman" w:hAnsi="Times New Roman" w:cs="Times New Roman"/>
                <w:sz w:val="24"/>
                <w:szCs w:val="24"/>
                <w:lang w:eastAsia="pl-PL"/>
              </w:rPr>
              <w:t>tworzenie i realizacja programów profilaktycznych w zakresie promowania i wdrażania prawidłowych metod wychowawczych</w:t>
            </w:r>
          </w:p>
          <w:p w14:paraId="08C321BB" w14:textId="77777777" w:rsidR="008E12B5" w:rsidRDefault="008E12B5" w:rsidP="00C426CF">
            <w:pPr>
              <w:pStyle w:val="Standard"/>
              <w:spacing w:line="360" w:lineRule="auto"/>
              <w:jc w:val="both"/>
              <w:textAlignment w:val="auto"/>
              <w:rPr>
                <w:rFonts w:eastAsia="SimSun" w:cs="Arial"/>
                <w:lang w:eastAsia="zh-CN" w:bidi="hi-IN"/>
              </w:rPr>
            </w:pPr>
          </w:p>
        </w:tc>
      </w:tr>
      <w:tr w:rsidR="008E12B5" w14:paraId="06B7E267" w14:textId="77777777" w:rsidTr="00C426CF">
        <w:tc>
          <w:tcPr>
            <w:tcW w:w="817" w:type="dxa"/>
          </w:tcPr>
          <w:p w14:paraId="1166090C" w14:textId="77777777" w:rsidR="008E12B5" w:rsidRDefault="008E12B5" w:rsidP="00C426CF">
            <w:pPr>
              <w:pStyle w:val="Standard"/>
              <w:spacing w:line="360" w:lineRule="auto"/>
              <w:jc w:val="both"/>
              <w:textAlignment w:val="auto"/>
              <w:rPr>
                <w:rFonts w:eastAsia="SimSun" w:cs="Arial"/>
                <w:lang w:eastAsia="zh-CN" w:bidi="hi-IN"/>
              </w:rPr>
            </w:pPr>
            <w:r>
              <w:rPr>
                <w:rFonts w:eastAsia="SimSun" w:cs="Arial"/>
                <w:lang w:eastAsia="zh-CN" w:bidi="hi-IN"/>
              </w:rPr>
              <w:lastRenderedPageBreak/>
              <w:t>2.</w:t>
            </w:r>
          </w:p>
        </w:tc>
        <w:tc>
          <w:tcPr>
            <w:tcW w:w="4111" w:type="dxa"/>
          </w:tcPr>
          <w:p w14:paraId="1275CF07" w14:textId="77777777" w:rsidR="008E12B5" w:rsidRDefault="008E12B5" w:rsidP="00C426CF">
            <w:pPr>
              <w:pStyle w:val="Standard"/>
              <w:spacing w:line="360" w:lineRule="auto"/>
              <w:jc w:val="both"/>
              <w:textAlignment w:val="auto"/>
              <w:rPr>
                <w:rFonts w:eastAsia="SimSun"/>
                <w:lang w:bidi="hi-IN"/>
              </w:rPr>
            </w:pPr>
            <w:r>
              <w:rPr>
                <w:rFonts w:eastAsia="SimSun" w:cs="Times New Roman"/>
                <w:b/>
                <w:bCs/>
                <w:lang w:eastAsia="pl-PL" w:bidi="hi-IN"/>
              </w:rPr>
              <w:t>Wspieranie rodzin z problemami opiekuńczo - wychowawczymi w prawidłowym pełnieniu ról społecznych</w:t>
            </w:r>
          </w:p>
        </w:tc>
        <w:tc>
          <w:tcPr>
            <w:tcW w:w="4850" w:type="dxa"/>
          </w:tcPr>
          <w:p w14:paraId="4C9405D3" w14:textId="77777777" w:rsidR="008E12B5" w:rsidRDefault="008E12B5" w:rsidP="00C426CF">
            <w:pPr>
              <w:pStyle w:val="Akapitzlist"/>
              <w:widowControl w:val="0"/>
              <w:numPr>
                <w:ilvl w:val="0"/>
                <w:numId w:val="31"/>
              </w:numPr>
              <w:suppressAutoHyphens w:val="0"/>
              <w:spacing w:after="120" w:line="240" w:lineRule="auto"/>
              <w:ind w:left="175" w:hanging="175"/>
              <w:textAlignment w:val="auto"/>
              <w:rPr>
                <w:rFonts w:ascii="Times New Roman" w:hAnsi="Times New Roman" w:cs="Times New Roman"/>
                <w:sz w:val="24"/>
                <w:szCs w:val="24"/>
                <w:lang w:eastAsia="pl-PL"/>
              </w:rPr>
            </w:pPr>
            <w:r>
              <w:rPr>
                <w:rFonts w:ascii="Times New Roman" w:eastAsia="TimesNewRoman,Bold" w:hAnsi="Times New Roman" w:cs="Times New Roman"/>
                <w:sz w:val="24"/>
                <w:szCs w:val="24"/>
                <w:lang w:eastAsia="pl-PL"/>
              </w:rPr>
              <w:t>wspieranie rodzin we wzmacnianiu i odzyskiwaniu zdolności do prawidłowego funkcjonowania poprzez pracę socjalną, poradnictwo rodzinne,  psychologiczne oraz pedagogiczne;</w:t>
            </w:r>
          </w:p>
          <w:p w14:paraId="65B05807" w14:textId="77777777" w:rsidR="008E12B5" w:rsidRDefault="008E12B5" w:rsidP="00C426CF">
            <w:pPr>
              <w:pStyle w:val="Akapitzlist"/>
              <w:widowControl w:val="0"/>
              <w:numPr>
                <w:ilvl w:val="0"/>
                <w:numId w:val="31"/>
              </w:numPr>
              <w:suppressAutoHyphens w:val="0"/>
              <w:spacing w:after="120" w:line="240" w:lineRule="auto"/>
              <w:ind w:left="175" w:hanging="175"/>
              <w:textAlignment w:val="auto"/>
              <w:rPr>
                <w:rFonts w:ascii="Times New Roman" w:hAnsi="Times New Roman" w:cs="Times New Roman"/>
                <w:sz w:val="24"/>
                <w:szCs w:val="24"/>
                <w:lang w:eastAsia="pl-PL"/>
              </w:rPr>
            </w:pPr>
            <w:r>
              <w:rPr>
                <w:rFonts w:ascii="Times New Roman" w:eastAsia="TimesNewRoman,Bold" w:hAnsi="Times New Roman" w:cs="Times New Roman"/>
                <w:sz w:val="24"/>
                <w:szCs w:val="24"/>
                <w:lang w:eastAsia="pl-PL"/>
              </w:rPr>
              <w:t>praca koordynatorów rodzinnej pieczy zastępczej z rodzinami zastępczymi oraz asystentów rodziny z rodzinami biologicznymi w zakresie kształtowania prawidłowych postaw i wzorców rodzicielskich</w:t>
            </w:r>
          </w:p>
          <w:p w14:paraId="392DDF5B" w14:textId="77777777" w:rsidR="008E12B5" w:rsidRDefault="008E12B5" w:rsidP="00C426CF">
            <w:pPr>
              <w:pStyle w:val="Akapitzlist"/>
              <w:widowControl w:val="0"/>
              <w:numPr>
                <w:ilvl w:val="0"/>
                <w:numId w:val="31"/>
              </w:numPr>
              <w:suppressAutoHyphens w:val="0"/>
              <w:spacing w:after="120" w:line="240" w:lineRule="auto"/>
              <w:ind w:left="175" w:hanging="175"/>
              <w:textAlignment w:val="auto"/>
              <w:rPr>
                <w:rFonts w:ascii="Times New Roman" w:hAnsi="Times New Roman" w:cs="Times New Roman"/>
                <w:sz w:val="24"/>
                <w:szCs w:val="24"/>
                <w:lang w:eastAsia="pl-PL"/>
              </w:rPr>
            </w:pPr>
            <w:r>
              <w:rPr>
                <w:rFonts w:ascii="Times New Roman" w:eastAsia="TimesNewRoman,Bold" w:hAnsi="Times New Roman" w:cs="Times New Roman"/>
                <w:sz w:val="24"/>
                <w:szCs w:val="24"/>
                <w:lang w:eastAsia="pl-PL"/>
              </w:rPr>
              <w:t>zwiększenie dostępności do informacji o możliwościach uzyskania wsparcia i pomocy</w:t>
            </w:r>
          </w:p>
          <w:p w14:paraId="2FDE8598" w14:textId="77777777" w:rsidR="008E12B5" w:rsidRDefault="008E12B5" w:rsidP="00C426CF">
            <w:pPr>
              <w:pStyle w:val="Standard"/>
              <w:spacing w:line="360" w:lineRule="auto"/>
              <w:jc w:val="both"/>
              <w:textAlignment w:val="auto"/>
              <w:rPr>
                <w:rFonts w:eastAsia="SimSun" w:cs="Arial"/>
                <w:lang w:eastAsia="zh-CN" w:bidi="hi-IN"/>
              </w:rPr>
            </w:pPr>
          </w:p>
        </w:tc>
      </w:tr>
      <w:tr w:rsidR="008E12B5" w14:paraId="55E255A4" w14:textId="77777777" w:rsidTr="00C426CF">
        <w:tc>
          <w:tcPr>
            <w:tcW w:w="817" w:type="dxa"/>
          </w:tcPr>
          <w:p w14:paraId="57753626" w14:textId="77777777" w:rsidR="008E12B5" w:rsidRDefault="008E12B5" w:rsidP="00C426CF">
            <w:pPr>
              <w:pStyle w:val="Standard"/>
              <w:spacing w:line="360" w:lineRule="auto"/>
              <w:jc w:val="both"/>
              <w:textAlignment w:val="auto"/>
              <w:rPr>
                <w:rFonts w:eastAsia="SimSun" w:cs="Arial"/>
                <w:lang w:eastAsia="zh-CN" w:bidi="hi-IN"/>
              </w:rPr>
            </w:pPr>
            <w:r>
              <w:rPr>
                <w:rFonts w:eastAsia="SimSun" w:cs="Arial"/>
                <w:lang w:eastAsia="zh-CN" w:bidi="hi-IN"/>
              </w:rPr>
              <w:t>3.</w:t>
            </w:r>
          </w:p>
        </w:tc>
        <w:tc>
          <w:tcPr>
            <w:tcW w:w="4111" w:type="dxa"/>
          </w:tcPr>
          <w:p w14:paraId="46AB3A81" w14:textId="77777777" w:rsidR="008E12B5" w:rsidRDefault="008E12B5" w:rsidP="00C426CF">
            <w:pPr>
              <w:pStyle w:val="Standard"/>
              <w:spacing w:line="360" w:lineRule="auto"/>
              <w:jc w:val="both"/>
              <w:textAlignment w:val="auto"/>
              <w:rPr>
                <w:rFonts w:eastAsia="SimSun"/>
                <w:lang w:bidi="hi-IN"/>
              </w:rPr>
            </w:pPr>
            <w:r>
              <w:rPr>
                <w:rFonts w:eastAsia="SimSun" w:cs="Times New Roman"/>
                <w:b/>
                <w:bCs/>
                <w:lang w:eastAsia="pl-PL" w:bidi="hi-IN"/>
              </w:rPr>
              <w:t>Edukacja rodzin i dzieci mająca na celu kształtowanie prawidłowych postaw, stosowanych metod wychowawczych oraz dostrzegania skutków płynących ze stosowania przemocy wobec dzieci i innych członków rodziny</w:t>
            </w:r>
          </w:p>
        </w:tc>
        <w:tc>
          <w:tcPr>
            <w:tcW w:w="4850" w:type="dxa"/>
          </w:tcPr>
          <w:p w14:paraId="31F03384" w14:textId="77777777" w:rsidR="008E12B5" w:rsidRDefault="008E12B5" w:rsidP="00C426CF">
            <w:pPr>
              <w:pStyle w:val="Akapitzlist"/>
              <w:widowControl w:val="0"/>
              <w:numPr>
                <w:ilvl w:val="0"/>
                <w:numId w:val="32"/>
              </w:numPr>
              <w:suppressAutoHyphens w:val="0"/>
              <w:spacing w:after="0" w:line="240" w:lineRule="auto"/>
              <w:ind w:left="175" w:hanging="175"/>
              <w:textAlignment w:val="auto"/>
              <w:rPr>
                <w:rFonts w:ascii="Times New Roman" w:eastAsia="TimesNewRoman,Bold" w:hAnsi="Times New Roman"/>
                <w:sz w:val="24"/>
                <w:szCs w:val="24"/>
                <w:lang w:eastAsia="pl-PL"/>
              </w:rPr>
            </w:pPr>
            <w:r>
              <w:rPr>
                <w:rFonts w:ascii="Times New Roman" w:eastAsia="TimesNewRoman,Bold" w:hAnsi="Times New Roman" w:cs="Times New Roman"/>
                <w:sz w:val="24"/>
                <w:szCs w:val="24"/>
                <w:lang w:eastAsia="pl-PL"/>
              </w:rPr>
              <w:t>organizowanie spotkań, szkoleń i/lub warsztatów skierowanych dla rodziców mających na celu podsienie kompetencji opiekuńczo-wychowawczych</w:t>
            </w:r>
          </w:p>
          <w:p w14:paraId="66F521D2" w14:textId="77777777" w:rsidR="008E12B5" w:rsidRDefault="008E12B5" w:rsidP="00C426CF">
            <w:pPr>
              <w:pStyle w:val="Akapitzlist"/>
              <w:widowControl w:val="0"/>
              <w:suppressAutoHyphens w:val="0"/>
              <w:spacing w:after="0" w:line="240" w:lineRule="auto"/>
              <w:textAlignment w:val="auto"/>
              <w:rPr>
                <w:rFonts w:ascii="Times New Roman" w:eastAsia="TimesNewRoman,Bold" w:hAnsi="Times New Roman"/>
                <w:sz w:val="24"/>
                <w:szCs w:val="24"/>
                <w:lang w:eastAsia="pl-PL"/>
              </w:rPr>
            </w:pPr>
          </w:p>
          <w:p w14:paraId="651F7171" w14:textId="77777777" w:rsidR="008E12B5" w:rsidRDefault="008E12B5" w:rsidP="00C426CF">
            <w:pPr>
              <w:pStyle w:val="Akapitzlist"/>
              <w:widowControl w:val="0"/>
              <w:numPr>
                <w:ilvl w:val="0"/>
                <w:numId w:val="32"/>
              </w:numPr>
              <w:suppressAutoHyphens w:val="0"/>
              <w:spacing w:after="0" w:line="240" w:lineRule="auto"/>
              <w:ind w:left="175" w:hanging="175"/>
              <w:textAlignment w:val="auto"/>
              <w:rPr>
                <w:rFonts w:ascii="Times New Roman" w:eastAsia="TimesNewRoman,Bold" w:hAnsi="Times New Roman" w:cs="Times New Roman"/>
                <w:sz w:val="24"/>
                <w:szCs w:val="24"/>
                <w:lang w:eastAsia="pl-PL"/>
              </w:rPr>
            </w:pPr>
            <w:r>
              <w:rPr>
                <w:rFonts w:ascii="Times New Roman" w:eastAsia="TimesNewRoman,Bold" w:hAnsi="Times New Roman" w:cs="Times New Roman"/>
                <w:sz w:val="24"/>
                <w:szCs w:val="24"/>
                <w:lang w:eastAsia="pl-PL"/>
              </w:rPr>
              <w:t>organizowanie szkoleń dla rodzin zastępczych mających na celu podnoszenie kompetencji opiekuńczo-wychowawczych</w:t>
            </w:r>
          </w:p>
          <w:p w14:paraId="024FFB6F" w14:textId="77777777" w:rsidR="008E12B5" w:rsidRDefault="008E12B5" w:rsidP="00C426CF">
            <w:pPr>
              <w:pStyle w:val="Akapitzlist"/>
              <w:widowControl w:val="0"/>
              <w:suppressAutoHyphens w:val="0"/>
              <w:spacing w:after="0" w:line="240" w:lineRule="auto"/>
              <w:textAlignment w:val="auto"/>
              <w:rPr>
                <w:rFonts w:ascii="Times New Roman" w:eastAsia="TimesNewRoman,Bold" w:hAnsi="Times New Roman" w:cs="Times New Roman"/>
                <w:sz w:val="24"/>
                <w:szCs w:val="24"/>
                <w:lang w:eastAsia="pl-PL"/>
              </w:rPr>
            </w:pPr>
          </w:p>
          <w:p w14:paraId="516D7CB5" w14:textId="77777777" w:rsidR="008E12B5" w:rsidRDefault="008E12B5" w:rsidP="00C426CF">
            <w:pPr>
              <w:pStyle w:val="Akapitzlist"/>
              <w:widowControl w:val="0"/>
              <w:numPr>
                <w:ilvl w:val="0"/>
                <w:numId w:val="32"/>
              </w:numPr>
              <w:suppressAutoHyphens w:val="0"/>
              <w:spacing w:after="0" w:line="240" w:lineRule="auto"/>
              <w:ind w:left="175" w:hanging="175"/>
              <w:textAlignment w:val="auto"/>
              <w:rPr>
                <w:rFonts w:ascii="Times New Roman" w:eastAsia="TimesNewRoman,Bold" w:hAnsi="Times New Roman" w:cs="Times New Roman"/>
                <w:sz w:val="24"/>
                <w:szCs w:val="24"/>
                <w:lang w:eastAsia="pl-PL"/>
              </w:rPr>
            </w:pPr>
            <w:r>
              <w:rPr>
                <w:rFonts w:ascii="Times New Roman" w:eastAsia="TimesNewRoman,Bold" w:hAnsi="Times New Roman" w:cs="Times New Roman"/>
                <w:sz w:val="24"/>
                <w:szCs w:val="24"/>
                <w:lang w:eastAsia="pl-PL"/>
              </w:rPr>
              <w:t xml:space="preserve"> konsultacje dla rodziców prowadzone przez specjalistów z poradni psychologiczno-pedagogicznych w placówkach oświatowych</w:t>
            </w:r>
          </w:p>
          <w:p w14:paraId="70560C1D" w14:textId="77777777" w:rsidR="008E12B5" w:rsidRDefault="008E12B5" w:rsidP="00C426CF">
            <w:pPr>
              <w:pStyle w:val="Akapitzlist"/>
              <w:widowControl w:val="0"/>
              <w:suppressAutoHyphens w:val="0"/>
              <w:spacing w:after="0" w:line="240" w:lineRule="auto"/>
              <w:textAlignment w:val="auto"/>
              <w:rPr>
                <w:rFonts w:ascii="Times New Roman" w:eastAsia="TimesNewRoman,Bold" w:hAnsi="Times New Roman" w:cs="Times New Roman"/>
                <w:sz w:val="24"/>
                <w:szCs w:val="24"/>
                <w:lang w:eastAsia="pl-PL"/>
              </w:rPr>
            </w:pPr>
          </w:p>
          <w:p w14:paraId="301B95A5" w14:textId="77777777" w:rsidR="008E12B5" w:rsidRDefault="008E12B5" w:rsidP="00C426CF">
            <w:pPr>
              <w:pStyle w:val="Akapitzlist"/>
              <w:widowControl w:val="0"/>
              <w:numPr>
                <w:ilvl w:val="0"/>
                <w:numId w:val="32"/>
              </w:numPr>
              <w:suppressAutoHyphens w:val="0"/>
              <w:spacing w:after="0" w:line="240" w:lineRule="auto"/>
              <w:ind w:left="175" w:hanging="175"/>
              <w:textAlignment w:val="auto"/>
              <w:rPr>
                <w:rFonts w:ascii="Times New Roman" w:eastAsia="TimesNewRoman,Bold" w:hAnsi="Times New Roman" w:cs="Times New Roman"/>
                <w:sz w:val="24"/>
                <w:szCs w:val="24"/>
                <w:lang w:eastAsia="pl-PL"/>
              </w:rPr>
            </w:pPr>
            <w:r>
              <w:rPr>
                <w:rFonts w:ascii="Times New Roman" w:eastAsia="TimesNewRoman,Bold" w:hAnsi="Times New Roman" w:cs="Times New Roman"/>
                <w:sz w:val="24"/>
                <w:szCs w:val="24"/>
                <w:lang w:eastAsia="pl-PL"/>
              </w:rPr>
              <w:t>wzmacnianie kompetencji osobistych dzieci              i młodzieży w zakresie umiejętności unikania zagrożeń i oceny ryzyka poszczególnych zachowań, budowania partnerskich relacji z ludźmi, dokonywania adekwatnej samooceny w oparciu o własne zasoby i dokonania</w:t>
            </w:r>
          </w:p>
          <w:p w14:paraId="2D489E01" w14:textId="77777777" w:rsidR="008E12B5" w:rsidRDefault="008E12B5" w:rsidP="00C426CF">
            <w:pPr>
              <w:pStyle w:val="Standard"/>
              <w:spacing w:line="360" w:lineRule="auto"/>
              <w:jc w:val="both"/>
              <w:textAlignment w:val="auto"/>
              <w:rPr>
                <w:rFonts w:eastAsia="SimSun" w:cs="Arial"/>
                <w:lang w:eastAsia="zh-CN" w:bidi="hi-IN"/>
              </w:rPr>
            </w:pPr>
          </w:p>
        </w:tc>
      </w:tr>
      <w:tr w:rsidR="008E12B5" w14:paraId="67D0A3DE" w14:textId="77777777" w:rsidTr="00C426CF">
        <w:tc>
          <w:tcPr>
            <w:tcW w:w="817" w:type="dxa"/>
          </w:tcPr>
          <w:p w14:paraId="66FC6724" w14:textId="77777777" w:rsidR="008E12B5" w:rsidRDefault="008E12B5" w:rsidP="00C426CF">
            <w:pPr>
              <w:pStyle w:val="Standard"/>
              <w:spacing w:line="360" w:lineRule="auto"/>
              <w:ind w:left="60"/>
              <w:jc w:val="both"/>
              <w:textAlignment w:val="auto"/>
              <w:rPr>
                <w:rFonts w:eastAsia="SimSun" w:cs="Arial"/>
                <w:lang w:eastAsia="zh-CN" w:bidi="hi-IN"/>
              </w:rPr>
            </w:pPr>
            <w:r>
              <w:rPr>
                <w:rFonts w:eastAsia="SimSun" w:cs="Arial"/>
                <w:lang w:eastAsia="zh-CN" w:bidi="hi-IN"/>
              </w:rPr>
              <w:t>4.</w:t>
            </w:r>
          </w:p>
        </w:tc>
        <w:tc>
          <w:tcPr>
            <w:tcW w:w="4111" w:type="dxa"/>
          </w:tcPr>
          <w:p w14:paraId="7C0DC5DD" w14:textId="77777777" w:rsidR="008E12B5" w:rsidRDefault="008E12B5" w:rsidP="00C426CF">
            <w:pPr>
              <w:pStyle w:val="Standard"/>
              <w:spacing w:line="360" w:lineRule="auto"/>
              <w:jc w:val="both"/>
              <w:textAlignment w:val="auto"/>
              <w:rPr>
                <w:rFonts w:eastAsia="SimSun" w:cs="Arial"/>
                <w:b/>
                <w:lang w:eastAsia="zh-CN" w:bidi="hi-IN"/>
              </w:rPr>
            </w:pPr>
            <w:r>
              <w:rPr>
                <w:rFonts w:eastAsia="SimSun" w:cs="Arial"/>
                <w:b/>
                <w:lang w:eastAsia="zh-CN" w:bidi="hi-IN"/>
              </w:rPr>
              <w:t>Edukacja osób zajmujących się problemem przemocy w rodzinie                  w powiecie puckim.</w:t>
            </w:r>
          </w:p>
          <w:p w14:paraId="376C9DCE" w14:textId="77777777" w:rsidR="008E12B5" w:rsidRDefault="008E12B5" w:rsidP="00C426CF">
            <w:pPr>
              <w:pStyle w:val="Standard"/>
              <w:spacing w:line="360" w:lineRule="auto"/>
              <w:jc w:val="both"/>
              <w:textAlignment w:val="auto"/>
              <w:rPr>
                <w:rFonts w:eastAsia="SimSun" w:cs="Times New Roman"/>
                <w:b/>
                <w:bCs/>
                <w:lang w:eastAsia="pl-PL" w:bidi="hi-IN"/>
              </w:rPr>
            </w:pPr>
          </w:p>
        </w:tc>
        <w:tc>
          <w:tcPr>
            <w:tcW w:w="4850" w:type="dxa"/>
          </w:tcPr>
          <w:p w14:paraId="5CEEBEAD" w14:textId="77777777" w:rsidR="008E12B5" w:rsidRDefault="008E12B5" w:rsidP="00C426CF">
            <w:pPr>
              <w:pStyle w:val="Akapitzlist"/>
              <w:widowControl w:val="0"/>
              <w:numPr>
                <w:ilvl w:val="0"/>
                <w:numId w:val="32"/>
              </w:numPr>
              <w:suppressAutoHyphens w:val="0"/>
              <w:spacing w:after="0" w:line="240" w:lineRule="auto"/>
              <w:ind w:left="175" w:hanging="175"/>
              <w:textAlignment w:val="auto"/>
              <w:rPr>
                <w:rFonts w:ascii="Times New Roman" w:eastAsia="TimesNewRoman,Bold" w:hAnsi="Times New Roman" w:cs="Times New Roman"/>
                <w:sz w:val="24"/>
                <w:szCs w:val="24"/>
                <w:lang w:eastAsia="pl-PL"/>
              </w:rPr>
            </w:pPr>
            <w:r>
              <w:rPr>
                <w:rFonts w:ascii="Times New Roman" w:eastAsia="TimesNewRoman,Bold" w:hAnsi="Times New Roman" w:cs="Times New Roman"/>
                <w:sz w:val="24"/>
                <w:szCs w:val="24"/>
                <w:lang w:eastAsia="pl-PL"/>
              </w:rPr>
              <w:t>organizowanie szkoleń</w:t>
            </w:r>
          </w:p>
          <w:p w14:paraId="4E15E0B1" w14:textId="77777777" w:rsidR="008E12B5" w:rsidRDefault="008E12B5" w:rsidP="00C426CF">
            <w:pPr>
              <w:pStyle w:val="Akapitzlist"/>
              <w:widowControl w:val="0"/>
              <w:suppressAutoHyphens w:val="0"/>
              <w:spacing w:after="0" w:line="240" w:lineRule="auto"/>
              <w:textAlignment w:val="auto"/>
              <w:rPr>
                <w:rFonts w:ascii="Times New Roman" w:eastAsia="TimesNewRoman,Bold" w:hAnsi="Times New Roman" w:cs="Times New Roman"/>
                <w:sz w:val="24"/>
                <w:szCs w:val="24"/>
                <w:lang w:eastAsia="pl-PL"/>
              </w:rPr>
            </w:pPr>
          </w:p>
          <w:p w14:paraId="3859CB15" w14:textId="77777777" w:rsidR="008E12B5" w:rsidRDefault="008E12B5" w:rsidP="00C426CF">
            <w:pPr>
              <w:pStyle w:val="Akapitzlist"/>
              <w:widowControl w:val="0"/>
              <w:numPr>
                <w:ilvl w:val="0"/>
                <w:numId w:val="32"/>
              </w:numPr>
              <w:suppressAutoHyphens w:val="0"/>
              <w:spacing w:after="0" w:line="240" w:lineRule="auto"/>
              <w:ind w:left="175" w:hanging="175"/>
              <w:textAlignment w:val="auto"/>
              <w:rPr>
                <w:rFonts w:ascii="Times New Roman" w:eastAsia="TimesNewRoman,Bold" w:hAnsi="Times New Roman" w:cs="Times New Roman"/>
                <w:sz w:val="24"/>
                <w:szCs w:val="24"/>
                <w:lang w:eastAsia="pl-PL"/>
              </w:rPr>
            </w:pPr>
            <w:proofErr w:type="spellStart"/>
            <w:r>
              <w:rPr>
                <w:rFonts w:ascii="Times New Roman" w:eastAsia="TimesNewRoman,Bold" w:hAnsi="Times New Roman" w:cs="Times New Roman"/>
                <w:sz w:val="24"/>
                <w:szCs w:val="24"/>
                <w:lang w:eastAsia="pl-PL"/>
              </w:rPr>
              <w:t>superwizja</w:t>
            </w:r>
            <w:proofErr w:type="spellEnd"/>
            <w:r>
              <w:rPr>
                <w:rFonts w:ascii="Times New Roman" w:eastAsia="TimesNewRoman,Bold" w:hAnsi="Times New Roman" w:cs="Times New Roman"/>
                <w:sz w:val="24"/>
                <w:szCs w:val="24"/>
                <w:lang w:eastAsia="pl-PL"/>
              </w:rPr>
              <w:t xml:space="preserve"> i wymiana doświadczeń</w:t>
            </w:r>
          </w:p>
        </w:tc>
      </w:tr>
    </w:tbl>
    <w:p w14:paraId="4A2B612D" w14:textId="77777777" w:rsidR="008E12B5" w:rsidRDefault="008E12B5" w:rsidP="008E12B5">
      <w:pPr>
        <w:pStyle w:val="Standard"/>
        <w:spacing w:line="360" w:lineRule="auto"/>
        <w:jc w:val="both"/>
        <w:rPr>
          <w:rFonts w:cs="Times New Roman"/>
        </w:rPr>
      </w:pPr>
      <w:r>
        <w:rPr>
          <w:rFonts w:cs="Arial"/>
        </w:rPr>
        <w:lastRenderedPageBreak/>
        <w:tab/>
      </w:r>
    </w:p>
    <w:p w14:paraId="7D3BD9E7" w14:textId="77777777" w:rsidR="008E12B5" w:rsidRDefault="008E12B5" w:rsidP="008E12B5">
      <w:pPr>
        <w:pStyle w:val="Standard"/>
        <w:spacing w:line="360" w:lineRule="auto"/>
        <w:jc w:val="both"/>
        <w:rPr>
          <w:b/>
          <w:bCs/>
        </w:rPr>
      </w:pPr>
    </w:p>
    <w:p w14:paraId="7C237BF5" w14:textId="77777777" w:rsidR="008E12B5" w:rsidRDefault="008E12B5" w:rsidP="008E12B5">
      <w:pPr>
        <w:pStyle w:val="Standard"/>
        <w:spacing w:line="360" w:lineRule="auto"/>
        <w:jc w:val="both"/>
        <w:rPr>
          <w:b/>
          <w:bCs/>
        </w:rPr>
      </w:pPr>
    </w:p>
    <w:p w14:paraId="78576EBF" w14:textId="77777777" w:rsidR="008E12B5" w:rsidRDefault="008E12B5" w:rsidP="008E12B5">
      <w:pPr>
        <w:pStyle w:val="Standard"/>
        <w:spacing w:line="360" w:lineRule="auto"/>
        <w:jc w:val="center"/>
        <w:rPr>
          <w:rFonts w:cs="Arial"/>
          <w:b/>
          <w:sz w:val="26"/>
          <w:szCs w:val="26"/>
        </w:rPr>
      </w:pPr>
      <w:r>
        <w:rPr>
          <w:rFonts w:cs="Arial"/>
          <w:b/>
        </w:rPr>
        <w:t>Zakładane rezultaty</w:t>
      </w:r>
    </w:p>
    <w:p w14:paraId="4D408242" w14:textId="77777777" w:rsidR="008E12B5" w:rsidRDefault="008E12B5" w:rsidP="008E12B5">
      <w:pPr>
        <w:pStyle w:val="Standard"/>
        <w:spacing w:line="360" w:lineRule="auto"/>
        <w:jc w:val="both"/>
        <w:rPr>
          <w:b/>
          <w:bCs/>
        </w:rPr>
      </w:pPr>
    </w:p>
    <w:p w14:paraId="3ED1F4F8" w14:textId="77777777" w:rsidR="008E12B5" w:rsidRDefault="008E12B5" w:rsidP="008E12B5">
      <w:pPr>
        <w:spacing w:line="360" w:lineRule="auto"/>
        <w:jc w:val="both"/>
        <w:rPr>
          <w:rFonts w:ascii="Times New Roman" w:hAnsi="Times New Roman"/>
          <w:sz w:val="24"/>
          <w:szCs w:val="24"/>
        </w:rPr>
      </w:pPr>
      <w:r>
        <w:rPr>
          <w:rFonts w:ascii="Times New Roman" w:hAnsi="Times New Roman" w:cs="Times New Roman"/>
          <w:sz w:val="24"/>
          <w:szCs w:val="24"/>
        </w:rPr>
        <w:t>Zakłada się, że realizacja podstawowego założenia Programu, jakim jest profilaktyka w zakresie promowania i wdrażania prawidłowych metod wychowawczych w stosunku do dzieci zagrożonych przemocą w rodzinie, przyniesie przewidziane korzyści i skala zjawiska przemocy w rodzinie                          w Powiecie Puckim  zostanie zmniejszona. W efekcie będzie można zaobserwować:</w:t>
      </w:r>
    </w:p>
    <w:p w14:paraId="17AFA384" w14:textId="77777777" w:rsidR="008E12B5" w:rsidRDefault="008E12B5" w:rsidP="008E12B5">
      <w:pPr>
        <w:pStyle w:val="Akapitzlist"/>
        <w:numPr>
          <w:ilvl w:val="0"/>
          <w:numId w:val="33"/>
        </w:numPr>
        <w:suppressAutoHyphens w:val="0"/>
        <w:spacing w:after="120" w:line="360" w:lineRule="auto"/>
        <w:ind w:left="714" w:hanging="357"/>
        <w:jc w:val="both"/>
        <w:textAlignment w:val="auto"/>
        <w:rPr>
          <w:rFonts w:ascii="Times New Roman" w:hAnsi="Times New Roman"/>
          <w:sz w:val="24"/>
          <w:szCs w:val="24"/>
        </w:rPr>
      </w:pPr>
      <w:r>
        <w:rPr>
          <w:rFonts w:ascii="Times New Roman" w:hAnsi="Times New Roman" w:cs="Times New Roman"/>
          <w:sz w:val="24"/>
          <w:szCs w:val="24"/>
        </w:rPr>
        <w:t>zwiększenie świadomości i wzrost wiedzy rodzin z terenu Powiatu Puckiego na temat                 prawidłowych metod wychowawczych,</w:t>
      </w:r>
    </w:p>
    <w:p w14:paraId="4820B520" w14:textId="77777777" w:rsidR="008E12B5" w:rsidRDefault="008E12B5" w:rsidP="008E12B5">
      <w:pPr>
        <w:pStyle w:val="Akapitzlist"/>
        <w:numPr>
          <w:ilvl w:val="0"/>
          <w:numId w:val="33"/>
        </w:numPr>
        <w:suppressAutoHyphens w:val="0"/>
        <w:spacing w:after="120" w:line="360" w:lineRule="auto"/>
        <w:ind w:left="714" w:hanging="357"/>
        <w:jc w:val="both"/>
        <w:textAlignment w:val="auto"/>
        <w:rPr>
          <w:rFonts w:ascii="Times New Roman" w:hAnsi="Times New Roman"/>
          <w:sz w:val="24"/>
          <w:szCs w:val="24"/>
        </w:rPr>
      </w:pPr>
      <w:r>
        <w:rPr>
          <w:rFonts w:ascii="Times New Roman" w:hAnsi="Times New Roman" w:cs="Times New Roman"/>
          <w:sz w:val="24"/>
          <w:szCs w:val="24"/>
        </w:rPr>
        <w:t>poprawę funkcjonowania rodzin w zakresie pełnienia funkcji opiekuńczo-wychowawczej,</w:t>
      </w:r>
    </w:p>
    <w:p w14:paraId="29D172FB" w14:textId="77777777" w:rsidR="008E12B5" w:rsidRDefault="008E12B5" w:rsidP="008E12B5">
      <w:pPr>
        <w:pStyle w:val="Akapitzlist"/>
        <w:numPr>
          <w:ilvl w:val="0"/>
          <w:numId w:val="33"/>
        </w:numPr>
        <w:suppressAutoHyphens w:val="0"/>
        <w:spacing w:after="120" w:line="360" w:lineRule="auto"/>
        <w:ind w:left="714" w:hanging="357"/>
        <w:jc w:val="both"/>
        <w:textAlignment w:val="auto"/>
        <w:rPr>
          <w:rFonts w:ascii="Times New Roman" w:hAnsi="Times New Roman"/>
          <w:sz w:val="24"/>
          <w:szCs w:val="24"/>
        </w:rPr>
      </w:pPr>
      <w:r>
        <w:rPr>
          <w:rFonts w:ascii="Times New Roman" w:hAnsi="Times New Roman" w:cs="Times New Roman"/>
          <w:sz w:val="24"/>
          <w:szCs w:val="24"/>
        </w:rPr>
        <w:t>wzrost świadomości społecznej w zakresie możliwości uzyskania pomocy i wsparcia ze strony różnych instytucji,</w:t>
      </w:r>
    </w:p>
    <w:p w14:paraId="6334BF4E" w14:textId="77777777" w:rsidR="008E12B5" w:rsidRDefault="008E12B5" w:rsidP="008E12B5">
      <w:pPr>
        <w:pStyle w:val="Akapitzlist"/>
        <w:numPr>
          <w:ilvl w:val="0"/>
          <w:numId w:val="33"/>
        </w:numPr>
        <w:suppressAutoHyphens w:val="0"/>
        <w:spacing w:after="120" w:line="360" w:lineRule="auto"/>
        <w:ind w:left="714" w:hanging="357"/>
        <w:jc w:val="both"/>
        <w:textAlignment w:val="auto"/>
        <w:rPr>
          <w:rFonts w:ascii="Times New Roman" w:hAnsi="Times New Roman"/>
          <w:sz w:val="24"/>
          <w:szCs w:val="24"/>
        </w:rPr>
      </w:pPr>
      <w:r>
        <w:rPr>
          <w:rFonts w:ascii="Times New Roman" w:hAnsi="Times New Roman" w:cs="Times New Roman"/>
          <w:sz w:val="24"/>
          <w:szCs w:val="24"/>
        </w:rPr>
        <w:t xml:space="preserve">zmianę postaw społecznych wobec zjawiska przemocy w rodzinie, </w:t>
      </w:r>
    </w:p>
    <w:p w14:paraId="799BEF0C" w14:textId="77777777" w:rsidR="008E12B5" w:rsidRDefault="008E12B5" w:rsidP="008E12B5">
      <w:pPr>
        <w:pStyle w:val="Akapitzlist"/>
        <w:numPr>
          <w:ilvl w:val="0"/>
          <w:numId w:val="33"/>
        </w:numPr>
        <w:suppressAutoHyphens w:val="0"/>
        <w:spacing w:after="120" w:line="360" w:lineRule="auto"/>
        <w:ind w:left="714" w:hanging="357"/>
        <w:jc w:val="both"/>
        <w:textAlignment w:val="auto"/>
        <w:rPr>
          <w:rFonts w:ascii="Times New Roman" w:hAnsi="Times New Roman"/>
          <w:sz w:val="24"/>
          <w:szCs w:val="24"/>
        </w:rPr>
      </w:pPr>
      <w:r>
        <w:rPr>
          <w:rFonts w:ascii="Times New Roman" w:hAnsi="Times New Roman" w:cs="Times New Roman"/>
          <w:sz w:val="24"/>
          <w:szCs w:val="24"/>
        </w:rPr>
        <w:t>zwiększenie świadomości wśród mieszkańców Powiatu Puckiego w temacie zapobiegania przemocy w rodzinie</w:t>
      </w:r>
    </w:p>
    <w:p w14:paraId="6E2E85C9" w14:textId="77777777" w:rsidR="008E12B5" w:rsidRDefault="008E12B5" w:rsidP="008E12B5">
      <w:pPr>
        <w:pStyle w:val="Akapitzlist"/>
        <w:numPr>
          <w:ilvl w:val="0"/>
          <w:numId w:val="33"/>
        </w:numPr>
        <w:suppressAutoHyphens w:val="0"/>
        <w:spacing w:after="120" w:line="360" w:lineRule="auto"/>
        <w:ind w:left="714" w:hanging="357"/>
        <w:jc w:val="both"/>
        <w:textAlignment w:val="auto"/>
        <w:rPr>
          <w:rFonts w:ascii="Times New Roman" w:hAnsi="Times New Roman"/>
          <w:sz w:val="24"/>
          <w:szCs w:val="24"/>
        </w:rPr>
      </w:pPr>
      <w:r>
        <w:rPr>
          <w:rFonts w:ascii="Times New Roman" w:hAnsi="Times New Roman" w:cs="Times New Roman"/>
          <w:sz w:val="24"/>
          <w:szCs w:val="24"/>
        </w:rPr>
        <w:t>podniesienie kompetencji specjalistów zajmujących się problemem przemocy w powiecie puckim.</w:t>
      </w:r>
    </w:p>
    <w:p w14:paraId="09CF558D" w14:textId="77777777" w:rsidR="008E12B5" w:rsidRDefault="008E12B5" w:rsidP="008E12B5">
      <w:pPr>
        <w:pStyle w:val="Standard"/>
        <w:spacing w:line="360" w:lineRule="auto"/>
        <w:jc w:val="both"/>
        <w:rPr>
          <w:rFonts w:cs="Arial"/>
          <w:b/>
        </w:rPr>
      </w:pPr>
      <w:r>
        <w:rPr>
          <w:rFonts w:cs="Arial"/>
        </w:rPr>
        <w:tab/>
        <w:t xml:space="preserve"> </w:t>
      </w:r>
    </w:p>
    <w:p w14:paraId="7211BA7E" w14:textId="77777777" w:rsidR="008E12B5" w:rsidRDefault="008E12B5" w:rsidP="008E12B5">
      <w:pPr>
        <w:pStyle w:val="Standard"/>
        <w:spacing w:line="360" w:lineRule="auto"/>
        <w:jc w:val="center"/>
        <w:rPr>
          <w:b/>
          <w:bCs/>
        </w:rPr>
      </w:pPr>
      <w:r>
        <w:rPr>
          <w:rFonts w:cs="Arial"/>
          <w:b/>
        </w:rPr>
        <w:t>Miejsce, czas i realizatorzy programu</w:t>
      </w:r>
    </w:p>
    <w:p w14:paraId="2D2C5D6C" w14:textId="77777777" w:rsidR="008E12B5" w:rsidRDefault="008E12B5" w:rsidP="008E12B5">
      <w:pPr>
        <w:pStyle w:val="Standard"/>
        <w:spacing w:line="360" w:lineRule="auto"/>
        <w:jc w:val="both"/>
        <w:rPr>
          <w:b/>
          <w:bCs/>
        </w:rPr>
      </w:pPr>
    </w:p>
    <w:p w14:paraId="1A08D692" w14:textId="77777777" w:rsidR="008E12B5" w:rsidRDefault="008E12B5" w:rsidP="008E12B5">
      <w:pPr>
        <w:pStyle w:val="Standard"/>
        <w:spacing w:line="360" w:lineRule="auto"/>
        <w:jc w:val="both"/>
        <w:rPr>
          <w:rFonts w:cs="Arial"/>
          <w:color w:val="FF0000"/>
        </w:rPr>
      </w:pPr>
      <w:r>
        <w:rPr>
          <w:rFonts w:cs="Arial"/>
        </w:rPr>
        <w:tab/>
        <w:t>Program obejmie swoimi działaniami cały teren Powiatu Puckiego i prowadzony będzie długofalowo w latach  2021 – 2025</w:t>
      </w:r>
      <w:r>
        <w:rPr>
          <w:rFonts w:cs="Arial"/>
          <w:color w:val="FF0000"/>
        </w:rPr>
        <w:t>.</w:t>
      </w:r>
    </w:p>
    <w:p w14:paraId="601C6CD0" w14:textId="77777777" w:rsidR="008E12B5" w:rsidRDefault="008E12B5" w:rsidP="008E12B5">
      <w:pPr>
        <w:pStyle w:val="Standard"/>
        <w:spacing w:line="360" w:lineRule="auto"/>
        <w:jc w:val="both"/>
      </w:pPr>
    </w:p>
    <w:p w14:paraId="3D87563B" w14:textId="77777777" w:rsidR="008E12B5" w:rsidRDefault="008E12B5" w:rsidP="008E12B5">
      <w:pPr>
        <w:pStyle w:val="Standard"/>
        <w:spacing w:line="360" w:lineRule="auto"/>
        <w:jc w:val="both"/>
      </w:pPr>
      <w:r>
        <w:rPr>
          <w:rFonts w:cs="Arial"/>
        </w:rPr>
        <w:t>Realizatorzy programu:</w:t>
      </w:r>
    </w:p>
    <w:p w14:paraId="0C03FA24" w14:textId="77777777" w:rsidR="008E12B5" w:rsidRDefault="008E12B5" w:rsidP="008E12B5">
      <w:pPr>
        <w:pStyle w:val="Akapitzlist"/>
        <w:numPr>
          <w:ilvl w:val="0"/>
          <w:numId w:val="31"/>
        </w:numPr>
        <w:suppressAutoHyphens w:val="0"/>
        <w:spacing w:after="0" w:line="360" w:lineRule="auto"/>
        <w:ind w:left="130" w:hanging="142"/>
        <w:textAlignment w:val="auto"/>
        <w:rPr>
          <w:rFonts w:ascii="Times New Roman" w:hAnsi="Times New Roman"/>
          <w:sz w:val="24"/>
          <w:szCs w:val="24"/>
        </w:rPr>
      </w:pPr>
      <w:r>
        <w:rPr>
          <w:rFonts w:ascii="Times New Roman" w:hAnsi="Times New Roman" w:cs="Times New Roman"/>
          <w:sz w:val="24"/>
          <w:szCs w:val="24"/>
          <w:lang w:eastAsia="pl-PL"/>
        </w:rPr>
        <w:t>Powiatowe Centrum Pomocy Rodzinie w Pucku</w:t>
      </w:r>
    </w:p>
    <w:p w14:paraId="0F9FEF5A" w14:textId="77777777" w:rsidR="008E12B5" w:rsidRDefault="008E12B5" w:rsidP="008E12B5">
      <w:pPr>
        <w:pStyle w:val="Akapitzlist"/>
        <w:numPr>
          <w:ilvl w:val="0"/>
          <w:numId w:val="31"/>
        </w:numPr>
        <w:suppressAutoHyphens w:val="0"/>
        <w:spacing w:after="0" w:line="360" w:lineRule="auto"/>
        <w:ind w:left="130" w:hanging="142"/>
        <w:textAlignment w:val="auto"/>
        <w:rPr>
          <w:rFonts w:ascii="Times New Roman" w:hAnsi="Times New Roman"/>
          <w:sz w:val="24"/>
          <w:szCs w:val="24"/>
        </w:rPr>
      </w:pPr>
      <w:r>
        <w:rPr>
          <w:rFonts w:ascii="Times New Roman" w:hAnsi="Times New Roman" w:cs="Times New Roman"/>
          <w:sz w:val="24"/>
          <w:szCs w:val="24"/>
          <w:lang w:eastAsia="pl-PL"/>
        </w:rPr>
        <w:t>Ośrodki Pomocy Społecznej Powiatu Puckiego</w:t>
      </w:r>
    </w:p>
    <w:p w14:paraId="05AE12FC" w14:textId="77777777" w:rsidR="008E12B5" w:rsidRDefault="008E12B5" w:rsidP="008E12B5">
      <w:pPr>
        <w:pStyle w:val="Akapitzlist"/>
        <w:numPr>
          <w:ilvl w:val="0"/>
          <w:numId w:val="31"/>
        </w:numPr>
        <w:suppressAutoHyphens w:val="0"/>
        <w:spacing w:after="0" w:line="360" w:lineRule="auto"/>
        <w:ind w:left="130" w:hanging="142"/>
        <w:textAlignment w:val="auto"/>
        <w:rPr>
          <w:rFonts w:ascii="Times New Roman" w:hAnsi="Times New Roman"/>
          <w:sz w:val="24"/>
          <w:szCs w:val="24"/>
        </w:rPr>
      </w:pPr>
      <w:r>
        <w:rPr>
          <w:rFonts w:ascii="Times New Roman" w:hAnsi="Times New Roman" w:cs="Times New Roman"/>
          <w:sz w:val="24"/>
          <w:szCs w:val="24"/>
          <w:lang w:eastAsia="pl-PL"/>
        </w:rPr>
        <w:t>Zespoły interdyscyplinarne Powiatu Puckiego</w:t>
      </w:r>
    </w:p>
    <w:p w14:paraId="021B055F" w14:textId="77777777" w:rsidR="008E12B5" w:rsidRDefault="008E12B5" w:rsidP="008E12B5">
      <w:pPr>
        <w:pStyle w:val="Akapitzlist"/>
        <w:numPr>
          <w:ilvl w:val="0"/>
          <w:numId w:val="31"/>
        </w:numPr>
        <w:suppressAutoHyphens w:val="0"/>
        <w:spacing w:after="0" w:line="360" w:lineRule="auto"/>
        <w:ind w:left="130" w:hanging="142"/>
        <w:textAlignment w:val="auto"/>
        <w:rPr>
          <w:rFonts w:ascii="Times New Roman" w:hAnsi="Times New Roman"/>
          <w:sz w:val="24"/>
          <w:szCs w:val="24"/>
        </w:rPr>
      </w:pPr>
      <w:r>
        <w:rPr>
          <w:rFonts w:ascii="Times New Roman" w:hAnsi="Times New Roman" w:cs="Times New Roman"/>
          <w:sz w:val="24"/>
          <w:szCs w:val="24"/>
          <w:lang w:eastAsia="pl-PL"/>
        </w:rPr>
        <w:t>Placówki oświaty</w:t>
      </w:r>
    </w:p>
    <w:p w14:paraId="61A9CD59" w14:textId="77777777" w:rsidR="008E12B5" w:rsidRDefault="008E12B5" w:rsidP="008E12B5">
      <w:pPr>
        <w:pStyle w:val="Akapitzlist"/>
        <w:numPr>
          <w:ilvl w:val="0"/>
          <w:numId w:val="31"/>
        </w:numPr>
        <w:suppressAutoHyphens w:val="0"/>
        <w:spacing w:after="0" w:line="360" w:lineRule="auto"/>
        <w:ind w:left="130" w:hanging="142"/>
        <w:textAlignment w:val="auto"/>
        <w:rPr>
          <w:rFonts w:ascii="Times New Roman" w:hAnsi="Times New Roman"/>
          <w:sz w:val="24"/>
          <w:szCs w:val="24"/>
        </w:rPr>
      </w:pPr>
      <w:r>
        <w:rPr>
          <w:rFonts w:ascii="Times New Roman" w:hAnsi="Times New Roman" w:cs="Times New Roman"/>
          <w:sz w:val="24"/>
          <w:szCs w:val="24"/>
          <w:lang w:eastAsia="pl-PL"/>
        </w:rPr>
        <w:t xml:space="preserve">Poradnia </w:t>
      </w:r>
      <w:proofErr w:type="spellStart"/>
      <w:r>
        <w:rPr>
          <w:rFonts w:ascii="Times New Roman" w:hAnsi="Times New Roman" w:cs="Times New Roman"/>
          <w:sz w:val="24"/>
          <w:szCs w:val="24"/>
          <w:lang w:eastAsia="pl-PL"/>
        </w:rPr>
        <w:t>Psychologiczno</w:t>
      </w:r>
      <w:proofErr w:type="spellEnd"/>
      <w:r>
        <w:rPr>
          <w:rFonts w:ascii="Times New Roman" w:hAnsi="Times New Roman" w:cs="Times New Roman"/>
          <w:sz w:val="24"/>
          <w:szCs w:val="24"/>
          <w:lang w:eastAsia="pl-PL"/>
        </w:rPr>
        <w:t xml:space="preserve"> - Pedagogiczna w Pucku</w:t>
      </w:r>
    </w:p>
    <w:p w14:paraId="4A37C63F" w14:textId="77777777" w:rsidR="008E12B5" w:rsidRDefault="008E12B5" w:rsidP="008E12B5">
      <w:pPr>
        <w:pStyle w:val="Akapitzlist"/>
        <w:numPr>
          <w:ilvl w:val="0"/>
          <w:numId w:val="31"/>
        </w:numPr>
        <w:suppressAutoHyphens w:val="0"/>
        <w:spacing w:after="0" w:line="360" w:lineRule="auto"/>
        <w:ind w:left="130" w:hanging="142"/>
        <w:textAlignment w:val="auto"/>
        <w:rPr>
          <w:rFonts w:ascii="Times New Roman" w:hAnsi="Times New Roman"/>
          <w:sz w:val="24"/>
          <w:szCs w:val="24"/>
        </w:rPr>
      </w:pPr>
      <w:r>
        <w:rPr>
          <w:rFonts w:ascii="Times New Roman" w:hAnsi="Times New Roman" w:cs="Times New Roman"/>
          <w:sz w:val="24"/>
          <w:szCs w:val="24"/>
          <w:lang w:eastAsia="pl-PL"/>
        </w:rPr>
        <w:t>Prokuratura Rejonowa w Pucku</w:t>
      </w:r>
    </w:p>
    <w:p w14:paraId="58BD337B" w14:textId="77777777" w:rsidR="008E12B5" w:rsidRDefault="008E12B5" w:rsidP="008E12B5">
      <w:pPr>
        <w:pStyle w:val="Akapitzlist"/>
        <w:numPr>
          <w:ilvl w:val="0"/>
          <w:numId w:val="34"/>
        </w:numPr>
        <w:suppressAutoHyphens w:val="0"/>
        <w:spacing w:after="0" w:line="360" w:lineRule="auto"/>
        <w:ind w:left="130" w:hanging="132"/>
        <w:textAlignment w:val="auto"/>
        <w:rPr>
          <w:rFonts w:ascii="Times New Roman" w:hAnsi="Times New Roman"/>
          <w:sz w:val="24"/>
          <w:szCs w:val="24"/>
        </w:rPr>
      </w:pPr>
      <w:r>
        <w:rPr>
          <w:rFonts w:ascii="Times New Roman" w:hAnsi="Times New Roman" w:cs="Times New Roman"/>
          <w:sz w:val="24"/>
          <w:szCs w:val="24"/>
          <w:lang w:eastAsia="pl-PL"/>
        </w:rPr>
        <w:t>Komenda Powiatowa Policji w Pucku</w:t>
      </w:r>
    </w:p>
    <w:p w14:paraId="6D6CD24B" w14:textId="77777777" w:rsidR="008E12B5" w:rsidRDefault="008E12B5" w:rsidP="008E12B5">
      <w:pPr>
        <w:pStyle w:val="Akapitzlist"/>
        <w:numPr>
          <w:ilvl w:val="0"/>
          <w:numId w:val="34"/>
        </w:numPr>
        <w:suppressAutoHyphens w:val="0"/>
        <w:spacing w:after="0" w:line="360" w:lineRule="auto"/>
        <w:ind w:left="130" w:hanging="132"/>
        <w:textAlignment w:val="auto"/>
        <w:rPr>
          <w:rFonts w:ascii="Times New Roman" w:hAnsi="Times New Roman"/>
          <w:sz w:val="24"/>
          <w:szCs w:val="24"/>
        </w:rPr>
      </w:pPr>
      <w:r>
        <w:rPr>
          <w:rFonts w:ascii="Times New Roman" w:hAnsi="Times New Roman" w:cs="Times New Roman"/>
          <w:sz w:val="24"/>
          <w:szCs w:val="24"/>
          <w:lang w:eastAsia="pl-PL"/>
        </w:rPr>
        <w:lastRenderedPageBreak/>
        <w:t>Organizacje pozarządowe</w:t>
      </w:r>
    </w:p>
    <w:p w14:paraId="02CC7492" w14:textId="77777777" w:rsidR="008E12B5" w:rsidRDefault="008E12B5" w:rsidP="008E12B5">
      <w:pPr>
        <w:pStyle w:val="Akapitzlist"/>
        <w:numPr>
          <w:ilvl w:val="0"/>
          <w:numId w:val="34"/>
        </w:numPr>
        <w:suppressAutoHyphens w:val="0"/>
        <w:spacing w:after="0" w:line="360" w:lineRule="auto"/>
        <w:ind w:left="130" w:hanging="132"/>
        <w:textAlignment w:val="auto"/>
        <w:rPr>
          <w:rFonts w:ascii="Times New Roman" w:hAnsi="Times New Roman"/>
          <w:sz w:val="24"/>
          <w:szCs w:val="24"/>
        </w:rPr>
      </w:pPr>
      <w:r>
        <w:rPr>
          <w:rFonts w:ascii="Times New Roman" w:hAnsi="Times New Roman" w:cs="Times New Roman"/>
          <w:sz w:val="24"/>
          <w:szCs w:val="24"/>
          <w:lang w:eastAsia="pl-PL"/>
        </w:rPr>
        <w:t>Placówki Ochrony  Zdrowia.</w:t>
      </w:r>
    </w:p>
    <w:p w14:paraId="78A0B91C" w14:textId="77777777" w:rsidR="008E12B5" w:rsidRDefault="008E12B5" w:rsidP="008E12B5">
      <w:pPr>
        <w:pStyle w:val="Standard"/>
        <w:spacing w:line="360" w:lineRule="auto"/>
        <w:jc w:val="both"/>
      </w:pPr>
      <w:r>
        <w:rPr>
          <w:rFonts w:eastAsia="Times New Roman" w:cs="Times New Roman"/>
        </w:rPr>
        <w:t xml:space="preserve">            </w:t>
      </w:r>
      <w:r>
        <w:rPr>
          <w:rFonts w:cs="Arial"/>
          <w:b/>
          <w:bCs/>
        </w:rPr>
        <w:tab/>
      </w:r>
    </w:p>
    <w:p w14:paraId="48EA7098" w14:textId="77777777" w:rsidR="008E12B5" w:rsidRDefault="008E12B5" w:rsidP="008E12B5">
      <w:pPr>
        <w:pStyle w:val="Standard"/>
        <w:spacing w:line="360" w:lineRule="auto"/>
        <w:jc w:val="center"/>
        <w:rPr>
          <w:rFonts w:cs="Arial"/>
          <w:b/>
          <w:bCs/>
          <w:sz w:val="26"/>
          <w:szCs w:val="26"/>
        </w:rPr>
      </w:pPr>
      <w:r>
        <w:rPr>
          <w:rFonts w:cs="Arial"/>
          <w:b/>
          <w:bCs/>
        </w:rPr>
        <w:t>Źródła finansowania programu</w:t>
      </w:r>
    </w:p>
    <w:p w14:paraId="64EE46B7" w14:textId="77777777" w:rsidR="008E12B5" w:rsidRDefault="008E12B5" w:rsidP="008E12B5">
      <w:pPr>
        <w:pStyle w:val="Standard"/>
        <w:spacing w:line="360" w:lineRule="auto"/>
        <w:jc w:val="both"/>
        <w:rPr>
          <w:b/>
          <w:bCs/>
        </w:rPr>
      </w:pPr>
    </w:p>
    <w:p w14:paraId="241BCFF8" w14:textId="77777777" w:rsidR="008E12B5" w:rsidRDefault="008E12B5" w:rsidP="008E12B5">
      <w:pPr>
        <w:spacing w:line="360" w:lineRule="auto"/>
        <w:jc w:val="both"/>
        <w:rPr>
          <w:rFonts w:ascii="Times New Roman" w:hAnsi="Times New Roman" w:cs="Times New Roman"/>
        </w:rPr>
      </w:pPr>
      <w:r>
        <w:rPr>
          <w:rFonts w:ascii="Times New Roman" w:hAnsi="Times New Roman" w:cs="Times New Roman"/>
        </w:rPr>
        <w:t>Program będzie realizowany w ramach środków własnych oraz w miarę możliwości pozyskanych ze źródeł zewnętrznych.</w:t>
      </w:r>
    </w:p>
    <w:p w14:paraId="5A062FBD" w14:textId="77777777" w:rsidR="008E12B5" w:rsidRDefault="008E12B5" w:rsidP="008E12B5">
      <w:pPr>
        <w:pStyle w:val="Standard"/>
        <w:jc w:val="center"/>
        <w:rPr>
          <w:rFonts w:cs="Arial"/>
          <w:b/>
          <w:bCs/>
        </w:rPr>
      </w:pPr>
    </w:p>
    <w:p w14:paraId="3A624CE9" w14:textId="77777777" w:rsidR="008E12B5" w:rsidRDefault="008E12B5" w:rsidP="008E12B5">
      <w:pPr>
        <w:pStyle w:val="Standard"/>
        <w:jc w:val="center"/>
        <w:rPr>
          <w:rFonts w:cs="Arial"/>
          <w:b/>
          <w:bCs/>
        </w:rPr>
      </w:pPr>
    </w:p>
    <w:p w14:paraId="682D6C05" w14:textId="77777777" w:rsidR="008E12B5" w:rsidRDefault="008E12B5" w:rsidP="008E12B5">
      <w:pPr>
        <w:pStyle w:val="Standard"/>
        <w:jc w:val="center"/>
        <w:rPr>
          <w:rFonts w:cs="Arial"/>
          <w:i/>
          <w:iCs/>
          <w:sz w:val="20"/>
          <w:szCs w:val="20"/>
        </w:rPr>
      </w:pPr>
      <w:r>
        <w:rPr>
          <w:rFonts w:cs="Arial"/>
          <w:b/>
          <w:bCs/>
        </w:rPr>
        <w:t>Monitoring programu</w:t>
      </w:r>
    </w:p>
    <w:p w14:paraId="3195F2CE" w14:textId="77777777" w:rsidR="008E12B5" w:rsidRDefault="008E12B5" w:rsidP="008E12B5">
      <w:pPr>
        <w:pStyle w:val="Textbody"/>
        <w:spacing w:line="360" w:lineRule="auto"/>
        <w:jc w:val="both"/>
        <w:rPr>
          <w:rFonts w:cs="Times New Roman"/>
        </w:rPr>
      </w:pPr>
    </w:p>
    <w:p w14:paraId="60908D65" w14:textId="77777777" w:rsidR="008E12B5" w:rsidRDefault="008E12B5" w:rsidP="008E12B5">
      <w:pPr>
        <w:spacing w:before="120" w:after="120" w:line="360" w:lineRule="auto"/>
        <w:ind w:firstLine="709"/>
        <w:jc w:val="both"/>
        <w:rPr>
          <w:rFonts w:ascii="Times New Roman" w:hAnsi="Times New Roman" w:cs="Times New Roman"/>
        </w:rPr>
      </w:pPr>
      <w:r>
        <w:rPr>
          <w:rFonts w:ascii="Times New Roman" w:hAnsi="Times New Roman" w:cs="Times New Roman"/>
        </w:rPr>
        <w:t>Nieodzownym elementem towarzyszącym wdrażaniu Programu jest jego monitorowanie                     i ocena realizacji. Realizatorem odpowiedzialnym za koordynację i monitoring Programu jest Powiatowe Centrum Pomocy Rodzinie w Pucku.</w:t>
      </w:r>
    </w:p>
    <w:p w14:paraId="248D3D40" w14:textId="77777777" w:rsidR="008E12B5" w:rsidRDefault="008E12B5" w:rsidP="008E12B5">
      <w:pPr>
        <w:pStyle w:val="Standard"/>
        <w:spacing w:line="360" w:lineRule="auto"/>
        <w:jc w:val="both"/>
        <w:rPr>
          <w:rFonts w:cs="Arial"/>
        </w:rPr>
      </w:pPr>
      <w:r>
        <w:rPr>
          <w:rFonts w:cs="Arial"/>
        </w:rPr>
        <w:tab/>
        <w:t>Wnioski z monitoringu realizacji programu będą służyły do ewaluacji programu oraz ewentualnego zaplanowania innej oferty pomocowej.</w:t>
      </w:r>
    </w:p>
    <w:p w14:paraId="597386C2" w14:textId="77777777" w:rsidR="008E12B5" w:rsidRDefault="008E12B5" w:rsidP="008E12B5">
      <w:pPr>
        <w:pStyle w:val="Standard"/>
        <w:spacing w:line="360" w:lineRule="auto"/>
        <w:jc w:val="both"/>
        <w:rPr>
          <w:b/>
          <w:bCs/>
        </w:rPr>
      </w:pPr>
    </w:p>
    <w:p w14:paraId="40059765" w14:textId="77777777" w:rsidR="008E12B5" w:rsidRDefault="008E12B5" w:rsidP="008E12B5">
      <w:pPr>
        <w:pStyle w:val="Standard"/>
        <w:spacing w:line="360" w:lineRule="auto"/>
        <w:jc w:val="center"/>
        <w:rPr>
          <w:rFonts w:cs="Arial"/>
          <w:b/>
          <w:bCs/>
          <w:sz w:val="26"/>
          <w:szCs w:val="26"/>
        </w:rPr>
      </w:pPr>
      <w:r>
        <w:rPr>
          <w:rFonts w:cs="Arial"/>
          <w:b/>
          <w:bCs/>
        </w:rPr>
        <w:t>Zagrożenia realizacji programu i zakończenie</w:t>
      </w:r>
    </w:p>
    <w:p w14:paraId="318DCC24" w14:textId="77777777" w:rsidR="008E12B5" w:rsidRDefault="008E12B5" w:rsidP="008E12B5">
      <w:pPr>
        <w:pStyle w:val="Standard"/>
        <w:spacing w:line="360" w:lineRule="auto"/>
        <w:jc w:val="both"/>
        <w:rPr>
          <w:rFonts w:cs="Arial"/>
          <w:b/>
          <w:bCs/>
        </w:rPr>
      </w:pPr>
    </w:p>
    <w:p w14:paraId="27DD61BD" w14:textId="77777777" w:rsidR="008E12B5" w:rsidRDefault="008E12B5" w:rsidP="008E12B5">
      <w:pPr>
        <w:pStyle w:val="Standard"/>
        <w:spacing w:line="360" w:lineRule="auto"/>
        <w:jc w:val="both"/>
        <w:rPr>
          <w:b/>
          <w:bCs/>
        </w:rPr>
      </w:pPr>
      <w:r>
        <w:rPr>
          <w:rFonts w:cs="Arial"/>
        </w:rPr>
        <w:tab/>
        <w:t>Program</w:t>
      </w:r>
      <w:r>
        <w:rPr>
          <w:rFonts w:cs="Times New Roman"/>
        </w:rPr>
        <w:t xml:space="preserve"> profilaktyczny w zakresie promowania i wdrażanie prawidłowych metod wychowawczych w stosunku do dzieci zagrożonych przemocą</w:t>
      </w:r>
      <w:r>
        <w:rPr>
          <w:rFonts w:cs="Arial"/>
        </w:rPr>
        <w:t xml:space="preserve"> realizowany przez </w:t>
      </w:r>
      <w:r>
        <w:rPr>
          <w:rFonts w:cs="Calibri"/>
        </w:rPr>
        <w:t xml:space="preserve">Powiat Pucki, </w:t>
      </w:r>
      <w:r>
        <w:rPr>
          <w:rFonts w:cs="Arial"/>
        </w:rPr>
        <w:t>to</w:t>
      </w:r>
      <w:r>
        <w:rPr>
          <w:rFonts w:cs="Arial"/>
          <w:color w:val="CE181E"/>
        </w:rPr>
        <w:t xml:space="preserve"> </w:t>
      </w:r>
      <w:r>
        <w:rPr>
          <w:rFonts w:cs="Arial"/>
          <w:iCs/>
        </w:rPr>
        <w:t>określony ciąg oddziaływań, skierowany do społeczności lokalnej oraz specjalistów zajmujących się tematem przemocy w rodzinie</w:t>
      </w:r>
      <w:r>
        <w:rPr>
          <w:rFonts w:cs="Arial"/>
          <w:i/>
          <w:iCs/>
        </w:rPr>
        <w:t>,</w:t>
      </w:r>
      <w:r>
        <w:rPr>
          <w:rFonts w:cs="Arial"/>
        </w:rPr>
        <w:t xml:space="preserve"> wymagający zaangażowania środków rzeczowych, ludzkich                     i finansowych. Realizacja założeń programowych wiąże się nierozerwalnie z ryzykiem wystąpienia zjawisk czy działań, które mogą mieć negatywne skutki dla przebiegu całego programu lub jego poszczególnych części.</w:t>
      </w:r>
    </w:p>
    <w:p w14:paraId="72FB4F46" w14:textId="77777777" w:rsidR="008E12B5" w:rsidRDefault="008E12B5" w:rsidP="008E12B5">
      <w:pPr>
        <w:pStyle w:val="Standard"/>
        <w:spacing w:line="360" w:lineRule="auto"/>
        <w:jc w:val="both"/>
        <w:rPr>
          <w:rFonts w:cs="Arial"/>
        </w:rPr>
      </w:pPr>
      <w:r>
        <w:rPr>
          <w:rFonts w:cs="Arial"/>
        </w:rPr>
        <w:tab/>
        <w:t>Najistotniejsze zagrożenia wiążą się z brakiem wystarczającej ilości zewnętrznych środków finansowych, od których realizacja programu jest zależna.</w:t>
      </w:r>
    </w:p>
    <w:p w14:paraId="2E1D1270" w14:textId="77777777" w:rsidR="008E12B5" w:rsidRDefault="008E12B5" w:rsidP="008E12B5">
      <w:pPr>
        <w:pStyle w:val="Standard"/>
        <w:rPr>
          <w:b/>
          <w:bCs/>
        </w:rPr>
      </w:pPr>
    </w:p>
    <w:p w14:paraId="2C591CA5" w14:textId="77777777" w:rsidR="008E12B5" w:rsidRDefault="008E12B5" w:rsidP="008E12B5">
      <w:pPr>
        <w:pStyle w:val="Standard"/>
        <w:rPr>
          <w:b/>
          <w:bCs/>
        </w:rPr>
      </w:pPr>
    </w:p>
    <w:p w14:paraId="503D041E" w14:textId="77777777" w:rsidR="0022483B" w:rsidRDefault="0022483B"/>
    <w:sectPr w:rsidR="0022483B">
      <w:pgSz w:w="11906" w:h="16838"/>
      <w:pgMar w:top="1134" w:right="1134" w:bottom="1134" w:left="1134" w:header="0" w:footer="0" w:gutter="0"/>
      <w:cols w:space="708"/>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ndale Sans U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imSun, 宋体">
    <w:panose1 w:val="00000000000000000000"/>
    <w:charset w:val="80"/>
    <w:family w:val="roman"/>
    <w:notTrueType/>
    <w:pitch w:val="default"/>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Bold">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13D58"/>
    <w:multiLevelType w:val="multilevel"/>
    <w:tmpl w:val="3404E93E"/>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1" w15:restartNumberingAfterBreak="0">
    <w:nsid w:val="031D2F63"/>
    <w:multiLevelType w:val="multilevel"/>
    <w:tmpl w:val="6770BF4E"/>
    <w:lvl w:ilvl="0">
      <w:numFmt w:val="bullet"/>
      <w:lvlText w:val=""/>
      <w:lvlJc w:val="left"/>
      <w:pPr>
        <w:tabs>
          <w:tab w:val="num" w:pos="0"/>
        </w:tabs>
        <w:ind w:left="0" w:firstLine="0"/>
      </w:pPr>
      <w:rPr>
        <w:rFonts w:ascii="Wingdings" w:hAnsi="Wingdings" w:cs="Wingding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2" w15:restartNumberingAfterBreak="0">
    <w:nsid w:val="05274FB5"/>
    <w:multiLevelType w:val="multilevel"/>
    <w:tmpl w:val="2F9E224A"/>
    <w:lvl w:ilvl="0">
      <w:start w:val="1"/>
      <w:numFmt w:val="bullet"/>
      <w:lvlText w:val=""/>
      <w:lvlJc w:val="left"/>
      <w:pPr>
        <w:tabs>
          <w:tab w:val="num" w:pos="0"/>
        </w:tabs>
        <w:ind w:left="0" w:firstLine="0"/>
      </w:pPr>
      <w:rPr>
        <w:rFonts w:ascii="Symbol" w:hAnsi="Symbol" w:cs="Symbol" w:hint="default"/>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8100310"/>
    <w:multiLevelType w:val="multilevel"/>
    <w:tmpl w:val="4E548640"/>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4" w15:restartNumberingAfterBreak="0">
    <w:nsid w:val="0FF96C7D"/>
    <w:multiLevelType w:val="multilevel"/>
    <w:tmpl w:val="9B60339C"/>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131D7C96"/>
    <w:multiLevelType w:val="multilevel"/>
    <w:tmpl w:val="D152F136"/>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6" w15:restartNumberingAfterBreak="0">
    <w:nsid w:val="15131D41"/>
    <w:multiLevelType w:val="multilevel"/>
    <w:tmpl w:val="1AD00F7C"/>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7" w15:restartNumberingAfterBreak="0">
    <w:nsid w:val="181469E8"/>
    <w:multiLevelType w:val="multilevel"/>
    <w:tmpl w:val="7CC8AB24"/>
    <w:lvl w:ilvl="0">
      <w:numFmt w:val="bullet"/>
      <w:lvlText w:val=""/>
      <w:lvlJc w:val="left"/>
      <w:pPr>
        <w:tabs>
          <w:tab w:val="num" w:pos="0"/>
        </w:tabs>
        <w:ind w:left="0" w:firstLine="0"/>
      </w:pPr>
      <w:rPr>
        <w:rFonts w:ascii="Wingdings" w:hAnsi="Wingdings" w:cs="Wingding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8" w15:restartNumberingAfterBreak="0">
    <w:nsid w:val="181F0465"/>
    <w:multiLevelType w:val="multilevel"/>
    <w:tmpl w:val="A420EBA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20EB0562"/>
    <w:multiLevelType w:val="multilevel"/>
    <w:tmpl w:val="6B643E4C"/>
    <w:lvl w:ilvl="0">
      <w:start w:val="1"/>
      <w:numFmt w:val="decimal"/>
      <w:lvlText w:val="%1."/>
      <w:lvlJc w:val="left"/>
      <w:pPr>
        <w:tabs>
          <w:tab w:val="num" w:pos="0"/>
        </w:tabs>
        <w:ind w:left="0" w:firstLine="0"/>
      </w:pPr>
      <w:rPr>
        <w:rFonts w:cs="Times New Roman"/>
        <w:b/>
        <w:sz w:val="24"/>
        <w:szCs w:val="24"/>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15:restartNumberingAfterBreak="0">
    <w:nsid w:val="20F3348A"/>
    <w:multiLevelType w:val="multilevel"/>
    <w:tmpl w:val="C568CDF6"/>
    <w:lvl w:ilvl="0">
      <w:start w:val="1"/>
      <w:numFmt w:val="bullet"/>
      <w:lvlText w:val=""/>
      <w:lvlJc w:val="left"/>
      <w:pPr>
        <w:tabs>
          <w:tab w:val="num" w:pos="0"/>
        </w:tabs>
        <w:ind w:left="3053" w:hanging="360"/>
      </w:pPr>
      <w:rPr>
        <w:rFonts w:ascii="Symbol" w:hAnsi="Symbol" w:cs="Symbol" w:hint="default"/>
      </w:rPr>
    </w:lvl>
    <w:lvl w:ilvl="1">
      <w:start w:val="1"/>
      <w:numFmt w:val="bullet"/>
      <w:lvlText w:val="o"/>
      <w:lvlJc w:val="left"/>
      <w:pPr>
        <w:tabs>
          <w:tab w:val="num" w:pos="0"/>
        </w:tabs>
        <w:ind w:left="3773" w:hanging="360"/>
      </w:pPr>
      <w:rPr>
        <w:rFonts w:ascii="Courier New" w:hAnsi="Courier New" w:cs="Courier New" w:hint="default"/>
      </w:rPr>
    </w:lvl>
    <w:lvl w:ilvl="2">
      <w:start w:val="1"/>
      <w:numFmt w:val="bullet"/>
      <w:lvlText w:val=""/>
      <w:lvlJc w:val="left"/>
      <w:pPr>
        <w:tabs>
          <w:tab w:val="num" w:pos="0"/>
        </w:tabs>
        <w:ind w:left="4493" w:hanging="360"/>
      </w:pPr>
      <w:rPr>
        <w:rFonts w:ascii="Wingdings" w:hAnsi="Wingdings" w:cs="Wingdings" w:hint="default"/>
      </w:rPr>
    </w:lvl>
    <w:lvl w:ilvl="3">
      <w:start w:val="1"/>
      <w:numFmt w:val="bullet"/>
      <w:lvlText w:val=""/>
      <w:lvlJc w:val="left"/>
      <w:pPr>
        <w:tabs>
          <w:tab w:val="num" w:pos="0"/>
        </w:tabs>
        <w:ind w:left="5213" w:hanging="360"/>
      </w:pPr>
      <w:rPr>
        <w:rFonts w:ascii="Symbol" w:hAnsi="Symbol" w:cs="Symbol" w:hint="default"/>
      </w:rPr>
    </w:lvl>
    <w:lvl w:ilvl="4">
      <w:start w:val="1"/>
      <w:numFmt w:val="bullet"/>
      <w:lvlText w:val="o"/>
      <w:lvlJc w:val="left"/>
      <w:pPr>
        <w:tabs>
          <w:tab w:val="num" w:pos="0"/>
        </w:tabs>
        <w:ind w:left="5933" w:hanging="360"/>
      </w:pPr>
      <w:rPr>
        <w:rFonts w:ascii="Courier New" w:hAnsi="Courier New" w:cs="Courier New" w:hint="default"/>
      </w:rPr>
    </w:lvl>
    <w:lvl w:ilvl="5">
      <w:start w:val="1"/>
      <w:numFmt w:val="bullet"/>
      <w:lvlText w:val=""/>
      <w:lvlJc w:val="left"/>
      <w:pPr>
        <w:tabs>
          <w:tab w:val="num" w:pos="0"/>
        </w:tabs>
        <w:ind w:left="6653" w:hanging="360"/>
      </w:pPr>
      <w:rPr>
        <w:rFonts w:ascii="Wingdings" w:hAnsi="Wingdings" w:cs="Wingdings" w:hint="default"/>
      </w:rPr>
    </w:lvl>
    <w:lvl w:ilvl="6">
      <w:start w:val="1"/>
      <w:numFmt w:val="bullet"/>
      <w:lvlText w:val=""/>
      <w:lvlJc w:val="left"/>
      <w:pPr>
        <w:tabs>
          <w:tab w:val="num" w:pos="0"/>
        </w:tabs>
        <w:ind w:left="7373" w:hanging="360"/>
      </w:pPr>
      <w:rPr>
        <w:rFonts w:ascii="Symbol" w:hAnsi="Symbol" w:cs="Symbol" w:hint="default"/>
      </w:rPr>
    </w:lvl>
    <w:lvl w:ilvl="7">
      <w:start w:val="1"/>
      <w:numFmt w:val="bullet"/>
      <w:lvlText w:val="o"/>
      <w:lvlJc w:val="left"/>
      <w:pPr>
        <w:tabs>
          <w:tab w:val="num" w:pos="0"/>
        </w:tabs>
        <w:ind w:left="8093" w:hanging="360"/>
      </w:pPr>
      <w:rPr>
        <w:rFonts w:ascii="Courier New" w:hAnsi="Courier New" w:cs="Courier New" w:hint="default"/>
      </w:rPr>
    </w:lvl>
    <w:lvl w:ilvl="8">
      <w:start w:val="1"/>
      <w:numFmt w:val="bullet"/>
      <w:lvlText w:val=""/>
      <w:lvlJc w:val="left"/>
      <w:pPr>
        <w:tabs>
          <w:tab w:val="num" w:pos="0"/>
        </w:tabs>
        <w:ind w:left="8813" w:hanging="360"/>
      </w:pPr>
      <w:rPr>
        <w:rFonts w:ascii="Wingdings" w:hAnsi="Wingdings" w:cs="Wingdings" w:hint="default"/>
      </w:rPr>
    </w:lvl>
  </w:abstractNum>
  <w:abstractNum w:abstractNumId="11" w15:restartNumberingAfterBreak="0">
    <w:nsid w:val="28824428"/>
    <w:multiLevelType w:val="multilevel"/>
    <w:tmpl w:val="F38CD99E"/>
    <w:lvl w:ilvl="0">
      <w:numFmt w:val="bullet"/>
      <w:lvlText w:val=""/>
      <w:lvlJc w:val="left"/>
      <w:pPr>
        <w:tabs>
          <w:tab w:val="num" w:pos="0"/>
        </w:tabs>
        <w:ind w:left="0" w:firstLine="0"/>
      </w:pPr>
      <w:rPr>
        <w:rFonts w:ascii="Symbol" w:hAnsi="Symbol" w:cs="Symbol" w:hint="default"/>
      </w:rPr>
    </w:lvl>
    <w:lvl w:ilvl="1">
      <w:numFmt w:val="bullet"/>
      <w:lvlText w:val=""/>
      <w:lvlJc w:val="left"/>
      <w:pPr>
        <w:tabs>
          <w:tab w:val="num" w:pos="0"/>
        </w:tabs>
        <w:ind w:left="0" w:firstLine="0"/>
      </w:pPr>
      <w:rPr>
        <w:rFonts w:ascii="Symbol" w:hAnsi="Symbol" w:cs="Symbol" w:hint="default"/>
      </w:rPr>
    </w:lvl>
    <w:lvl w:ilvl="2">
      <w:numFmt w:val="bullet"/>
      <w:lvlText w:val=""/>
      <w:lvlJc w:val="left"/>
      <w:pPr>
        <w:tabs>
          <w:tab w:val="num" w:pos="0"/>
        </w:tabs>
        <w:ind w:left="0" w:firstLine="0"/>
      </w:pPr>
      <w:rPr>
        <w:rFonts w:ascii="Symbol" w:hAnsi="Symbol" w:cs="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Symbol" w:hAnsi="Symbol" w:cs="Symbol" w:hint="default"/>
      </w:rPr>
    </w:lvl>
    <w:lvl w:ilvl="5">
      <w:numFmt w:val="bullet"/>
      <w:lvlText w:val=""/>
      <w:lvlJc w:val="left"/>
      <w:pPr>
        <w:tabs>
          <w:tab w:val="num" w:pos="0"/>
        </w:tabs>
        <w:ind w:left="0" w:firstLine="0"/>
      </w:pPr>
      <w:rPr>
        <w:rFonts w:ascii="Symbol" w:hAnsi="Symbol" w:cs="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Symbol" w:hAnsi="Symbol" w:cs="Symbol" w:hint="default"/>
      </w:rPr>
    </w:lvl>
    <w:lvl w:ilvl="8">
      <w:numFmt w:val="bullet"/>
      <w:lvlText w:val=""/>
      <w:lvlJc w:val="left"/>
      <w:pPr>
        <w:tabs>
          <w:tab w:val="num" w:pos="0"/>
        </w:tabs>
        <w:ind w:left="0" w:firstLine="0"/>
      </w:pPr>
      <w:rPr>
        <w:rFonts w:ascii="Symbol" w:hAnsi="Symbol" w:cs="Symbol" w:hint="default"/>
      </w:rPr>
    </w:lvl>
  </w:abstractNum>
  <w:abstractNum w:abstractNumId="12" w15:restartNumberingAfterBreak="0">
    <w:nsid w:val="2D4146F8"/>
    <w:multiLevelType w:val="multilevel"/>
    <w:tmpl w:val="C062195C"/>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13" w15:restartNumberingAfterBreak="0">
    <w:nsid w:val="2F03372F"/>
    <w:multiLevelType w:val="multilevel"/>
    <w:tmpl w:val="A8707B9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4" w15:restartNumberingAfterBreak="0">
    <w:nsid w:val="30491852"/>
    <w:multiLevelType w:val="multilevel"/>
    <w:tmpl w:val="6E2E5280"/>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5" w15:restartNumberingAfterBreak="0">
    <w:nsid w:val="34FF67C2"/>
    <w:multiLevelType w:val="multilevel"/>
    <w:tmpl w:val="704C83CC"/>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16" w15:restartNumberingAfterBreak="0">
    <w:nsid w:val="36D11F2A"/>
    <w:multiLevelType w:val="multilevel"/>
    <w:tmpl w:val="78EC7CF2"/>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17" w15:restartNumberingAfterBreak="0">
    <w:nsid w:val="3A1B6501"/>
    <w:multiLevelType w:val="multilevel"/>
    <w:tmpl w:val="4C3861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35F594A"/>
    <w:multiLevelType w:val="multilevel"/>
    <w:tmpl w:val="852C87F8"/>
    <w:lvl w:ilvl="0">
      <w:numFmt w:val="bullet"/>
      <w:lvlText w:val=""/>
      <w:lvlJc w:val="left"/>
      <w:pPr>
        <w:tabs>
          <w:tab w:val="num" w:pos="0"/>
        </w:tabs>
        <w:ind w:left="0" w:firstLine="0"/>
      </w:pPr>
      <w:rPr>
        <w:rFonts w:ascii="Wingdings" w:hAnsi="Wingdings" w:cs="Wingding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9" w15:restartNumberingAfterBreak="0">
    <w:nsid w:val="441C3ADD"/>
    <w:multiLevelType w:val="multilevel"/>
    <w:tmpl w:val="DAD6035C"/>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20" w15:restartNumberingAfterBreak="0">
    <w:nsid w:val="467E0620"/>
    <w:multiLevelType w:val="multilevel"/>
    <w:tmpl w:val="611A9BDA"/>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21" w15:restartNumberingAfterBreak="0">
    <w:nsid w:val="4A8469B7"/>
    <w:multiLevelType w:val="multilevel"/>
    <w:tmpl w:val="B64E800C"/>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22" w15:restartNumberingAfterBreak="0">
    <w:nsid w:val="4B2213F5"/>
    <w:multiLevelType w:val="multilevel"/>
    <w:tmpl w:val="BBFAF43E"/>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23" w15:restartNumberingAfterBreak="0">
    <w:nsid w:val="512131D3"/>
    <w:multiLevelType w:val="multilevel"/>
    <w:tmpl w:val="4F783636"/>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24" w15:restartNumberingAfterBreak="0">
    <w:nsid w:val="527F0B6A"/>
    <w:multiLevelType w:val="multilevel"/>
    <w:tmpl w:val="40E899FA"/>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25" w15:restartNumberingAfterBreak="0">
    <w:nsid w:val="55805A34"/>
    <w:multiLevelType w:val="multilevel"/>
    <w:tmpl w:val="A6626F8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8736E16"/>
    <w:multiLevelType w:val="multilevel"/>
    <w:tmpl w:val="249602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587C6820"/>
    <w:multiLevelType w:val="multilevel"/>
    <w:tmpl w:val="E71487F4"/>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28" w15:restartNumberingAfterBreak="0">
    <w:nsid w:val="5C323CE6"/>
    <w:multiLevelType w:val="multilevel"/>
    <w:tmpl w:val="0516744A"/>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29" w15:restartNumberingAfterBreak="0">
    <w:nsid w:val="5DFB1F1F"/>
    <w:multiLevelType w:val="multilevel"/>
    <w:tmpl w:val="3AC04F10"/>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30" w15:restartNumberingAfterBreak="0">
    <w:nsid w:val="5EFB1382"/>
    <w:multiLevelType w:val="multilevel"/>
    <w:tmpl w:val="0F64EA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5FD420DE"/>
    <w:multiLevelType w:val="multilevel"/>
    <w:tmpl w:val="2E8CF6B4"/>
    <w:lvl w:ilvl="0">
      <w:numFmt w:val="bullet"/>
      <w:lvlText w:val=""/>
      <w:lvlJc w:val="left"/>
      <w:pPr>
        <w:tabs>
          <w:tab w:val="num" w:pos="0"/>
        </w:tabs>
        <w:ind w:left="0" w:firstLine="0"/>
      </w:pPr>
      <w:rPr>
        <w:rFonts w:ascii="Wingdings" w:hAnsi="Wingdings" w:cs="Wingdings"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32" w15:restartNumberingAfterBreak="0">
    <w:nsid w:val="63FE5110"/>
    <w:multiLevelType w:val="multilevel"/>
    <w:tmpl w:val="4F18BA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664E194A"/>
    <w:multiLevelType w:val="multilevel"/>
    <w:tmpl w:val="B46894A4"/>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34" w15:restartNumberingAfterBreak="0">
    <w:nsid w:val="67FD33C7"/>
    <w:multiLevelType w:val="multilevel"/>
    <w:tmpl w:val="2054C1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5" w15:restartNumberingAfterBreak="0">
    <w:nsid w:val="6B781F15"/>
    <w:multiLevelType w:val="multilevel"/>
    <w:tmpl w:val="51548D4C"/>
    <w:lvl w:ilvl="0">
      <w:numFmt w:val="bullet"/>
      <w:lvlText w:val=""/>
      <w:lvlJc w:val="left"/>
      <w:pPr>
        <w:tabs>
          <w:tab w:val="num" w:pos="0"/>
        </w:tabs>
        <w:ind w:left="0" w:firstLine="0"/>
      </w:pPr>
      <w:rPr>
        <w:rFonts w:ascii="Symbol" w:hAnsi="Symbol" w:cs="Symbol" w:hint="default"/>
      </w:rPr>
    </w:lvl>
    <w:lvl w:ilvl="1">
      <w:numFmt w:val="bullet"/>
      <w:lvlText w:val="◦"/>
      <w:lvlJc w:val="left"/>
      <w:pPr>
        <w:tabs>
          <w:tab w:val="num" w:pos="0"/>
        </w:tabs>
        <w:ind w:left="0" w:firstLine="0"/>
      </w:pPr>
      <w:rPr>
        <w:rFonts w:ascii="OpenSymbol" w:hAnsi="OpenSymbol" w:cs="OpenSymbol" w:hint="default"/>
      </w:rPr>
    </w:lvl>
    <w:lvl w:ilvl="2">
      <w:numFmt w:val="bullet"/>
      <w:lvlText w:val="▪"/>
      <w:lvlJc w:val="left"/>
      <w:pPr>
        <w:tabs>
          <w:tab w:val="num" w:pos="0"/>
        </w:tabs>
        <w:ind w:left="0" w:firstLine="0"/>
      </w:pPr>
      <w:rPr>
        <w:rFonts w:ascii="OpenSymbol" w:hAnsi="OpenSymbol" w:cs="OpenSymbol" w:hint="default"/>
      </w:rPr>
    </w:lvl>
    <w:lvl w:ilvl="3">
      <w:numFmt w:val="bullet"/>
      <w:lvlText w:val=""/>
      <w:lvlJc w:val="left"/>
      <w:pPr>
        <w:tabs>
          <w:tab w:val="num" w:pos="0"/>
        </w:tabs>
        <w:ind w:left="0" w:firstLine="0"/>
      </w:pPr>
      <w:rPr>
        <w:rFonts w:ascii="Symbol" w:hAnsi="Symbol" w:cs="Symbol" w:hint="default"/>
      </w:rPr>
    </w:lvl>
    <w:lvl w:ilvl="4">
      <w:numFmt w:val="bullet"/>
      <w:lvlText w:val="◦"/>
      <w:lvlJc w:val="left"/>
      <w:pPr>
        <w:tabs>
          <w:tab w:val="num" w:pos="0"/>
        </w:tabs>
        <w:ind w:left="0" w:firstLine="0"/>
      </w:pPr>
      <w:rPr>
        <w:rFonts w:ascii="OpenSymbol" w:hAnsi="OpenSymbol" w:cs="OpenSymbol" w:hint="default"/>
      </w:rPr>
    </w:lvl>
    <w:lvl w:ilvl="5">
      <w:numFmt w:val="bullet"/>
      <w:lvlText w:val="▪"/>
      <w:lvlJc w:val="left"/>
      <w:pPr>
        <w:tabs>
          <w:tab w:val="num" w:pos="0"/>
        </w:tabs>
        <w:ind w:left="0" w:firstLine="0"/>
      </w:pPr>
      <w:rPr>
        <w:rFonts w:ascii="OpenSymbol" w:hAnsi="OpenSymbol" w:cs="OpenSymbol" w:hint="default"/>
      </w:rPr>
    </w:lvl>
    <w:lvl w:ilvl="6">
      <w:numFmt w:val="bullet"/>
      <w:lvlText w:val=""/>
      <w:lvlJc w:val="left"/>
      <w:pPr>
        <w:tabs>
          <w:tab w:val="num" w:pos="0"/>
        </w:tabs>
        <w:ind w:left="0" w:firstLine="0"/>
      </w:pPr>
      <w:rPr>
        <w:rFonts w:ascii="Symbol" w:hAnsi="Symbol" w:cs="Symbol" w:hint="default"/>
      </w:rPr>
    </w:lvl>
    <w:lvl w:ilvl="7">
      <w:numFmt w:val="bullet"/>
      <w:lvlText w:val="◦"/>
      <w:lvlJc w:val="left"/>
      <w:pPr>
        <w:tabs>
          <w:tab w:val="num" w:pos="0"/>
        </w:tabs>
        <w:ind w:left="0" w:firstLine="0"/>
      </w:pPr>
      <w:rPr>
        <w:rFonts w:ascii="OpenSymbol" w:hAnsi="OpenSymbol" w:cs="OpenSymbol" w:hint="default"/>
      </w:rPr>
    </w:lvl>
    <w:lvl w:ilvl="8">
      <w:numFmt w:val="bullet"/>
      <w:lvlText w:val="▪"/>
      <w:lvlJc w:val="left"/>
      <w:pPr>
        <w:tabs>
          <w:tab w:val="num" w:pos="0"/>
        </w:tabs>
        <w:ind w:left="0" w:firstLine="0"/>
      </w:pPr>
      <w:rPr>
        <w:rFonts w:ascii="OpenSymbol" w:hAnsi="OpenSymbol" w:cs="OpenSymbol" w:hint="default"/>
      </w:rPr>
    </w:lvl>
  </w:abstractNum>
  <w:abstractNum w:abstractNumId="36" w15:restartNumberingAfterBreak="0">
    <w:nsid w:val="6D830C00"/>
    <w:multiLevelType w:val="multilevel"/>
    <w:tmpl w:val="004C99F0"/>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37" w15:restartNumberingAfterBreak="0">
    <w:nsid w:val="734B4776"/>
    <w:multiLevelType w:val="multilevel"/>
    <w:tmpl w:val="70584392"/>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38" w15:restartNumberingAfterBreak="0">
    <w:nsid w:val="7738667D"/>
    <w:multiLevelType w:val="multilevel"/>
    <w:tmpl w:val="23385EA4"/>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0"/>
        </w:tabs>
        <w:ind w:left="0" w:firstLine="0"/>
      </w:pPr>
      <w:rPr>
        <w:rFonts w:ascii="Symbol" w:hAnsi="Symbol" w:cs="Symbol" w:hint="default"/>
      </w:rPr>
    </w:lvl>
    <w:lvl w:ilvl="2">
      <w:start w:val="1"/>
      <w:numFmt w:val="bullet"/>
      <w:lvlText w:val=""/>
      <w:lvlJc w:val="left"/>
      <w:pPr>
        <w:tabs>
          <w:tab w:val="num" w:pos="0"/>
        </w:tabs>
        <w:ind w:left="0" w:firstLine="0"/>
      </w:pPr>
      <w:rPr>
        <w:rFonts w:ascii="Symbol" w:hAnsi="Symbol" w:cs="Symbol" w:hint="default"/>
      </w:rPr>
    </w:lvl>
    <w:lvl w:ilvl="3">
      <w:start w:val="1"/>
      <w:numFmt w:val="bullet"/>
      <w:lvlText w:val=""/>
      <w:lvlJc w:val="left"/>
      <w:pPr>
        <w:tabs>
          <w:tab w:val="num" w:pos="0"/>
        </w:tabs>
        <w:ind w:left="0" w:firstLine="0"/>
      </w:pPr>
      <w:rPr>
        <w:rFonts w:ascii="Symbol" w:hAnsi="Symbol" w:cs="Symbol" w:hint="default"/>
      </w:rPr>
    </w:lvl>
    <w:lvl w:ilvl="4">
      <w:start w:val="1"/>
      <w:numFmt w:val="bullet"/>
      <w:lvlText w:val=""/>
      <w:lvlJc w:val="left"/>
      <w:pPr>
        <w:tabs>
          <w:tab w:val="num" w:pos="0"/>
        </w:tabs>
        <w:ind w:left="0" w:firstLine="0"/>
      </w:pPr>
      <w:rPr>
        <w:rFonts w:ascii="Symbol" w:hAnsi="Symbol" w:cs="Symbol" w:hint="default"/>
      </w:rPr>
    </w:lvl>
    <w:lvl w:ilvl="5">
      <w:start w:val="1"/>
      <w:numFmt w:val="bullet"/>
      <w:lvlText w:val=""/>
      <w:lvlJc w:val="left"/>
      <w:pPr>
        <w:tabs>
          <w:tab w:val="num" w:pos="0"/>
        </w:tabs>
        <w:ind w:left="0" w:firstLine="0"/>
      </w:pPr>
      <w:rPr>
        <w:rFonts w:ascii="Symbol" w:hAnsi="Symbol" w:cs="Symbol" w:hint="default"/>
      </w:rPr>
    </w:lvl>
    <w:lvl w:ilvl="6">
      <w:start w:val="1"/>
      <w:numFmt w:val="bullet"/>
      <w:lvlText w:val=""/>
      <w:lvlJc w:val="left"/>
      <w:pPr>
        <w:tabs>
          <w:tab w:val="num" w:pos="0"/>
        </w:tabs>
        <w:ind w:left="0" w:firstLine="0"/>
      </w:pPr>
      <w:rPr>
        <w:rFonts w:ascii="Symbol" w:hAnsi="Symbol" w:cs="Symbol" w:hint="default"/>
      </w:rPr>
    </w:lvl>
    <w:lvl w:ilvl="7">
      <w:start w:val="1"/>
      <w:numFmt w:val="bullet"/>
      <w:lvlText w:val=""/>
      <w:lvlJc w:val="left"/>
      <w:pPr>
        <w:tabs>
          <w:tab w:val="num" w:pos="0"/>
        </w:tabs>
        <w:ind w:left="0" w:firstLine="0"/>
      </w:pPr>
      <w:rPr>
        <w:rFonts w:ascii="Symbol" w:hAnsi="Symbol" w:cs="Symbol" w:hint="default"/>
      </w:rPr>
    </w:lvl>
    <w:lvl w:ilvl="8">
      <w:start w:val="1"/>
      <w:numFmt w:val="bullet"/>
      <w:lvlText w:val=""/>
      <w:lvlJc w:val="left"/>
      <w:pPr>
        <w:tabs>
          <w:tab w:val="num" w:pos="0"/>
        </w:tabs>
        <w:ind w:left="0" w:firstLine="0"/>
      </w:pPr>
      <w:rPr>
        <w:rFonts w:ascii="Symbol" w:hAnsi="Symbol" w:cs="Symbol" w:hint="default"/>
      </w:rPr>
    </w:lvl>
  </w:abstractNum>
  <w:abstractNum w:abstractNumId="39" w15:restartNumberingAfterBreak="0">
    <w:nsid w:val="7BBB7E7C"/>
    <w:multiLevelType w:val="multilevel"/>
    <w:tmpl w:val="7D2C8B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1"/>
  </w:num>
  <w:num w:numId="2">
    <w:abstractNumId w:val="2"/>
  </w:num>
  <w:num w:numId="3">
    <w:abstractNumId w:val="35"/>
  </w:num>
  <w:num w:numId="4">
    <w:abstractNumId w:val="4"/>
  </w:num>
  <w:num w:numId="5">
    <w:abstractNumId w:val="14"/>
  </w:num>
  <w:num w:numId="6">
    <w:abstractNumId w:val="16"/>
  </w:num>
  <w:num w:numId="7">
    <w:abstractNumId w:val="36"/>
  </w:num>
  <w:num w:numId="8">
    <w:abstractNumId w:val="3"/>
  </w:num>
  <w:num w:numId="9">
    <w:abstractNumId w:val="37"/>
  </w:num>
  <w:num w:numId="10">
    <w:abstractNumId w:val="33"/>
  </w:num>
  <w:num w:numId="11">
    <w:abstractNumId w:val="38"/>
  </w:num>
  <w:num w:numId="12">
    <w:abstractNumId w:val="6"/>
  </w:num>
  <w:num w:numId="13">
    <w:abstractNumId w:val="15"/>
  </w:num>
  <w:num w:numId="14">
    <w:abstractNumId w:val="23"/>
  </w:num>
  <w:num w:numId="15">
    <w:abstractNumId w:val="5"/>
  </w:num>
  <w:num w:numId="16">
    <w:abstractNumId w:val="12"/>
  </w:num>
  <w:num w:numId="17">
    <w:abstractNumId w:val="13"/>
  </w:num>
  <w:num w:numId="18">
    <w:abstractNumId w:val="20"/>
  </w:num>
  <w:num w:numId="19">
    <w:abstractNumId w:val="24"/>
  </w:num>
  <w:num w:numId="20">
    <w:abstractNumId w:val="19"/>
  </w:num>
  <w:num w:numId="21">
    <w:abstractNumId w:val="8"/>
  </w:num>
  <w:num w:numId="22">
    <w:abstractNumId w:val="29"/>
  </w:num>
  <w:num w:numId="23">
    <w:abstractNumId w:val="22"/>
  </w:num>
  <w:num w:numId="24">
    <w:abstractNumId w:val="21"/>
  </w:num>
  <w:num w:numId="25">
    <w:abstractNumId w:val="28"/>
  </w:num>
  <w:num w:numId="26">
    <w:abstractNumId w:val="27"/>
  </w:num>
  <w:num w:numId="27">
    <w:abstractNumId w:val="9"/>
  </w:num>
  <w:num w:numId="28">
    <w:abstractNumId w:val="11"/>
  </w:num>
  <w:num w:numId="29">
    <w:abstractNumId w:val="0"/>
  </w:num>
  <w:num w:numId="30">
    <w:abstractNumId w:val="26"/>
  </w:num>
  <w:num w:numId="31">
    <w:abstractNumId w:val="10"/>
  </w:num>
  <w:num w:numId="32">
    <w:abstractNumId w:val="39"/>
  </w:num>
  <w:num w:numId="33">
    <w:abstractNumId w:val="17"/>
  </w:num>
  <w:num w:numId="34">
    <w:abstractNumId w:val="32"/>
  </w:num>
  <w:num w:numId="35">
    <w:abstractNumId w:val="34"/>
  </w:num>
  <w:num w:numId="36">
    <w:abstractNumId w:val="25"/>
  </w:num>
  <w:num w:numId="37">
    <w:abstractNumId w:val="7"/>
  </w:num>
  <w:num w:numId="38">
    <w:abstractNumId w:val="1"/>
  </w:num>
  <w:num w:numId="39">
    <w:abstractNumId w:val="18"/>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B5"/>
    <w:rsid w:val="0022483B"/>
    <w:rsid w:val="008E1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EA4B"/>
  <w15:chartTrackingRefBased/>
  <w15:docId w15:val="{01959EEF-54C2-4640-B482-B6E88FA8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12B5"/>
    <w:pPr>
      <w:widowControl w:val="0"/>
      <w:suppressAutoHyphens/>
      <w:spacing w:after="0" w:line="240" w:lineRule="auto"/>
      <w:textAlignment w:val="baseline"/>
    </w:pPr>
    <w:rPr>
      <w:rFonts w:ascii="Calibri" w:eastAsia="Calibri" w:hAnsi="Calibri" w:cs="Tahom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31">
    <w:name w:val="Nagłówek 31"/>
    <w:basedOn w:val="Nagwek1"/>
    <w:next w:val="Textbody"/>
    <w:qFormat/>
    <w:rsid w:val="008E12B5"/>
    <w:pPr>
      <w:spacing w:before="140"/>
      <w:outlineLvl w:val="2"/>
    </w:pPr>
    <w:rPr>
      <w:rFonts w:ascii="Liberation Serif" w:eastAsia="Segoe UI" w:hAnsi="Liberation Serif" w:cs="Tahoma"/>
      <w:b/>
      <w:bCs/>
    </w:rPr>
  </w:style>
  <w:style w:type="character" w:customStyle="1" w:styleId="Domylnaczcionkaakapitu1">
    <w:name w:val="Domyślna czcionka akapitu1"/>
    <w:qFormat/>
    <w:rsid w:val="008E12B5"/>
  </w:style>
  <w:style w:type="character" w:customStyle="1" w:styleId="Znakiwypunktowania">
    <w:name w:val="Znaki wypunktowania"/>
    <w:qFormat/>
    <w:rsid w:val="008E12B5"/>
    <w:rPr>
      <w:rFonts w:ascii="OpenSymbol" w:eastAsia="OpenSymbol" w:hAnsi="OpenSymbol" w:cs="OpenSymbol"/>
    </w:rPr>
  </w:style>
  <w:style w:type="character" w:customStyle="1" w:styleId="Znakinumeracji">
    <w:name w:val="Znaki numeracji"/>
    <w:qFormat/>
    <w:rsid w:val="008E12B5"/>
  </w:style>
  <w:style w:type="character" w:customStyle="1" w:styleId="StopkaZnak">
    <w:name w:val="Stopka Znak"/>
    <w:qFormat/>
    <w:rsid w:val="008E12B5"/>
    <w:rPr>
      <w:rFonts w:eastAsia="Mangal"/>
    </w:rPr>
  </w:style>
  <w:style w:type="character" w:customStyle="1" w:styleId="NagwekZnak">
    <w:name w:val="Nagłówek Znak"/>
    <w:qFormat/>
    <w:rsid w:val="008E12B5"/>
    <w:rPr>
      <w:rFonts w:eastAsia="Mangal"/>
    </w:rPr>
  </w:style>
  <w:style w:type="character" w:customStyle="1" w:styleId="EndnoteCharacters">
    <w:name w:val="Endnote Characters"/>
    <w:qFormat/>
    <w:rsid w:val="008E12B5"/>
    <w:rPr>
      <w:vertAlign w:val="superscript"/>
    </w:rPr>
  </w:style>
  <w:style w:type="character" w:customStyle="1" w:styleId="WW-Znakiprzypiswkocowych">
    <w:name w:val="WW-Znaki przypisów końcowych"/>
    <w:qFormat/>
    <w:rsid w:val="008E12B5"/>
  </w:style>
  <w:style w:type="character" w:customStyle="1" w:styleId="FootnoteCharacters">
    <w:name w:val="Footnote Characters"/>
    <w:qFormat/>
    <w:rsid w:val="008E12B5"/>
    <w:rPr>
      <w:vertAlign w:val="superscript"/>
    </w:rPr>
  </w:style>
  <w:style w:type="character" w:customStyle="1" w:styleId="Symbolewypunktowania">
    <w:name w:val="Symbole wypunktowania"/>
    <w:qFormat/>
    <w:rsid w:val="008E12B5"/>
    <w:rPr>
      <w:rFonts w:ascii="OpenSymbol" w:eastAsia="OpenSymbol" w:hAnsi="OpenSymbol"/>
    </w:rPr>
  </w:style>
  <w:style w:type="character" w:customStyle="1" w:styleId="WW8Num2z8">
    <w:name w:val="WW8Num2z8"/>
    <w:qFormat/>
    <w:rsid w:val="008E12B5"/>
  </w:style>
  <w:style w:type="character" w:customStyle="1" w:styleId="WW8Num2z7">
    <w:name w:val="WW8Num2z7"/>
    <w:qFormat/>
    <w:rsid w:val="008E12B5"/>
  </w:style>
  <w:style w:type="character" w:customStyle="1" w:styleId="WW8Num2z6">
    <w:name w:val="WW8Num2z6"/>
    <w:qFormat/>
    <w:rsid w:val="008E12B5"/>
  </w:style>
  <w:style w:type="character" w:customStyle="1" w:styleId="WW8Num2z5">
    <w:name w:val="WW8Num2z5"/>
    <w:qFormat/>
    <w:rsid w:val="008E12B5"/>
  </w:style>
  <w:style w:type="character" w:customStyle="1" w:styleId="WW8Num2z4">
    <w:name w:val="WW8Num2z4"/>
    <w:qFormat/>
    <w:rsid w:val="008E12B5"/>
  </w:style>
  <w:style w:type="character" w:customStyle="1" w:styleId="WW8Num2z3">
    <w:name w:val="WW8Num2z3"/>
    <w:qFormat/>
    <w:rsid w:val="008E12B5"/>
  </w:style>
  <w:style w:type="character" w:customStyle="1" w:styleId="WW8Num2z2">
    <w:name w:val="WW8Num2z2"/>
    <w:qFormat/>
    <w:rsid w:val="008E12B5"/>
  </w:style>
  <w:style w:type="character" w:customStyle="1" w:styleId="WW8Num2z1">
    <w:name w:val="WW8Num2z1"/>
    <w:qFormat/>
    <w:rsid w:val="008E12B5"/>
  </w:style>
  <w:style w:type="character" w:customStyle="1" w:styleId="WW8Num24z8">
    <w:name w:val="WW8Num24z8"/>
    <w:qFormat/>
    <w:rsid w:val="008E12B5"/>
  </w:style>
  <w:style w:type="character" w:customStyle="1" w:styleId="WW8Num24z7">
    <w:name w:val="WW8Num24z7"/>
    <w:qFormat/>
    <w:rsid w:val="008E12B5"/>
  </w:style>
  <w:style w:type="character" w:customStyle="1" w:styleId="WW8Num24z6">
    <w:name w:val="WW8Num24z6"/>
    <w:qFormat/>
    <w:rsid w:val="008E12B5"/>
  </w:style>
  <w:style w:type="character" w:customStyle="1" w:styleId="WW8Num24z5">
    <w:name w:val="WW8Num24z5"/>
    <w:qFormat/>
    <w:rsid w:val="008E12B5"/>
  </w:style>
  <w:style w:type="character" w:customStyle="1" w:styleId="WW8Num24z4">
    <w:name w:val="WW8Num24z4"/>
    <w:qFormat/>
    <w:rsid w:val="008E12B5"/>
  </w:style>
  <w:style w:type="character" w:customStyle="1" w:styleId="WW8Num24z3">
    <w:name w:val="WW8Num24z3"/>
    <w:qFormat/>
    <w:rsid w:val="008E12B5"/>
  </w:style>
  <w:style w:type="character" w:customStyle="1" w:styleId="WW8Num24z2">
    <w:name w:val="WW8Num24z2"/>
    <w:qFormat/>
    <w:rsid w:val="008E12B5"/>
  </w:style>
  <w:style w:type="character" w:customStyle="1" w:styleId="WW8Num24z1">
    <w:name w:val="WW8Num24z1"/>
    <w:qFormat/>
    <w:rsid w:val="008E12B5"/>
  </w:style>
  <w:style w:type="character" w:customStyle="1" w:styleId="WW8Num24z0">
    <w:name w:val="WW8Num24z0"/>
    <w:qFormat/>
    <w:rsid w:val="008E12B5"/>
  </w:style>
  <w:style w:type="character" w:customStyle="1" w:styleId="WW8Num23z8">
    <w:name w:val="WW8Num23z8"/>
    <w:qFormat/>
    <w:rsid w:val="008E12B5"/>
  </w:style>
  <w:style w:type="character" w:customStyle="1" w:styleId="WW8Num23z7">
    <w:name w:val="WW8Num23z7"/>
    <w:qFormat/>
    <w:rsid w:val="008E12B5"/>
  </w:style>
  <w:style w:type="character" w:customStyle="1" w:styleId="WW8Num23z6">
    <w:name w:val="WW8Num23z6"/>
    <w:qFormat/>
    <w:rsid w:val="008E12B5"/>
  </w:style>
  <w:style w:type="character" w:customStyle="1" w:styleId="WW8Num23z5">
    <w:name w:val="WW8Num23z5"/>
    <w:qFormat/>
    <w:rsid w:val="008E12B5"/>
  </w:style>
  <w:style w:type="character" w:customStyle="1" w:styleId="WW8Num23z4">
    <w:name w:val="WW8Num23z4"/>
    <w:qFormat/>
    <w:rsid w:val="008E12B5"/>
  </w:style>
  <w:style w:type="character" w:customStyle="1" w:styleId="WW8Num23z3">
    <w:name w:val="WW8Num23z3"/>
    <w:qFormat/>
    <w:rsid w:val="008E12B5"/>
  </w:style>
  <w:style w:type="character" w:customStyle="1" w:styleId="WW8Num23z2">
    <w:name w:val="WW8Num23z2"/>
    <w:qFormat/>
    <w:rsid w:val="008E12B5"/>
  </w:style>
  <w:style w:type="character" w:customStyle="1" w:styleId="WW8Num23z1">
    <w:name w:val="WW8Num23z1"/>
    <w:qFormat/>
    <w:rsid w:val="008E12B5"/>
  </w:style>
  <w:style w:type="character" w:customStyle="1" w:styleId="WW8Num23z0">
    <w:name w:val="WW8Num23z0"/>
    <w:qFormat/>
    <w:rsid w:val="008E12B5"/>
  </w:style>
  <w:style w:type="character" w:customStyle="1" w:styleId="WW8Num22z8">
    <w:name w:val="WW8Num22z8"/>
    <w:qFormat/>
    <w:rsid w:val="008E12B5"/>
  </w:style>
  <w:style w:type="character" w:customStyle="1" w:styleId="WW8Num22z7">
    <w:name w:val="WW8Num22z7"/>
    <w:qFormat/>
    <w:rsid w:val="008E12B5"/>
  </w:style>
  <w:style w:type="character" w:customStyle="1" w:styleId="WW8Num22z6">
    <w:name w:val="WW8Num22z6"/>
    <w:qFormat/>
    <w:rsid w:val="008E12B5"/>
  </w:style>
  <w:style w:type="character" w:customStyle="1" w:styleId="WW8Num22z5">
    <w:name w:val="WW8Num22z5"/>
    <w:qFormat/>
    <w:rsid w:val="008E12B5"/>
  </w:style>
  <w:style w:type="character" w:customStyle="1" w:styleId="WW8Num22z4">
    <w:name w:val="WW8Num22z4"/>
    <w:qFormat/>
    <w:rsid w:val="008E12B5"/>
  </w:style>
  <w:style w:type="character" w:customStyle="1" w:styleId="WW8Num22z3">
    <w:name w:val="WW8Num22z3"/>
    <w:qFormat/>
    <w:rsid w:val="008E12B5"/>
  </w:style>
  <w:style w:type="character" w:customStyle="1" w:styleId="WW8Num22z2">
    <w:name w:val="WW8Num22z2"/>
    <w:qFormat/>
    <w:rsid w:val="008E12B5"/>
  </w:style>
  <w:style w:type="character" w:customStyle="1" w:styleId="WW8Num22z1">
    <w:name w:val="WW8Num22z1"/>
    <w:qFormat/>
    <w:rsid w:val="008E12B5"/>
  </w:style>
  <w:style w:type="character" w:customStyle="1" w:styleId="WW8Num22z0">
    <w:name w:val="WW8Num22z0"/>
    <w:qFormat/>
    <w:rsid w:val="008E12B5"/>
  </w:style>
  <w:style w:type="character" w:customStyle="1" w:styleId="WW8Num21z8">
    <w:name w:val="WW8Num21z8"/>
    <w:qFormat/>
    <w:rsid w:val="008E12B5"/>
  </w:style>
  <w:style w:type="character" w:customStyle="1" w:styleId="WW8Num21z7">
    <w:name w:val="WW8Num21z7"/>
    <w:qFormat/>
    <w:rsid w:val="008E12B5"/>
  </w:style>
  <w:style w:type="character" w:customStyle="1" w:styleId="WW8Num21z6">
    <w:name w:val="WW8Num21z6"/>
    <w:qFormat/>
    <w:rsid w:val="008E12B5"/>
  </w:style>
  <w:style w:type="character" w:customStyle="1" w:styleId="WW8Num21z5">
    <w:name w:val="WW8Num21z5"/>
    <w:qFormat/>
    <w:rsid w:val="008E12B5"/>
  </w:style>
  <w:style w:type="character" w:customStyle="1" w:styleId="WW8Num21z4">
    <w:name w:val="WW8Num21z4"/>
    <w:qFormat/>
    <w:rsid w:val="008E12B5"/>
  </w:style>
  <w:style w:type="character" w:customStyle="1" w:styleId="WW8Num21z3">
    <w:name w:val="WW8Num21z3"/>
    <w:qFormat/>
    <w:rsid w:val="008E12B5"/>
  </w:style>
  <w:style w:type="character" w:customStyle="1" w:styleId="WW8Num21z2">
    <w:name w:val="WW8Num21z2"/>
    <w:qFormat/>
    <w:rsid w:val="008E12B5"/>
  </w:style>
  <w:style w:type="character" w:customStyle="1" w:styleId="WW8Num21z1">
    <w:name w:val="WW8Num21z1"/>
    <w:qFormat/>
    <w:rsid w:val="008E12B5"/>
  </w:style>
  <w:style w:type="character" w:customStyle="1" w:styleId="WW8Num21z0">
    <w:name w:val="WW8Num21z0"/>
    <w:qFormat/>
    <w:rsid w:val="008E12B5"/>
  </w:style>
  <w:style w:type="character" w:customStyle="1" w:styleId="WW8Num20z8">
    <w:name w:val="WW8Num20z8"/>
    <w:qFormat/>
    <w:rsid w:val="008E12B5"/>
  </w:style>
  <w:style w:type="character" w:customStyle="1" w:styleId="WW8Num20z7">
    <w:name w:val="WW8Num20z7"/>
    <w:qFormat/>
    <w:rsid w:val="008E12B5"/>
  </w:style>
  <w:style w:type="character" w:customStyle="1" w:styleId="WW8Num20z6">
    <w:name w:val="WW8Num20z6"/>
    <w:qFormat/>
    <w:rsid w:val="008E12B5"/>
  </w:style>
  <w:style w:type="character" w:customStyle="1" w:styleId="WW8Num20z5">
    <w:name w:val="WW8Num20z5"/>
    <w:qFormat/>
    <w:rsid w:val="008E12B5"/>
  </w:style>
  <w:style w:type="character" w:customStyle="1" w:styleId="WW8Num20z4">
    <w:name w:val="WW8Num20z4"/>
    <w:qFormat/>
    <w:rsid w:val="008E12B5"/>
  </w:style>
  <w:style w:type="character" w:customStyle="1" w:styleId="WW8Num20z3">
    <w:name w:val="WW8Num20z3"/>
    <w:qFormat/>
    <w:rsid w:val="008E12B5"/>
  </w:style>
  <w:style w:type="character" w:customStyle="1" w:styleId="WW8Num20z2">
    <w:name w:val="WW8Num20z2"/>
    <w:qFormat/>
    <w:rsid w:val="008E12B5"/>
  </w:style>
  <w:style w:type="character" w:customStyle="1" w:styleId="WW8Num20z1">
    <w:name w:val="WW8Num20z1"/>
    <w:qFormat/>
    <w:rsid w:val="008E12B5"/>
  </w:style>
  <w:style w:type="character" w:customStyle="1" w:styleId="WW8Num20z0">
    <w:name w:val="WW8Num20z0"/>
    <w:qFormat/>
    <w:rsid w:val="008E12B5"/>
    <w:rPr>
      <w:rFonts w:ascii="Times New Roman" w:eastAsia="Times New Roman" w:hAnsi="Times New Roman"/>
      <w:b/>
      <w:sz w:val="24"/>
      <w:szCs w:val="24"/>
    </w:rPr>
  </w:style>
  <w:style w:type="character" w:customStyle="1" w:styleId="WW8Num19z8">
    <w:name w:val="WW8Num19z8"/>
    <w:qFormat/>
    <w:rsid w:val="008E12B5"/>
  </w:style>
  <w:style w:type="character" w:customStyle="1" w:styleId="WW8Num19z7">
    <w:name w:val="WW8Num19z7"/>
    <w:qFormat/>
    <w:rsid w:val="008E12B5"/>
  </w:style>
  <w:style w:type="character" w:customStyle="1" w:styleId="WW8Num19z6">
    <w:name w:val="WW8Num19z6"/>
    <w:qFormat/>
    <w:rsid w:val="008E12B5"/>
  </w:style>
  <w:style w:type="character" w:customStyle="1" w:styleId="WW8Num19z5">
    <w:name w:val="WW8Num19z5"/>
    <w:qFormat/>
    <w:rsid w:val="008E12B5"/>
  </w:style>
  <w:style w:type="character" w:customStyle="1" w:styleId="WW8Num19z4">
    <w:name w:val="WW8Num19z4"/>
    <w:qFormat/>
    <w:rsid w:val="008E12B5"/>
  </w:style>
  <w:style w:type="character" w:customStyle="1" w:styleId="WW8Num19z3">
    <w:name w:val="WW8Num19z3"/>
    <w:qFormat/>
    <w:rsid w:val="008E12B5"/>
  </w:style>
  <w:style w:type="character" w:customStyle="1" w:styleId="WW8Num19z2">
    <w:name w:val="WW8Num19z2"/>
    <w:qFormat/>
    <w:rsid w:val="008E12B5"/>
  </w:style>
  <w:style w:type="character" w:customStyle="1" w:styleId="WW8Num19z1">
    <w:name w:val="WW8Num19z1"/>
    <w:qFormat/>
    <w:rsid w:val="008E12B5"/>
  </w:style>
  <w:style w:type="character" w:customStyle="1" w:styleId="WW8Num19z0">
    <w:name w:val="WW8Num19z0"/>
    <w:qFormat/>
    <w:rsid w:val="008E12B5"/>
  </w:style>
  <w:style w:type="character" w:customStyle="1" w:styleId="WW8Num18z8">
    <w:name w:val="WW8Num18z8"/>
    <w:qFormat/>
    <w:rsid w:val="008E12B5"/>
  </w:style>
  <w:style w:type="character" w:customStyle="1" w:styleId="WW8Num18z7">
    <w:name w:val="WW8Num18z7"/>
    <w:qFormat/>
    <w:rsid w:val="008E12B5"/>
  </w:style>
  <w:style w:type="character" w:customStyle="1" w:styleId="WW8Num18z6">
    <w:name w:val="WW8Num18z6"/>
    <w:qFormat/>
    <w:rsid w:val="008E12B5"/>
  </w:style>
  <w:style w:type="character" w:customStyle="1" w:styleId="WW8Num18z5">
    <w:name w:val="WW8Num18z5"/>
    <w:qFormat/>
    <w:rsid w:val="008E12B5"/>
  </w:style>
  <w:style w:type="character" w:customStyle="1" w:styleId="WW8Num18z4">
    <w:name w:val="WW8Num18z4"/>
    <w:qFormat/>
    <w:rsid w:val="008E12B5"/>
  </w:style>
  <w:style w:type="character" w:customStyle="1" w:styleId="WW8Num18z3">
    <w:name w:val="WW8Num18z3"/>
    <w:qFormat/>
    <w:rsid w:val="008E12B5"/>
  </w:style>
  <w:style w:type="character" w:customStyle="1" w:styleId="WW8Num18z2">
    <w:name w:val="WW8Num18z2"/>
    <w:qFormat/>
    <w:rsid w:val="008E12B5"/>
  </w:style>
  <w:style w:type="character" w:customStyle="1" w:styleId="WW8Num18z1">
    <w:name w:val="WW8Num18z1"/>
    <w:qFormat/>
    <w:rsid w:val="008E12B5"/>
  </w:style>
  <w:style w:type="character" w:customStyle="1" w:styleId="WW8Num18z0">
    <w:name w:val="WW8Num18z0"/>
    <w:qFormat/>
    <w:rsid w:val="008E12B5"/>
  </w:style>
  <w:style w:type="character" w:customStyle="1" w:styleId="WW8Num17z0">
    <w:name w:val="WW8Num17z0"/>
    <w:qFormat/>
    <w:rsid w:val="008E12B5"/>
    <w:rPr>
      <w:rFonts w:ascii="Symbol" w:eastAsia="OpenSymbol" w:hAnsi="Symbol"/>
    </w:rPr>
  </w:style>
  <w:style w:type="character" w:customStyle="1" w:styleId="WW8Num16z0">
    <w:name w:val="WW8Num16z0"/>
    <w:qFormat/>
    <w:rsid w:val="008E12B5"/>
    <w:rPr>
      <w:rFonts w:ascii="Symbol" w:eastAsia="OpenSymbol" w:hAnsi="Symbol"/>
      <w:sz w:val="24"/>
      <w:szCs w:val="24"/>
    </w:rPr>
  </w:style>
  <w:style w:type="character" w:customStyle="1" w:styleId="WW8Num15z0">
    <w:name w:val="WW8Num15z0"/>
    <w:qFormat/>
    <w:rsid w:val="008E12B5"/>
    <w:rPr>
      <w:rFonts w:ascii="Symbol" w:eastAsia="OpenSymbol" w:hAnsi="Symbol"/>
    </w:rPr>
  </w:style>
  <w:style w:type="character" w:customStyle="1" w:styleId="WW8Num14z0">
    <w:name w:val="WW8Num14z0"/>
    <w:qFormat/>
    <w:rsid w:val="008E12B5"/>
    <w:rPr>
      <w:rFonts w:ascii="Symbol" w:eastAsia="OpenSymbol" w:hAnsi="Symbol"/>
    </w:rPr>
  </w:style>
  <w:style w:type="character" w:customStyle="1" w:styleId="WW8Num13z0">
    <w:name w:val="WW8Num13z0"/>
    <w:qFormat/>
    <w:rsid w:val="008E12B5"/>
    <w:rPr>
      <w:rFonts w:ascii="Symbol" w:eastAsia="OpenSymbol" w:hAnsi="Symbol"/>
    </w:rPr>
  </w:style>
  <w:style w:type="character" w:customStyle="1" w:styleId="WW8Num12z0">
    <w:name w:val="WW8Num12z0"/>
    <w:qFormat/>
    <w:rsid w:val="008E12B5"/>
    <w:rPr>
      <w:rFonts w:ascii="Symbol" w:eastAsia="OpenSymbol" w:hAnsi="Symbol"/>
    </w:rPr>
  </w:style>
  <w:style w:type="character" w:customStyle="1" w:styleId="WW8Num11z0">
    <w:name w:val="WW8Num11z0"/>
    <w:qFormat/>
    <w:rsid w:val="008E12B5"/>
    <w:rPr>
      <w:rFonts w:ascii="Symbol" w:eastAsia="OpenSymbol" w:hAnsi="Symbol"/>
    </w:rPr>
  </w:style>
  <w:style w:type="character" w:customStyle="1" w:styleId="WW8Num10z0">
    <w:name w:val="WW8Num10z0"/>
    <w:qFormat/>
    <w:rsid w:val="008E12B5"/>
    <w:rPr>
      <w:rFonts w:ascii="Symbol" w:eastAsia="OpenSymbol" w:hAnsi="Symbol"/>
    </w:rPr>
  </w:style>
  <w:style w:type="character" w:customStyle="1" w:styleId="WW8Num9z0">
    <w:name w:val="WW8Num9z0"/>
    <w:qFormat/>
    <w:rsid w:val="008E12B5"/>
    <w:rPr>
      <w:rFonts w:ascii="Symbol" w:eastAsia="OpenSymbol" w:hAnsi="Symbol"/>
    </w:rPr>
  </w:style>
  <w:style w:type="character" w:customStyle="1" w:styleId="WW8Num8z0">
    <w:name w:val="WW8Num8z0"/>
    <w:qFormat/>
    <w:rsid w:val="008E12B5"/>
    <w:rPr>
      <w:rFonts w:ascii="Symbol" w:eastAsia="OpenSymbol" w:hAnsi="Symbol"/>
    </w:rPr>
  </w:style>
  <w:style w:type="character" w:customStyle="1" w:styleId="WW8Num7z0">
    <w:name w:val="WW8Num7z0"/>
    <w:qFormat/>
    <w:rsid w:val="008E12B5"/>
    <w:rPr>
      <w:rFonts w:ascii="Symbol" w:eastAsia="OpenSymbol" w:hAnsi="Symbol"/>
    </w:rPr>
  </w:style>
  <w:style w:type="character" w:customStyle="1" w:styleId="WW8Num6z0">
    <w:name w:val="WW8Num6z0"/>
    <w:qFormat/>
    <w:rsid w:val="008E12B5"/>
    <w:rPr>
      <w:rFonts w:ascii="Symbol" w:eastAsia="OpenSymbol" w:hAnsi="Symbol"/>
    </w:rPr>
  </w:style>
  <w:style w:type="character" w:customStyle="1" w:styleId="WW8Num5z0">
    <w:name w:val="WW8Num5z0"/>
    <w:qFormat/>
    <w:rsid w:val="008E12B5"/>
    <w:rPr>
      <w:rFonts w:ascii="Symbol" w:eastAsia="OpenSymbol" w:hAnsi="Symbol"/>
    </w:rPr>
  </w:style>
  <w:style w:type="character" w:customStyle="1" w:styleId="WW8Num4z0">
    <w:name w:val="WW8Num4z0"/>
    <w:qFormat/>
    <w:rsid w:val="008E12B5"/>
    <w:rPr>
      <w:rFonts w:ascii="Symbol" w:eastAsia="OpenSymbol" w:hAnsi="Symbol"/>
    </w:rPr>
  </w:style>
  <w:style w:type="character" w:customStyle="1" w:styleId="WW8Num3z0">
    <w:name w:val="WW8Num3z0"/>
    <w:qFormat/>
    <w:rsid w:val="008E12B5"/>
    <w:rPr>
      <w:rFonts w:ascii="Symbol" w:eastAsia="OpenSymbol" w:hAnsi="Symbol"/>
    </w:rPr>
  </w:style>
  <w:style w:type="character" w:customStyle="1" w:styleId="WW8Num2z0">
    <w:name w:val="WW8Num2z0"/>
    <w:qFormat/>
    <w:rsid w:val="008E12B5"/>
    <w:rPr>
      <w:rFonts w:ascii="Symbol" w:eastAsia="Calibri" w:hAnsi="Symbol"/>
    </w:rPr>
  </w:style>
  <w:style w:type="character" w:customStyle="1" w:styleId="WW8Num1z0">
    <w:name w:val="WW8Num1z0"/>
    <w:qFormat/>
    <w:rsid w:val="008E12B5"/>
    <w:rPr>
      <w:rFonts w:ascii="Symbol" w:eastAsia="OpenSymbol" w:hAnsi="Symbol"/>
    </w:rPr>
  </w:style>
  <w:style w:type="paragraph" w:customStyle="1" w:styleId="Nagwek1">
    <w:name w:val="Nagłówek1"/>
    <w:basedOn w:val="Standard"/>
    <w:next w:val="Textbody"/>
    <w:qFormat/>
    <w:rsid w:val="008E12B5"/>
    <w:pPr>
      <w:keepNext/>
      <w:spacing w:before="240" w:after="120"/>
    </w:pPr>
    <w:rPr>
      <w:rFonts w:ascii="Liberation Sans" w:eastAsia="Microsoft YaHei" w:hAnsi="Liberation Sans" w:cs="Lucida Sans"/>
      <w:sz w:val="28"/>
      <w:szCs w:val="28"/>
    </w:rPr>
  </w:style>
  <w:style w:type="paragraph" w:styleId="Tekstpodstawowy">
    <w:name w:val="Body Text"/>
    <w:basedOn w:val="Normalny"/>
    <w:link w:val="TekstpodstawowyZnak"/>
    <w:rsid w:val="008E12B5"/>
    <w:pPr>
      <w:spacing w:after="140" w:line="276" w:lineRule="auto"/>
    </w:pPr>
  </w:style>
  <w:style w:type="character" w:customStyle="1" w:styleId="TekstpodstawowyZnak">
    <w:name w:val="Tekst podstawowy Znak"/>
    <w:basedOn w:val="Domylnaczcionkaakapitu"/>
    <w:link w:val="Tekstpodstawowy"/>
    <w:rsid w:val="008E12B5"/>
    <w:rPr>
      <w:rFonts w:ascii="Calibri" w:eastAsia="Calibri" w:hAnsi="Calibri" w:cs="Tahoma"/>
    </w:rPr>
  </w:style>
  <w:style w:type="paragraph" w:styleId="Lista">
    <w:name w:val="List"/>
    <w:basedOn w:val="Textbody"/>
    <w:rsid w:val="008E12B5"/>
    <w:rPr>
      <w:rFonts w:cs="Lucida Sans"/>
      <w:sz w:val="24"/>
    </w:rPr>
  </w:style>
  <w:style w:type="paragraph" w:styleId="Legenda">
    <w:name w:val="caption"/>
    <w:basedOn w:val="Normalny"/>
    <w:qFormat/>
    <w:rsid w:val="008E12B5"/>
    <w:pPr>
      <w:suppressLineNumbers/>
      <w:spacing w:before="120" w:after="120"/>
    </w:pPr>
    <w:rPr>
      <w:rFonts w:cs="Lucida Sans"/>
      <w:i/>
      <w:iCs/>
      <w:sz w:val="24"/>
      <w:szCs w:val="24"/>
    </w:rPr>
  </w:style>
  <w:style w:type="paragraph" w:customStyle="1" w:styleId="Indeks">
    <w:name w:val="Indeks"/>
    <w:basedOn w:val="Standard"/>
    <w:qFormat/>
    <w:rsid w:val="008E12B5"/>
    <w:pPr>
      <w:suppressLineNumbers/>
    </w:pPr>
    <w:rPr>
      <w:rFonts w:cs="Lucida Sans"/>
    </w:rPr>
  </w:style>
  <w:style w:type="paragraph" w:customStyle="1" w:styleId="Standard">
    <w:name w:val="Standard"/>
    <w:qFormat/>
    <w:rsid w:val="008E12B5"/>
    <w:pPr>
      <w:widowControl w:val="0"/>
      <w:suppressAutoHyphens/>
      <w:spacing w:after="0" w:line="240" w:lineRule="auto"/>
      <w:textAlignment w:val="baseline"/>
    </w:pPr>
    <w:rPr>
      <w:rFonts w:ascii="Times New Roman" w:eastAsia="Andale Sans UI" w:hAnsi="Times New Roman" w:cs="Tahoma"/>
      <w:kern w:val="2"/>
      <w:sz w:val="24"/>
      <w:szCs w:val="24"/>
      <w:lang w:eastAsia="ja-JP" w:bidi="fa-IR"/>
    </w:rPr>
  </w:style>
  <w:style w:type="paragraph" w:customStyle="1" w:styleId="Textbody">
    <w:name w:val="Text body"/>
    <w:qFormat/>
    <w:rsid w:val="008E12B5"/>
    <w:pPr>
      <w:widowControl w:val="0"/>
      <w:suppressAutoHyphens/>
      <w:spacing w:after="120" w:line="240" w:lineRule="auto"/>
      <w:textAlignment w:val="baseline"/>
    </w:pPr>
    <w:rPr>
      <w:rFonts w:ascii="Times New Roman" w:eastAsia="Mangal" w:hAnsi="Times New Roman" w:cs="Tahoma"/>
    </w:rPr>
  </w:style>
  <w:style w:type="paragraph" w:styleId="Podpis">
    <w:name w:val="Signature"/>
    <w:basedOn w:val="Standard"/>
    <w:link w:val="PodpisZnak"/>
    <w:rsid w:val="008E12B5"/>
    <w:pPr>
      <w:suppressLineNumbers/>
      <w:spacing w:before="120" w:after="120"/>
    </w:pPr>
    <w:rPr>
      <w:rFonts w:cs="Lucida Sans"/>
      <w:i/>
      <w:iCs/>
    </w:rPr>
  </w:style>
  <w:style w:type="character" w:customStyle="1" w:styleId="PodpisZnak">
    <w:name w:val="Podpis Znak"/>
    <w:basedOn w:val="Domylnaczcionkaakapitu"/>
    <w:link w:val="Podpis"/>
    <w:rsid w:val="008E12B5"/>
    <w:rPr>
      <w:rFonts w:ascii="Times New Roman" w:eastAsia="Andale Sans UI" w:hAnsi="Times New Roman" w:cs="Lucida Sans"/>
      <w:i/>
      <w:iCs/>
      <w:kern w:val="2"/>
      <w:sz w:val="24"/>
      <w:szCs w:val="24"/>
      <w:lang w:eastAsia="ja-JP" w:bidi="fa-IR"/>
    </w:rPr>
  </w:style>
  <w:style w:type="paragraph" w:styleId="Akapitzlist">
    <w:name w:val="List Paragraph"/>
    <w:basedOn w:val="Standard"/>
    <w:uiPriority w:val="99"/>
    <w:qFormat/>
    <w:rsid w:val="008E12B5"/>
    <w:pPr>
      <w:widowControl/>
      <w:spacing w:after="200" w:line="276" w:lineRule="auto"/>
      <w:ind w:left="720"/>
    </w:pPr>
    <w:rPr>
      <w:rFonts w:ascii="Calibri" w:eastAsia="Calibri" w:hAnsi="Calibri" w:cs="Calibri"/>
      <w:sz w:val="22"/>
      <w:szCs w:val="22"/>
      <w:lang w:eastAsia="zh-CN" w:bidi="ar-SA"/>
    </w:rPr>
  </w:style>
  <w:style w:type="paragraph" w:customStyle="1" w:styleId="Normalny1">
    <w:name w:val="Normalny1"/>
    <w:qFormat/>
    <w:rsid w:val="008E12B5"/>
    <w:pPr>
      <w:suppressAutoHyphens/>
      <w:spacing w:after="0" w:line="100" w:lineRule="atLeast"/>
      <w:textAlignment w:val="baseline"/>
    </w:pPr>
    <w:rPr>
      <w:rFonts w:ascii="Arial" w:eastAsia="Times New Roman" w:hAnsi="Arial" w:cs="Arial"/>
      <w:color w:val="000000"/>
      <w:kern w:val="2"/>
      <w:sz w:val="20"/>
      <w:szCs w:val="20"/>
      <w:lang w:eastAsia="zh-CN"/>
    </w:rPr>
  </w:style>
  <w:style w:type="paragraph" w:styleId="NormalnyWeb">
    <w:name w:val="Normal (Web)"/>
    <w:basedOn w:val="Standard"/>
    <w:qFormat/>
    <w:rsid w:val="008E12B5"/>
    <w:pPr>
      <w:widowControl/>
      <w:spacing w:before="100" w:after="119"/>
    </w:pPr>
    <w:rPr>
      <w:rFonts w:eastAsia="Times New Roman" w:cs="Times New Roman"/>
      <w:lang w:eastAsia="zh-CN" w:bidi="ar-SA"/>
    </w:rPr>
  </w:style>
  <w:style w:type="paragraph" w:customStyle="1" w:styleId="Zawartotabeli">
    <w:name w:val="Zawartość tabeli"/>
    <w:basedOn w:val="Standard"/>
    <w:qFormat/>
    <w:rsid w:val="008E12B5"/>
    <w:pPr>
      <w:suppressLineNumbers/>
      <w:textAlignment w:val="auto"/>
    </w:pPr>
    <w:rPr>
      <w:rFonts w:eastAsia="SimSun, 宋体" w:cs="Mangal"/>
      <w:lang w:eastAsia="zh-CN" w:bidi="hi-IN"/>
    </w:rPr>
  </w:style>
  <w:style w:type="paragraph" w:customStyle="1" w:styleId="Nagwektabeli">
    <w:name w:val="Nagłówek tabeli"/>
    <w:basedOn w:val="Zawartotabeli"/>
    <w:qFormat/>
    <w:rsid w:val="008E12B5"/>
    <w:pPr>
      <w:jc w:val="center"/>
    </w:pPr>
    <w:rPr>
      <w:b/>
      <w:bCs/>
    </w:rPr>
  </w:style>
  <w:style w:type="paragraph" w:customStyle="1" w:styleId="Footnote">
    <w:name w:val="Footnote"/>
    <w:qFormat/>
    <w:rsid w:val="008E12B5"/>
    <w:pPr>
      <w:widowControl w:val="0"/>
      <w:suppressAutoHyphens/>
      <w:spacing w:after="0" w:line="240" w:lineRule="auto"/>
      <w:ind w:left="283" w:hanging="283"/>
      <w:textAlignment w:val="baseline"/>
    </w:pPr>
    <w:rPr>
      <w:rFonts w:ascii="Times New Roman" w:eastAsia="Mangal" w:hAnsi="Times New Roman" w:cs="Tahoma"/>
      <w:sz w:val="20"/>
      <w:szCs w:val="20"/>
    </w:rPr>
  </w:style>
  <w:style w:type="paragraph" w:customStyle="1" w:styleId="Default">
    <w:name w:val="Default"/>
    <w:qFormat/>
    <w:rsid w:val="008E12B5"/>
    <w:pPr>
      <w:widowControl w:val="0"/>
      <w:suppressAutoHyphens/>
      <w:spacing w:after="0" w:line="240" w:lineRule="auto"/>
      <w:textAlignment w:val="baseline"/>
    </w:pPr>
    <w:rPr>
      <w:rFonts w:ascii="Times New Roman" w:eastAsia="Times New Roman" w:hAnsi="Times New Roman" w:cs="Tahoma"/>
      <w:color w:val="000000"/>
    </w:rPr>
  </w:style>
  <w:style w:type="paragraph" w:customStyle="1" w:styleId="Podpis1">
    <w:name w:val="Podpis1"/>
    <w:qFormat/>
    <w:rsid w:val="008E12B5"/>
    <w:pPr>
      <w:widowControl w:val="0"/>
      <w:suppressAutoHyphens/>
      <w:spacing w:before="120" w:after="120" w:line="240" w:lineRule="auto"/>
      <w:textAlignment w:val="baseline"/>
    </w:pPr>
    <w:rPr>
      <w:rFonts w:ascii="Times New Roman" w:eastAsia="Mangal" w:hAnsi="Times New Roman" w:cs="Tahoma"/>
      <w:i/>
      <w:iCs/>
    </w:rPr>
  </w:style>
  <w:style w:type="numbering" w:customStyle="1" w:styleId="Bezlisty1">
    <w:name w:val="Bez listy1"/>
    <w:qFormat/>
    <w:rsid w:val="008E12B5"/>
  </w:style>
  <w:style w:type="table" w:styleId="Tabela-Siatka">
    <w:name w:val="Table Grid"/>
    <w:basedOn w:val="Standardowy"/>
    <w:uiPriority w:val="59"/>
    <w:rsid w:val="008E12B5"/>
    <w:pPr>
      <w:suppressAutoHyphens/>
      <w:spacing w:after="0" w:line="240" w:lineRule="auto"/>
    </w:pPr>
    <w:rPr>
      <w:rFonts w:ascii="Calibri" w:eastAsia="Calibri" w:hAnsi="Calibri" w:cs="Tahoma"/>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12942</Words>
  <Characters>77657</Characters>
  <Application>Microsoft Office Word</Application>
  <DocSecurity>0</DocSecurity>
  <Lines>647</Lines>
  <Paragraphs>180</Paragraphs>
  <ScaleCrop>false</ScaleCrop>
  <Company/>
  <LinksUpToDate>false</LinksUpToDate>
  <CharactersWithSpaces>90419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Kwiecińska</dc:creator>
  <cp:keywords/>
  <dc:description/>
  <cp:lastModifiedBy>Agnieszka Kwiecińska</cp:lastModifiedBy>
  <cp:revision>1</cp:revision>
  <dcterms:created xsi:type="dcterms:W3CDTF">2021-02-18T07:28:00Z</dcterms:created>
  <dcterms:modified xsi:type="dcterms:W3CDTF">2021-02-18T07:29:00Z</dcterms:modified>
</cp:coreProperties>
</file>